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B1" w:rsidRPr="004F5B8D" w:rsidRDefault="00CC43B1">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p>
    <w:p w:rsidR="004819A4" w:rsidRPr="004F5B8D" w:rsidRDefault="004819A4">
      <w:pPr>
        <w:jc w:val="both"/>
        <w:rPr>
          <w:rFonts w:asciiTheme="majorHAnsi" w:hAnsiTheme="majorHAnsi"/>
          <w:sz w:val="22"/>
          <w:szCs w:val="22"/>
        </w:rPr>
      </w:pPr>
    </w:p>
    <w:p w:rsidR="002C360B" w:rsidRPr="004F5B8D" w:rsidRDefault="002C360B">
      <w:pPr>
        <w:jc w:val="both"/>
        <w:rPr>
          <w:rFonts w:asciiTheme="majorHAnsi" w:hAnsiTheme="majorHAnsi"/>
          <w:sz w:val="22"/>
          <w:szCs w:val="22"/>
        </w:rPr>
      </w:pPr>
    </w:p>
    <w:p w:rsidR="002C360B" w:rsidRPr="004F5B8D" w:rsidRDefault="002C360B">
      <w:pPr>
        <w:jc w:val="both"/>
        <w:rPr>
          <w:rFonts w:asciiTheme="majorHAnsi" w:hAnsiTheme="majorHAnsi"/>
          <w:sz w:val="22"/>
          <w:szCs w:val="22"/>
        </w:rPr>
      </w:pPr>
    </w:p>
    <w:p w:rsidR="002C360B" w:rsidRPr="004F5B8D" w:rsidRDefault="002C360B">
      <w:pPr>
        <w:jc w:val="both"/>
        <w:rPr>
          <w:rFonts w:asciiTheme="majorHAnsi" w:hAnsiTheme="majorHAnsi"/>
          <w:sz w:val="22"/>
          <w:szCs w:val="22"/>
        </w:rPr>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4819A4" w:rsidRPr="004F5B8D">
        <w:trPr>
          <w:trHeight w:val="312"/>
        </w:trPr>
        <w:tc>
          <w:tcPr>
            <w:tcW w:w="4210" w:type="dxa"/>
          </w:tcPr>
          <w:p w:rsidR="004819A4" w:rsidRPr="004F5B8D" w:rsidRDefault="004819A4">
            <w:pPr>
              <w:jc w:val="both"/>
              <w:rPr>
                <w:rFonts w:asciiTheme="majorHAnsi" w:hAnsiTheme="majorHAnsi" w:cs="Arial"/>
                <w:kern w:val="144"/>
                <w:sz w:val="22"/>
                <w:szCs w:val="22"/>
              </w:rPr>
            </w:pPr>
          </w:p>
          <w:p w:rsidR="00AD17B6" w:rsidRDefault="00DC4AA6">
            <w:pPr>
              <w:jc w:val="both"/>
              <w:rPr>
                <w:rFonts w:asciiTheme="majorHAnsi" w:hAnsiTheme="majorHAnsi" w:cs="Arial"/>
                <w:kern w:val="144"/>
                <w:sz w:val="22"/>
                <w:szCs w:val="22"/>
              </w:rPr>
            </w:pPr>
            <w:r>
              <w:rPr>
                <w:rFonts w:asciiTheme="majorHAnsi" w:hAnsiTheme="majorHAnsi" w:cs="Arial"/>
                <w:kern w:val="144"/>
                <w:sz w:val="22"/>
                <w:szCs w:val="22"/>
              </w:rPr>
              <w:t xml:space="preserve">Zatwierdził </w:t>
            </w:r>
            <w:r w:rsidR="00AD17B6">
              <w:rPr>
                <w:rFonts w:asciiTheme="majorHAnsi" w:hAnsiTheme="majorHAnsi" w:cs="Arial"/>
                <w:kern w:val="144"/>
                <w:sz w:val="22"/>
                <w:szCs w:val="22"/>
              </w:rPr>
              <w:t>……………………….</w:t>
            </w:r>
            <w:r>
              <w:rPr>
                <w:rFonts w:asciiTheme="majorHAnsi" w:hAnsiTheme="majorHAnsi" w:cs="Arial"/>
                <w:kern w:val="144"/>
                <w:sz w:val="22"/>
                <w:szCs w:val="22"/>
              </w:rPr>
              <w:t xml:space="preserve">  </w:t>
            </w:r>
          </w:p>
          <w:p w:rsidR="004819A4" w:rsidRPr="004F5B8D" w:rsidRDefault="00DC4AA6" w:rsidP="00F47E31">
            <w:pPr>
              <w:jc w:val="both"/>
              <w:rPr>
                <w:rFonts w:asciiTheme="majorHAnsi" w:hAnsiTheme="majorHAnsi" w:cs="Arial"/>
                <w:kern w:val="144"/>
                <w:sz w:val="22"/>
                <w:szCs w:val="22"/>
              </w:rPr>
            </w:pPr>
            <w:r>
              <w:rPr>
                <w:rFonts w:asciiTheme="majorHAnsi" w:hAnsiTheme="majorHAnsi" w:cs="Arial"/>
                <w:kern w:val="144"/>
                <w:sz w:val="22"/>
                <w:szCs w:val="22"/>
              </w:rPr>
              <w:t xml:space="preserve">dnia </w:t>
            </w:r>
            <w:r w:rsidR="00F47E31">
              <w:rPr>
                <w:rFonts w:asciiTheme="majorHAnsi" w:hAnsiTheme="majorHAnsi" w:cs="Arial"/>
                <w:kern w:val="144"/>
                <w:sz w:val="22"/>
                <w:szCs w:val="22"/>
              </w:rPr>
              <w:t>08.05.2017r</w:t>
            </w:r>
          </w:p>
        </w:tc>
        <w:tc>
          <w:tcPr>
            <w:tcW w:w="5312" w:type="dxa"/>
          </w:tcPr>
          <w:p w:rsidR="004819A4" w:rsidRPr="004F5B8D" w:rsidRDefault="004819A4">
            <w:pPr>
              <w:pStyle w:val="Tekstkomentarza"/>
              <w:jc w:val="both"/>
              <w:rPr>
                <w:rFonts w:asciiTheme="majorHAnsi" w:hAnsiTheme="majorHAnsi" w:cs="Arial"/>
                <w:kern w:val="144"/>
                <w:sz w:val="22"/>
                <w:szCs w:val="22"/>
              </w:rPr>
            </w:pPr>
          </w:p>
        </w:tc>
      </w:tr>
      <w:tr w:rsidR="004819A4" w:rsidRPr="004F5B8D">
        <w:trPr>
          <w:trHeight w:val="311"/>
        </w:trPr>
        <w:tc>
          <w:tcPr>
            <w:tcW w:w="4210" w:type="dxa"/>
          </w:tcPr>
          <w:p w:rsidR="004819A4" w:rsidRPr="004F5B8D" w:rsidRDefault="004819A4">
            <w:pPr>
              <w:jc w:val="both"/>
              <w:rPr>
                <w:rFonts w:asciiTheme="majorHAnsi" w:hAnsiTheme="majorHAnsi" w:cs="Arial"/>
                <w:kern w:val="144"/>
                <w:sz w:val="22"/>
                <w:szCs w:val="22"/>
              </w:rPr>
            </w:pPr>
            <w:r w:rsidRPr="004F5B8D">
              <w:rPr>
                <w:rFonts w:asciiTheme="majorHAnsi" w:hAnsiTheme="majorHAnsi" w:cs="Arial"/>
                <w:kern w:val="144"/>
                <w:sz w:val="22"/>
                <w:szCs w:val="22"/>
              </w:rPr>
              <w:t>_______________________________________</w:t>
            </w:r>
          </w:p>
        </w:tc>
        <w:tc>
          <w:tcPr>
            <w:tcW w:w="5312" w:type="dxa"/>
          </w:tcPr>
          <w:p w:rsidR="004819A4" w:rsidRPr="004F5B8D" w:rsidRDefault="004819A4">
            <w:pPr>
              <w:jc w:val="both"/>
              <w:rPr>
                <w:rFonts w:asciiTheme="majorHAnsi" w:hAnsiTheme="majorHAnsi" w:cs="Arial"/>
                <w:kern w:val="144"/>
                <w:sz w:val="22"/>
                <w:szCs w:val="22"/>
              </w:rPr>
            </w:pPr>
          </w:p>
        </w:tc>
      </w:tr>
      <w:tr w:rsidR="004819A4" w:rsidRPr="004F5B8D">
        <w:trPr>
          <w:trHeight w:val="311"/>
        </w:trPr>
        <w:tc>
          <w:tcPr>
            <w:tcW w:w="4210" w:type="dxa"/>
          </w:tcPr>
          <w:p w:rsidR="004819A4" w:rsidRPr="004F5B8D" w:rsidRDefault="004819A4">
            <w:pPr>
              <w:jc w:val="both"/>
              <w:rPr>
                <w:rFonts w:asciiTheme="majorHAnsi" w:hAnsiTheme="majorHAnsi" w:cs="Arial"/>
                <w:i/>
                <w:kern w:val="144"/>
                <w:sz w:val="22"/>
                <w:szCs w:val="22"/>
              </w:rPr>
            </w:pPr>
            <w:r w:rsidRPr="004F5B8D">
              <w:rPr>
                <w:rFonts w:asciiTheme="majorHAnsi" w:hAnsiTheme="majorHAnsi" w:cs="Arial"/>
                <w:i/>
                <w:kern w:val="144"/>
                <w:sz w:val="22"/>
                <w:szCs w:val="22"/>
              </w:rPr>
              <w:t>(data i podpis kierownika zamawiającego lub osoby uprawnionej)</w:t>
            </w:r>
          </w:p>
        </w:tc>
        <w:tc>
          <w:tcPr>
            <w:tcW w:w="5312" w:type="dxa"/>
          </w:tcPr>
          <w:p w:rsidR="004819A4" w:rsidRPr="004F5B8D" w:rsidRDefault="004819A4">
            <w:pPr>
              <w:jc w:val="both"/>
              <w:rPr>
                <w:rFonts w:asciiTheme="majorHAnsi" w:hAnsiTheme="majorHAnsi" w:cs="Arial"/>
                <w:kern w:val="144"/>
                <w:sz w:val="22"/>
                <w:szCs w:val="22"/>
              </w:rPr>
            </w:pPr>
          </w:p>
        </w:tc>
      </w:tr>
      <w:tr w:rsidR="004819A4" w:rsidRPr="004F5B8D">
        <w:trPr>
          <w:trHeight w:val="311"/>
        </w:trPr>
        <w:tc>
          <w:tcPr>
            <w:tcW w:w="4210" w:type="dxa"/>
          </w:tcPr>
          <w:p w:rsidR="004819A4" w:rsidRPr="004F5B8D" w:rsidRDefault="004819A4">
            <w:pPr>
              <w:jc w:val="both"/>
              <w:rPr>
                <w:rFonts w:asciiTheme="majorHAnsi" w:hAnsiTheme="majorHAnsi" w:cs="Arial"/>
                <w:i/>
                <w:kern w:val="144"/>
                <w:sz w:val="22"/>
                <w:szCs w:val="22"/>
              </w:rPr>
            </w:pPr>
          </w:p>
        </w:tc>
        <w:tc>
          <w:tcPr>
            <w:tcW w:w="5312" w:type="dxa"/>
          </w:tcPr>
          <w:p w:rsidR="004819A4" w:rsidRPr="004F5B8D" w:rsidRDefault="004819A4">
            <w:pPr>
              <w:jc w:val="both"/>
              <w:rPr>
                <w:rFonts w:asciiTheme="majorHAnsi" w:hAnsiTheme="majorHAnsi" w:cs="Arial"/>
                <w:kern w:val="144"/>
                <w:sz w:val="22"/>
                <w:szCs w:val="22"/>
              </w:rPr>
            </w:pPr>
          </w:p>
        </w:tc>
      </w:tr>
      <w:tr w:rsidR="004819A4" w:rsidRPr="004F5B8D">
        <w:trPr>
          <w:trHeight w:val="311"/>
        </w:trPr>
        <w:tc>
          <w:tcPr>
            <w:tcW w:w="4210" w:type="dxa"/>
          </w:tcPr>
          <w:p w:rsidR="004819A4" w:rsidRPr="004F5B8D" w:rsidRDefault="004819A4" w:rsidP="00514F39">
            <w:pPr>
              <w:jc w:val="both"/>
              <w:rPr>
                <w:rFonts w:asciiTheme="majorHAnsi" w:hAnsiTheme="majorHAnsi" w:cs="Arial"/>
                <w:kern w:val="144"/>
                <w:sz w:val="22"/>
                <w:szCs w:val="22"/>
              </w:rPr>
            </w:pPr>
            <w:r w:rsidRPr="004F5B8D">
              <w:rPr>
                <w:rFonts w:asciiTheme="majorHAnsi" w:hAnsiTheme="majorHAnsi" w:cs="Arial"/>
                <w:sz w:val="22"/>
                <w:szCs w:val="22"/>
              </w:rPr>
              <w:t>Numer s</w:t>
            </w:r>
            <w:r w:rsidR="0070725A" w:rsidRPr="004F5B8D">
              <w:rPr>
                <w:rFonts w:asciiTheme="majorHAnsi" w:hAnsiTheme="majorHAnsi" w:cs="Arial"/>
                <w:sz w:val="22"/>
                <w:szCs w:val="22"/>
              </w:rPr>
              <w:t xml:space="preserve">prawy: </w:t>
            </w:r>
            <w:r w:rsidR="00E16E1C">
              <w:rPr>
                <w:rFonts w:asciiTheme="majorHAnsi" w:hAnsiTheme="majorHAnsi" w:cs="Arial"/>
                <w:sz w:val="22"/>
                <w:szCs w:val="22"/>
              </w:rPr>
              <w:t>ZP/0</w:t>
            </w:r>
            <w:r w:rsidR="00AD17B6">
              <w:rPr>
                <w:rFonts w:asciiTheme="majorHAnsi" w:hAnsiTheme="majorHAnsi" w:cs="Arial"/>
                <w:sz w:val="22"/>
                <w:szCs w:val="22"/>
              </w:rPr>
              <w:t>3</w:t>
            </w:r>
            <w:r w:rsidR="00E16E1C">
              <w:rPr>
                <w:rFonts w:asciiTheme="majorHAnsi" w:hAnsiTheme="majorHAnsi" w:cs="Arial"/>
                <w:sz w:val="22"/>
                <w:szCs w:val="22"/>
              </w:rPr>
              <w:t>/201</w:t>
            </w:r>
            <w:r w:rsidR="00324571">
              <w:rPr>
                <w:rFonts w:asciiTheme="majorHAnsi" w:hAnsiTheme="majorHAnsi" w:cs="Arial"/>
                <w:sz w:val="22"/>
                <w:szCs w:val="22"/>
              </w:rPr>
              <w:t>7</w:t>
            </w:r>
            <w:r w:rsidRPr="004F5B8D">
              <w:rPr>
                <w:rFonts w:asciiTheme="majorHAnsi" w:hAnsiTheme="majorHAnsi" w:cs="Arial"/>
                <w:sz w:val="22"/>
                <w:szCs w:val="22"/>
              </w:rPr>
              <w:t xml:space="preserve">                                          </w:t>
            </w:r>
          </w:p>
        </w:tc>
        <w:tc>
          <w:tcPr>
            <w:tcW w:w="5312" w:type="dxa"/>
          </w:tcPr>
          <w:p w:rsidR="004819A4" w:rsidRPr="004F5B8D" w:rsidRDefault="004819A4">
            <w:pPr>
              <w:jc w:val="both"/>
              <w:rPr>
                <w:rFonts w:asciiTheme="majorHAnsi" w:hAnsiTheme="majorHAnsi" w:cs="Arial"/>
                <w:kern w:val="144"/>
                <w:sz w:val="22"/>
                <w:szCs w:val="22"/>
              </w:rPr>
            </w:pPr>
          </w:p>
        </w:tc>
      </w:tr>
    </w:tbl>
    <w:p w:rsidR="004819A4" w:rsidRPr="004F5B8D" w:rsidRDefault="004819A4">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p>
    <w:p w:rsidR="004819A4" w:rsidRPr="004F5B8D" w:rsidRDefault="004819A4"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ajorHAnsi" w:hAnsiTheme="majorHAnsi"/>
          <w:kern w:val="144"/>
          <w:sz w:val="22"/>
          <w:szCs w:val="22"/>
        </w:rPr>
      </w:pPr>
      <w:bookmarkStart w:id="0" w:name="_Toc70483766"/>
      <w:r w:rsidRPr="004F5B8D">
        <w:rPr>
          <w:rFonts w:asciiTheme="majorHAnsi" w:hAnsiTheme="majorHAnsi"/>
          <w:kern w:val="144"/>
          <w:sz w:val="22"/>
          <w:szCs w:val="22"/>
        </w:rPr>
        <w:t>SPECYFIKACJA ISTOTNYCH WARUNKÓW ZAMÓWIENIA</w:t>
      </w:r>
      <w:bookmarkEnd w:id="0"/>
    </w:p>
    <w:p w:rsidR="004819A4" w:rsidRPr="004F5B8D" w:rsidRDefault="00975F83"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ajorHAnsi" w:hAnsiTheme="majorHAnsi"/>
          <w:kern w:val="144"/>
          <w:sz w:val="22"/>
          <w:szCs w:val="22"/>
        </w:rPr>
      </w:pPr>
      <w:r w:rsidRPr="004F5B8D">
        <w:rPr>
          <w:rFonts w:asciiTheme="majorHAnsi" w:hAnsiTheme="majorHAnsi"/>
          <w:kern w:val="144"/>
          <w:sz w:val="22"/>
          <w:szCs w:val="22"/>
        </w:rPr>
        <w:t xml:space="preserve">o wartości </w:t>
      </w:r>
      <w:r w:rsidR="000E7DAF" w:rsidRPr="004F5B8D">
        <w:rPr>
          <w:rFonts w:asciiTheme="majorHAnsi" w:hAnsiTheme="majorHAnsi"/>
          <w:kern w:val="144"/>
          <w:sz w:val="22"/>
          <w:szCs w:val="22"/>
        </w:rPr>
        <w:t>mniejszej od</w:t>
      </w:r>
      <w:r w:rsidR="00436CB5" w:rsidRPr="004F5B8D">
        <w:rPr>
          <w:rFonts w:asciiTheme="majorHAnsi" w:hAnsiTheme="majorHAnsi"/>
          <w:kern w:val="144"/>
          <w:sz w:val="22"/>
          <w:szCs w:val="22"/>
        </w:rPr>
        <w:t xml:space="preserve">  </w:t>
      </w:r>
      <w:r w:rsidR="00413807" w:rsidRPr="004F5B8D">
        <w:rPr>
          <w:rFonts w:asciiTheme="majorHAnsi" w:hAnsiTheme="majorHAnsi"/>
          <w:kern w:val="144"/>
          <w:sz w:val="22"/>
          <w:szCs w:val="22"/>
        </w:rPr>
        <w:t>kwot określonych na podst. art. 11 ust 8 ustawy</w:t>
      </w:r>
    </w:p>
    <w:p w:rsidR="004819A4" w:rsidRPr="004F5B8D" w:rsidRDefault="004819A4">
      <w:pPr>
        <w:pStyle w:val="Nagwek1"/>
        <w:jc w:val="both"/>
        <w:rPr>
          <w:rFonts w:asciiTheme="majorHAnsi" w:hAnsiTheme="majorHAnsi"/>
          <w:b w:val="0"/>
          <w:kern w:val="144"/>
          <w:sz w:val="22"/>
          <w:szCs w:val="22"/>
        </w:rPr>
      </w:pPr>
    </w:p>
    <w:p w:rsidR="004819A4" w:rsidRPr="004F5B8D" w:rsidRDefault="004819A4">
      <w:pPr>
        <w:pStyle w:val="Rub3"/>
        <w:spacing w:before="240" w:line="480" w:lineRule="auto"/>
        <w:outlineLvl w:val="0"/>
        <w:rPr>
          <w:rFonts w:asciiTheme="majorHAnsi" w:hAnsiTheme="majorHAnsi"/>
          <w:b w:val="0"/>
          <w:i w:val="0"/>
          <w:sz w:val="22"/>
          <w:szCs w:val="22"/>
          <w:lang w:val="pl-PL"/>
        </w:rPr>
      </w:pPr>
      <w:bookmarkStart w:id="1" w:name="_Toc70482439"/>
    </w:p>
    <w:p w:rsidR="004E18B5" w:rsidRPr="004F5B8D" w:rsidRDefault="004F07D0" w:rsidP="004E18B5">
      <w:pPr>
        <w:pStyle w:val="Rub3"/>
        <w:spacing w:before="240" w:line="480" w:lineRule="auto"/>
        <w:jc w:val="center"/>
        <w:outlineLvl w:val="0"/>
        <w:rPr>
          <w:rFonts w:asciiTheme="majorHAnsi" w:hAnsiTheme="majorHAnsi"/>
          <w:i w:val="0"/>
          <w:sz w:val="22"/>
          <w:szCs w:val="22"/>
          <w:lang w:val="pl-PL"/>
        </w:rPr>
      </w:pPr>
      <w:r w:rsidRPr="004F5B8D">
        <w:rPr>
          <w:rFonts w:asciiTheme="majorHAnsi" w:hAnsiTheme="majorHAnsi"/>
          <w:i w:val="0"/>
          <w:sz w:val="22"/>
          <w:szCs w:val="22"/>
          <w:lang w:val="pl-PL"/>
        </w:rPr>
        <w:t>N</w:t>
      </w:r>
      <w:r w:rsidR="004819A4" w:rsidRPr="004F5B8D">
        <w:rPr>
          <w:rFonts w:asciiTheme="majorHAnsi" w:hAnsiTheme="majorHAnsi"/>
          <w:i w:val="0"/>
          <w:sz w:val="22"/>
          <w:szCs w:val="22"/>
          <w:lang w:val="pl-PL"/>
        </w:rPr>
        <w:t>azwa zamówienia</w:t>
      </w:r>
      <w:bookmarkEnd w:id="1"/>
    </w:p>
    <w:p w:rsidR="004E18B5" w:rsidRPr="00AD17B6" w:rsidRDefault="00AD17B6" w:rsidP="004E18B5">
      <w:pPr>
        <w:pStyle w:val="Rub3"/>
        <w:spacing w:before="240" w:line="480" w:lineRule="auto"/>
        <w:jc w:val="center"/>
        <w:outlineLvl w:val="0"/>
        <w:rPr>
          <w:rFonts w:asciiTheme="majorHAnsi" w:hAnsiTheme="majorHAnsi"/>
          <w:i w:val="0"/>
          <w:sz w:val="22"/>
          <w:szCs w:val="22"/>
          <w:lang w:val="pl-PL"/>
        </w:rPr>
      </w:pPr>
      <w:r w:rsidRPr="00AD17B6">
        <w:rPr>
          <w:rFonts w:asciiTheme="majorHAnsi" w:hAnsiTheme="majorHAnsi"/>
          <w:sz w:val="22"/>
          <w:szCs w:val="22"/>
          <w:lang w:val="pl-PL"/>
        </w:rPr>
        <w:t>druk wydawnictw zwartych  i druków ulotnych dla Zachęty</w:t>
      </w:r>
      <w:r>
        <w:rPr>
          <w:rFonts w:asciiTheme="majorHAnsi" w:hAnsiTheme="majorHAnsi"/>
          <w:sz w:val="22"/>
          <w:szCs w:val="22"/>
          <w:lang w:val="pl-PL"/>
        </w:rPr>
        <w:t xml:space="preserve"> </w:t>
      </w:r>
      <w:r w:rsidR="004E18B5" w:rsidRPr="00AD17B6">
        <w:rPr>
          <w:rFonts w:asciiTheme="majorHAnsi" w:hAnsiTheme="majorHAnsi"/>
          <w:sz w:val="22"/>
          <w:szCs w:val="22"/>
          <w:lang w:val="pl-PL"/>
        </w:rPr>
        <w:t>– Narodowej Galerii  Sztuki   w Warszawie.</w:t>
      </w:r>
    </w:p>
    <w:p w:rsidR="00C30054" w:rsidRPr="004F5B8D" w:rsidRDefault="00C30054" w:rsidP="00C30054">
      <w:pPr>
        <w:jc w:val="both"/>
        <w:rPr>
          <w:rFonts w:asciiTheme="majorHAnsi" w:hAnsiTheme="majorHAnsi" w:cs="Arial"/>
          <w:sz w:val="22"/>
          <w:szCs w:val="22"/>
        </w:rPr>
      </w:pPr>
    </w:p>
    <w:p w:rsidR="00C30054" w:rsidRPr="004F5B8D" w:rsidRDefault="00C30054" w:rsidP="00C30054">
      <w:pPr>
        <w:rPr>
          <w:rFonts w:asciiTheme="majorHAnsi" w:hAnsiTheme="majorHAnsi"/>
          <w:sz w:val="22"/>
          <w:szCs w:val="22"/>
        </w:rPr>
      </w:pPr>
    </w:p>
    <w:p w:rsidR="00C30054" w:rsidRPr="004F5B8D" w:rsidRDefault="00C30054" w:rsidP="00C30054">
      <w:pPr>
        <w:rPr>
          <w:rFonts w:asciiTheme="majorHAnsi" w:hAnsiTheme="majorHAnsi"/>
          <w:sz w:val="22"/>
          <w:szCs w:val="22"/>
        </w:rPr>
      </w:pPr>
    </w:p>
    <w:p w:rsidR="004819A4" w:rsidRPr="004F5B8D" w:rsidRDefault="004819A4">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p>
    <w:p w:rsidR="004819A4" w:rsidRPr="004F5B8D" w:rsidRDefault="004819A4">
      <w:pPr>
        <w:pStyle w:val="tekst"/>
        <w:suppressLineNumbers w:val="0"/>
        <w:spacing w:before="0" w:after="0"/>
        <w:rPr>
          <w:rFonts w:asciiTheme="majorHAnsi" w:hAnsiTheme="majorHAnsi"/>
          <w:sz w:val="22"/>
          <w:szCs w:val="22"/>
        </w:rPr>
      </w:pPr>
    </w:p>
    <w:p w:rsidR="004819A4" w:rsidRPr="004F5B8D" w:rsidRDefault="004819A4">
      <w:pPr>
        <w:jc w:val="both"/>
        <w:rPr>
          <w:rFonts w:asciiTheme="majorHAnsi" w:hAnsiTheme="majorHAnsi"/>
          <w:sz w:val="22"/>
          <w:szCs w:val="22"/>
        </w:rPr>
      </w:pPr>
    </w:p>
    <w:p w:rsidR="004819A4" w:rsidRPr="004F5B8D" w:rsidRDefault="004819A4">
      <w:pPr>
        <w:spacing w:before="120" w:after="120"/>
        <w:jc w:val="both"/>
        <w:rPr>
          <w:rFonts w:asciiTheme="majorHAnsi" w:hAnsiTheme="majorHAnsi" w:cs="Arial"/>
          <w:b/>
          <w:kern w:val="144"/>
          <w:sz w:val="22"/>
          <w:szCs w:val="22"/>
        </w:rPr>
      </w:pPr>
    </w:p>
    <w:p w:rsidR="004819A4" w:rsidRPr="004F5B8D" w:rsidRDefault="004819A4">
      <w:pPr>
        <w:spacing w:before="120" w:after="120"/>
        <w:jc w:val="both"/>
        <w:rPr>
          <w:rFonts w:asciiTheme="majorHAnsi" w:hAnsiTheme="majorHAnsi" w:cs="Arial"/>
          <w:b/>
          <w:kern w:val="144"/>
          <w:sz w:val="22"/>
          <w:szCs w:val="22"/>
        </w:rPr>
      </w:pPr>
      <w:r w:rsidRPr="004F5B8D">
        <w:rPr>
          <w:rFonts w:asciiTheme="majorHAnsi" w:hAnsiTheme="majorHAnsi" w:cs="Arial"/>
          <w:b/>
          <w:kern w:val="144"/>
          <w:sz w:val="22"/>
          <w:szCs w:val="22"/>
        </w:rPr>
        <w:t xml:space="preserve">Rodzaj zamówienia </w:t>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4819A4" w:rsidRPr="004F5B8D">
        <w:trPr>
          <w:trHeight w:val="520"/>
        </w:trPr>
        <w:tc>
          <w:tcPr>
            <w:tcW w:w="8981" w:type="dxa"/>
            <w:vAlign w:val="center"/>
          </w:tcPr>
          <w:p w:rsidR="004819A4" w:rsidRPr="004F5B8D" w:rsidRDefault="004819A4" w:rsidP="004E18B5">
            <w:pPr>
              <w:rPr>
                <w:rFonts w:asciiTheme="majorHAnsi" w:hAnsiTheme="majorHAnsi"/>
                <w:sz w:val="22"/>
                <w:szCs w:val="22"/>
              </w:rPr>
            </w:pPr>
            <w:r w:rsidRPr="004F5B8D">
              <w:rPr>
                <w:rFonts w:asciiTheme="majorHAnsi" w:hAnsiTheme="majorHAnsi"/>
                <w:sz w:val="22"/>
                <w:szCs w:val="22"/>
              </w:rPr>
              <w:t xml:space="preserve"> </w:t>
            </w:r>
            <w:bookmarkStart w:id="2" w:name="Wybór1"/>
            <w:r w:rsidR="00750E8E" w:rsidRPr="004F5B8D">
              <w:rPr>
                <w:rFonts w:asciiTheme="majorHAnsi" w:hAnsiTheme="majorHAnsi"/>
                <w:sz w:val="22"/>
                <w:szCs w:val="22"/>
              </w:rPr>
              <w:fldChar w:fldCharType="begin">
                <w:ffData>
                  <w:name w:val="Wybór1"/>
                  <w:enabled/>
                  <w:calcOnExit w:val="0"/>
                  <w:checkBox>
                    <w:sizeAuto/>
                    <w:default w:val="1"/>
                  </w:checkBox>
                </w:ffData>
              </w:fldChar>
            </w:r>
            <w:r w:rsidR="004F07D0" w:rsidRPr="004F5B8D">
              <w:rPr>
                <w:rFonts w:asciiTheme="majorHAnsi" w:hAnsiTheme="majorHAnsi"/>
                <w:sz w:val="22"/>
                <w:szCs w:val="22"/>
              </w:rPr>
              <w:instrText xml:space="preserve"> FORMCHECKBOX </w:instrText>
            </w:r>
            <w:r w:rsidR="00030933">
              <w:rPr>
                <w:rFonts w:asciiTheme="majorHAnsi" w:hAnsiTheme="majorHAnsi"/>
                <w:sz w:val="22"/>
                <w:szCs w:val="22"/>
              </w:rPr>
            </w:r>
            <w:r w:rsidR="00030933">
              <w:rPr>
                <w:rFonts w:asciiTheme="majorHAnsi" w:hAnsiTheme="majorHAnsi"/>
                <w:sz w:val="22"/>
                <w:szCs w:val="22"/>
              </w:rPr>
              <w:fldChar w:fldCharType="separate"/>
            </w:r>
            <w:r w:rsidR="00750E8E" w:rsidRPr="004F5B8D">
              <w:rPr>
                <w:rFonts w:asciiTheme="majorHAnsi" w:hAnsiTheme="majorHAnsi"/>
                <w:sz w:val="22"/>
                <w:szCs w:val="22"/>
              </w:rPr>
              <w:fldChar w:fldCharType="end"/>
            </w:r>
            <w:bookmarkEnd w:id="2"/>
            <w:r w:rsidR="00C30054" w:rsidRPr="004F5B8D">
              <w:rPr>
                <w:rFonts w:asciiTheme="majorHAnsi" w:hAnsiTheme="majorHAnsi"/>
                <w:sz w:val="22"/>
                <w:szCs w:val="22"/>
              </w:rPr>
              <w:t xml:space="preserve"> </w:t>
            </w:r>
            <w:r w:rsidR="004E18B5" w:rsidRPr="004F5B8D">
              <w:rPr>
                <w:rFonts w:asciiTheme="majorHAnsi" w:hAnsiTheme="majorHAnsi"/>
                <w:sz w:val="22"/>
                <w:szCs w:val="22"/>
              </w:rPr>
              <w:t>usługi</w:t>
            </w:r>
          </w:p>
        </w:tc>
      </w:tr>
    </w:tbl>
    <w:p w:rsidR="004819A4" w:rsidRPr="004F5B8D" w:rsidRDefault="004819A4">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p>
    <w:p w:rsidR="004819A4" w:rsidRPr="004F5B8D" w:rsidRDefault="004819A4">
      <w:pPr>
        <w:spacing w:line="360" w:lineRule="auto"/>
        <w:jc w:val="both"/>
        <w:rPr>
          <w:rFonts w:asciiTheme="majorHAnsi" w:hAnsiTheme="majorHAnsi" w:cs="Arial"/>
          <w:kern w:val="144"/>
          <w:sz w:val="22"/>
          <w:szCs w:val="22"/>
        </w:rPr>
      </w:pPr>
    </w:p>
    <w:p w:rsidR="004819A4" w:rsidRPr="004F5B8D" w:rsidRDefault="004819A4">
      <w:pPr>
        <w:spacing w:line="360" w:lineRule="auto"/>
        <w:jc w:val="both"/>
        <w:rPr>
          <w:rFonts w:asciiTheme="majorHAnsi" w:hAnsiTheme="majorHAnsi" w:cs="Arial"/>
          <w:kern w:val="144"/>
          <w:sz w:val="22"/>
          <w:szCs w:val="22"/>
        </w:rPr>
      </w:pPr>
    </w:p>
    <w:p w:rsidR="001E4AA4" w:rsidRPr="004F5B8D" w:rsidRDefault="001E4AA4">
      <w:pPr>
        <w:spacing w:line="360" w:lineRule="auto"/>
        <w:jc w:val="both"/>
        <w:rPr>
          <w:rFonts w:asciiTheme="majorHAnsi" w:hAnsiTheme="majorHAnsi" w:cs="Arial"/>
          <w:kern w:val="144"/>
          <w:sz w:val="22"/>
          <w:szCs w:val="22"/>
        </w:rPr>
      </w:pPr>
    </w:p>
    <w:p w:rsidR="004819A4" w:rsidRPr="004F5B8D" w:rsidRDefault="004819A4">
      <w:pPr>
        <w:spacing w:line="360" w:lineRule="auto"/>
        <w:jc w:val="both"/>
        <w:rPr>
          <w:rFonts w:asciiTheme="majorHAnsi" w:hAnsiTheme="majorHAnsi" w:cs="Arial"/>
          <w:kern w:val="144"/>
          <w:sz w:val="22"/>
          <w:szCs w:val="22"/>
        </w:rPr>
      </w:pPr>
    </w:p>
    <w:p w:rsidR="004819A4" w:rsidRPr="004F5B8D" w:rsidRDefault="004819A4" w:rsidP="005B465F">
      <w:pPr>
        <w:pStyle w:val="Spistreci1"/>
        <w:rPr>
          <w:rFonts w:asciiTheme="majorHAnsi" w:hAnsiTheme="majorHAnsi"/>
          <w:sz w:val="22"/>
          <w:szCs w:val="22"/>
        </w:rPr>
      </w:pPr>
    </w:p>
    <w:p w:rsidR="004F07D0" w:rsidRPr="004F5B8D" w:rsidRDefault="004F07D0" w:rsidP="004F07D0">
      <w:pPr>
        <w:pStyle w:val="Tekstpodstawowy"/>
        <w:rPr>
          <w:rFonts w:asciiTheme="majorHAnsi" w:hAnsiTheme="majorHAnsi"/>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0" w:color="auto" w:shadow="1"/>
          <w:right w:val="single" w:sz="4" w:space="4" w:color="auto" w:shadow="1"/>
        </w:pBdr>
        <w:spacing w:after="0"/>
        <w:ind w:left="0" w:firstLine="0"/>
        <w:jc w:val="both"/>
        <w:rPr>
          <w:rFonts w:asciiTheme="majorHAnsi" w:hAnsiTheme="majorHAnsi" w:cs="Arial"/>
          <w:b/>
          <w:sz w:val="22"/>
          <w:szCs w:val="22"/>
        </w:rPr>
      </w:pPr>
      <w:bookmarkStart w:id="3" w:name="_Toc169500339"/>
      <w:r w:rsidRPr="004F5B8D">
        <w:rPr>
          <w:rFonts w:asciiTheme="majorHAnsi" w:hAnsiTheme="majorHAnsi" w:cs="Arial"/>
          <w:b/>
          <w:sz w:val="22"/>
          <w:szCs w:val="22"/>
        </w:rPr>
        <w:t>INFORMACJE O ZAMAWIAJĄCYM</w:t>
      </w:r>
      <w:bookmarkEnd w:id="3"/>
    </w:p>
    <w:p w:rsidR="004E18B5" w:rsidRPr="004F5B8D" w:rsidRDefault="004E18B5" w:rsidP="004E18B5">
      <w:pPr>
        <w:pStyle w:val="Rub3"/>
        <w:spacing w:before="240" w:line="276" w:lineRule="auto"/>
        <w:ind w:left="567"/>
        <w:outlineLvl w:val="0"/>
        <w:rPr>
          <w:rFonts w:asciiTheme="majorHAnsi" w:hAnsiTheme="majorHAnsi"/>
          <w:i w:val="0"/>
          <w:sz w:val="22"/>
          <w:szCs w:val="22"/>
          <w:lang w:val="pl-PL"/>
        </w:rPr>
      </w:pPr>
      <w:r w:rsidRPr="004F5B8D">
        <w:rPr>
          <w:rFonts w:asciiTheme="majorHAnsi" w:hAnsiTheme="majorHAnsi"/>
          <w:i w:val="0"/>
          <w:sz w:val="22"/>
          <w:szCs w:val="22"/>
          <w:lang w:val="pl-PL"/>
        </w:rPr>
        <w:t>Nazwa zamawiającego</w:t>
      </w:r>
    </w:p>
    <w:p w:rsidR="004E18B5" w:rsidRPr="004F5B8D" w:rsidRDefault="004E18B5" w:rsidP="004E18B5">
      <w:pPr>
        <w:pStyle w:val="Akapitzlist"/>
        <w:tabs>
          <w:tab w:val="right" w:leader="underscore" w:pos="9072"/>
        </w:tabs>
        <w:spacing w:before="120" w:after="120" w:line="276" w:lineRule="auto"/>
        <w:ind w:left="567"/>
        <w:jc w:val="both"/>
        <w:rPr>
          <w:rFonts w:asciiTheme="majorHAnsi" w:hAnsiTheme="majorHAnsi"/>
          <w:sz w:val="22"/>
          <w:szCs w:val="22"/>
        </w:rPr>
      </w:pPr>
      <w:r w:rsidRPr="004F5B8D">
        <w:rPr>
          <w:rFonts w:asciiTheme="majorHAnsi" w:hAnsiTheme="majorHAnsi"/>
          <w:sz w:val="22"/>
          <w:szCs w:val="22"/>
        </w:rPr>
        <w:t xml:space="preserve">Zachęta </w:t>
      </w:r>
      <w:r w:rsidR="00AD17B6">
        <w:rPr>
          <w:rFonts w:asciiTheme="majorHAnsi" w:hAnsiTheme="majorHAnsi"/>
          <w:sz w:val="22"/>
          <w:szCs w:val="22"/>
        </w:rPr>
        <w:t>–</w:t>
      </w:r>
      <w:r w:rsidRPr="004F5B8D">
        <w:rPr>
          <w:rFonts w:asciiTheme="majorHAnsi" w:hAnsiTheme="majorHAnsi"/>
          <w:sz w:val="22"/>
          <w:szCs w:val="22"/>
        </w:rPr>
        <w:t xml:space="preserve"> Narodowa Galeria Sztuki</w:t>
      </w:r>
    </w:p>
    <w:p w:rsidR="004E18B5" w:rsidRPr="004F5B8D" w:rsidRDefault="004E18B5" w:rsidP="004E18B5">
      <w:pPr>
        <w:pStyle w:val="Rub3"/>
        <w:spacing w:before="240" w:line="276" w:lineRule="auto"/>
        <w:ind w:left="567"/>
        <w:outlineLvl w:val="0"/>
        <w:rPr>
          <w:rFonts w:asciiTheme="majorHAnsi" w:hAnsiTheme="majorHAnsi"/>
          <w:i w:val="0"/>
          <w:sz w:val="22"/>
          <w:szCs w:val="22"/>
          <w:lang w:val="pl-PL"/>
        </w:rPr>
      </w:pPr>
      <w:r w:rsidRPr="004F5B8D">
        <w:rPr>
          <w:rFonts w:asciiTheme="majorHAnsi" w:hAnsiTheme="majorHAnsi"/>
          <w:i w:val="0"/>
          <w:sz w:val="22"/>
          <w:szCs w:val="22"/>
          <w:lang w:val="pl-PL"/>
        </w:rPr>
        <w:t>Adres</w:t>
      </w:r>
    </w:p>
    <w:p w:rsidR="004E18B5" w:rsidRPr="004F5B8D" w:rsidRDefault="00AD17B6" w:rsidP="004E18B5">
      <w:pPr>
        <w:pStyle w:val="Akapitzlist"/>
        <w:tabs>
          <w:tab w:val="right" w:leader="underscore" w:pos="9072"/>
        </w:tabs>
        <w:spacing w:before="120" w:after="120" w:line="276" w:lineRule="auto"/>
        <w:ind w:left="567"/>
        <w:jc w:val="both"/>
        <w:rPr>
          <w:rFonts w:asciiTheme="majorHAnsi" w:hAnsiTheme="majorHAnsi"/>
          <w:sz w:val="22"/>
          <w:szCs w:val="22"/>
        </w:rPr>
      </w:pPr>
      <w:r>
        <w:rPr>
          <w:rFonts w:asciiTheme="majorHAnsi" w:hAnsiTheme="majorHAnsi"/>
          <w:sz w:val="22"/>
          <w:szCs w:val="22"/>
        </w:rPr>
        <w:t>p</w:t>
      </w:r>
      <w:r w:rsidR="004E18B5" w:rsidRPr="004F5B8D">
        <w:rPr>
          <w:rFonts w:asciiTheme="majorHAnsi" w:hAnsiTheme="majorHAnsi"/>
          <w:sz w:val="22"/>
          <w:szCs w:val="22"/>
        </w:rPr>
        <w:t>lac Małachowskiego 3</w:t>
      </w:r>
    </w:p>
    <w:p w:rsidR="004E18B5" w:rsidRPr="004F5B8D" w:rsidRDefault="004E18B5" w:rsidP="004E18B5">
      <w:pPr>
        <w:pStyle w:val="Akapitzlist"/>
        <w:tabs>
          <w:tab w:val="right" w:leader="underscore" w:pos="9072"/>
        </w:tabs>
        <w:spacing w:before="120" w:after="120" w:line="276" w:lineRule="auto"/>
        <w:ind w:left="567"/>
        <w:jc w:val="both"/>
        <w:rPr>
          <w:rFonts w:asciiTheme="majorHAnsi" w:hAnsiTheme="majorHAnsi"/>
          <w:sz w:val="22"/>
          <w:szCs w:val="22"/>
        </w:rPr>
      </w:pPr>
      <w:r w:rsidRPr="004F5B8D">
        <w:rPr>
          <w:rFonts w:asciiTheme="majorHAnsi" w:hAnsiTheme="majorHAnsi"/>
          <w:sz w:val="22"/>
          <w:szCs w:val="22"/>
        </w:rPr>
        <w:t>00 - 916 Warszawa</w:t>
      </w:r>
    </w:p>
    <w:p w:rsidR="004E18B5" w:rsidRPr="004F5B8D" w:rsidRDefault="004E18B5" w:rsidP="004E18B5">
      <w:pPr>
        <w:pStyle w:val="Akapitzlist"/>
        <w:spacing w:line="276" w:lineRule="auto"/>
        <w:ind w:left="567"/>
        <w:jc w:val="both"/>
        <w:rPr>
          <w:rFonts w:asciiTheme="majorHAnsi" w:hAnsiTheme="majorHAnsi"/>
          <w:bCs/>
          <w:sz w:val="22"/>
          <w:szCs w:val="22"/>
          <w:lang w:val="de-DE"/>
        </w:rPr>
      </w:pPr>
      <w:r w:rsidRPr="004F5B8D">
        <w:rPr>
          <w:rFonts w:asciiTheme="majorHAnsi" w:hAnsiTheme="majorHAnsi"/>
          <w:sz w:val="22"/>
          <w:szCs w:val="22"/>
        </w:rPr>
        <w:t xml:space="preserve">Telefon:  22 55 69 600; </w:t>
      </w:r>
    </w:p>
    <w:p w:rsidR="004E18B5" w:rsidRPr="004F5B8D" w:rsidRDefault="004E18B5" w:rsidP="004E18B5">
      <w:pPr>
        <w:pStyle w:val="Rub3"/>
        <w:spacing w:before="240" w:line="276" w:lineRule="auto"/>
        <w:ind w:left="567"/>
        <w:outlineLvl w:val="0"/>
        <w:rPr>
          <w:rFonts w:asciiTheme="majorHAnsi" w:hAnsiTheme="majorHAnsi"/>
          <w:i w:val="0"/>
          <w:sz w:val="22"/>
          <w:szCs w:val="22"/>
          <w:lang w:val="pl-PL"/>
        </w:rPr>
      </w:pPr>
      <w:r w:rsidRPr="004F5B8D">
        <w:rPr>
          <w:rFonts w:asciiTheme="majorHAnsi" w:hAnsiTheme="majorHAnsi"/>
          <w:i w:val="0"/>
          <w:sz w:val="22"/>
          <w:szCs w:val="22"/>
          <w:lang w:val="pl-PL"/>
        </w:rPr>
        <w:t>Poczta elektroniczna [e-mail], adres internetowy [URL}</w:t>
      </w:r>
    </w:p>
    <w:p w:rsidR="004E18B5" w:rsidRDefault="00030933" w:rsidP="004E18B5">
      <w:pPr>
        <w:pStyle w:val="Akapitzlist"/>
        <w:spacing w:line="276" w:lineRule="auto"/>
        <w:ind w:left="567"/>
        <w:jc w:val="both"/>
        <w:rPr>
          <w:rFonts w:asciiTheme="majorHAnsi" w:hAnsiTheme="majorHAnsi"/>
          <w:bCs/>
          <w:sz w:val="22"/>
          <w:szCs w:val="22"/>
          <w:lang w:val="de-DE"/>
        </w:rPr>
      </w:pPr>
      <w:hyperlink r:id="rId8" w:history="1">
        <w:r w:rsidR="00AD17B6" w:rsidRPr="005F6646">
          <w:rPr>
            <w:rStyle w:val="Hipercze"/>
            <w:rFonts w:asciiTheme="majorHAnsi" w:hAnsiTheme="majorHAnsi"/>
            <w:bCs/>
            <w:sz w:val="22"/>
            <w:szCs w:val="22"/>
            <w:lang w:val="de-DE"/>
          </w:rPr>
          <w:t>sekretariat@zacheta.art.pl</w:t>
        </w:r>
      </w:hyperlink>
    </w:p>
    <w:p w:rsidR="00AD17B6" w:rsidRPr="004F5B8D" w:rsidRDefault="00030933" w:rsidP="004E18B5">
      <w:pPr>
        <w:pStyle w:val="Akapitzlist"/>
        <w:spacing w:line="276" w:lineRule="auto"/>
        <w:ind w:left="567"/>
        <w:jc w:val="both"/>
        <w:rPr>
          <w:rFonts w:asciiTheme="majorHAnsi" w:hAnsiTheme="majorHAnsi"/>
          <w:bCs/>
          <w:sz w:val="22"/>
          <w:szCs w:val="22"/>
          <w:lang w:val="de-DE"/>
        </w:rPr>
      </w:pPr>
      <w:hyperlink r:id="rId9" w:history="1">
        <w:r w:rsidR="00AD17B6" w:rsidRPr="005F6646">
          <w:rPr>
            <w:rStyle w:val="Hipercze"/>
            <w:rFonts w:asciiTheme="majorHAnsi" w:hAnsiTheme="majorHAnsi"/>
            <w:bCs/>
            <w:sz w:val="22"/>
            <w:szCs w:val="22"/>
            <w:lang w:val="de-DE"/>
          </w:rPr>
          <w:t>www.zacheta.art.pl</w:t>
        </w:r>
      </w:hyperlink>
      <w:r w:rsidR="00AD17B6">
        <w:rPr>
          <w:rFonts w:asciiTheme="majorHAnsi" w:hAnsiTheme="majorHAnsi"/>
          <w:bCs/>
          <w:sz w:val="22"/>
          <w:szCs w:val="22"/>
          <w:lang w:val="de-DE"/>
        </w:rPr>
        <w:t xml:space="preserve"> </w:t>
      </w:r>
    </w:p>
    <w:p w:rsidR="004819A4" w:rsidRPr="004F5B8D" w:rsidRDefault="004819A4">
      <w:pPr>
        <w:jc w:val="both"/>
        <w:rPr>
          <w:rFonts w:asciiTheme="majorHAnsi" w:hAnsiTheme="majorHAnsi"/>
          <w:b/>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bookmarkStart w:id="4" w:name="_Toc169500340"/>
      <w:r w:rsidRPr="004F5B8D">
        <w:rPr>
          <w:rFonts w:asciiTheme="majorHAnsi" w:hAnsiTheme="majorHAnsi" w:cs="Arial"/>
          <w:b/>
          <w:sz w:val="22"/>
          <w:szCs w:val="22"/>
        </w:rPr>
        <w:t>TRYB UDZIELENIA ZAMÓWIENIA</w:t>
      </w:r>
      <w:bookmarkEnd w:id="4"/>
    </w:p>
    <w:p w:rsidR="004819A4" w:rsidRPr="004F5B8D" w:rsidRDefault="004819A4">
      <w:pPr>
        <w:jc w:val="both"/>
        <w:rPr>
          <w:rFonts w:asciiTheme="majorHAnsi" w:hAnsiTheme="majorHAnsi"/>
          <w:sz w:val="22"/>
          <w:szCs w:val="22"/>
        </w:rPr>
      </w:pPr>
    </w:p>
    <w:p w:rsidR="004819A4" w:rsidRPr="004F5B8D" w:rsidRDefault="004819A4" w:rsidP="005D32D8">
      <w:pPr>
        <w:spacing w:line="276" w:lineRule="auto"/>
        <w:jc w:val="both"/>
        <w:rPr>
          <w:rFonts w:asciiTheme="majorHAnsi" w:hAnsiTheme="majorHAnsi"/>
          <w:sz w:val="22"/>
          <w:szCs w:val="22"/>
        </w:rPr>
      </w:pPr>
      <w:r w:rsidRPr="004F5B8D">
        <w:rPr>
          <w:rFonts w:asciiTheme="majorHAnsi" w:hAnsiTheme="majorHAnsi"/>
          <w:sz w:val="22"/>
          <w:szCs w:val="22"/>
        </w:rPr>
        <w:t xml:space="preserve">Postępowanie </w:t>
      </w:r>
      <w:r w:rsidR="00C90774" w:rsidRPr="004F5B8D">
        <w:rPr>
          <w:rFonts w:asciiTheme="majorHAnsi" w:hAnsiTheme="majorHAnsi"/>
          <w:sz w:val="22"/>
          <w:szCs w:val="22"/>
        </w:rPr>
        <w:t xml:space="preserve">na podstawie art. 10 ust. 1 ustawy </w:t>
      </w:r>
      <w:r w:rsidRPr="004F5B8D">
        <w:rPr>
          <w:rFonts w:asciiTheme="majorHAnsi" w:hAnsiTheme="majorHAnsi"/>
          <w:sz w:val="22"/>
          <w:szCs w:val="22"/>
        </w:rPr>
        <w:t>prowadzone jest w trybie:</w:t>
      </w:r>
    </w:p>
    <w:p w:rsidR="004819A4" w:rsidRPr="004F5B8D" w:rsidRDefault="004819A4" w:rsidP="005D32D8">
      <w:pPr>
        <w:spacing w:line="276" w:lineRule="auto"/>
        <w:jc w:val="both"/>
        <w:rPr>
          <w:rFonts w:asciiTheme="majorHAnsi" w:hAnsiTheme="majorHAnsi"/>
          <w:sz w:val="22"/>
          <w:szCs w:val="22"/>
        </w:rPr>
      </w:pPr>
    </w:p>
    <w:p w:rsidR="004819A4" w:rsidRPr="004F5B8D" w:rsidRDefault="002D60B9" w:rsidP="005D32D8">
      <w:pPr>
        <w:spacing w:line="276" w:lineRule="auto"/>
        <w:ind w:left="-57"/>
        <w:jc w:val="both"/>
        <w:rPr>
          <w:rFonts w:asciiTheme="majorHAnsi" w:hAnsiTheme="majorHAnsi" w:cs="Arial"/>
          <w:sz w:val="22"/>
          <w:szCs w:val="22"/>
        </w:rPr>
      </w:pPr>
      <w:r w:rsidRPr="004F5B8D">
        <w:rPr>
          <w:rFonts w:asciiTheme="majorHAnsi" w:hAnsiTheme="majorHAnsi" w:cs="Arial"/>
          <w:sz w:val="22"/>
          <w:szCs w:val="22"/>
        </w:rPr>
        <w:t xml:space="preserve">  </w:t>
      </w:r>
      <w:r w:rsidR="00024C0C" w:rsidRPr="004F5B8D">
        <w:rPr>
          <w:rFonts w:asciiTheme="majorHAnsi" w:hAnsiTheme="majorHAnsi" w:cs="Arial"/>
          <w:sz w:val="22"/>
          <w:szCs w:val="22"/>
        </w:rPr>
        <w:t xml:space="preserve"> </w:t>
      </w:r>
      <w:r w:rsidRPr="004F5B8D">
        <w:rPr>
          <w:rFonts w:asciiTheme="majorHAnsi" w:hAnsiTheme="majorHAnsi" w:cs="Arial"/>
          <w:sz w:val="22"/>
          <w:szCs w:val="22"/>
        </w:rPr>
        <w:t xml:space="preserve"> </w:t>
      </w:r>
      <w:bookmarkStart w:id="5" w:name="Wybór4"/>
      <w:r w:rsidR="00750E8E" w:rsidRPr="004F5B8D">
        <w:rPr>
          <w:rFonts w:asciiTheme="majorHAnsi" w:hAnsiTheme="majorHAnsi"/>
          <w:sz w:val="22"/>
          <w:szCs w:val="22"/>
        </w:rPr>
        <w:fldChar w:fldCharType="begin">
          <w:ffData>
            <w:name w:val="Wybór4"/>
            <w:enabled/>
            <w:calcOnExit w:val="0"/>
            <w:checkBox>
              <w:size w:val="22"/>
              <w:default w:val="1"/>
            </w:checkBox>
          </w:ffData>
        </w:fldChar>
      </w:r>
      <w:r w:rsidR="004F07D0" w:rsidRPr="004F5B8D">
        <w:rPr>
          <w:rFonts w:asciiTheme="majorHAnsi" w:hAnsiTheme="majorHAnsi"/>
          <w:sz w:val="22"/>
          <w:szCs w:val="22"/>
        </w:rPr>
        <w:instrText xml:space="preserve"> FORMCHECKBOX </w:instrText>
      </w:r>
      <w:r w:rsidR="00030933">
        <w:rPr>
          <w:rFonts w:asciiTheme="majorHAnsi" w:hAnsiTheme="majorHAnsi"/>
          <w:sz w:val="22"/>
          <w:szCs w:val="22"/>
        </w:rPr>
      </w:r>
      <w:r w:rsidR="00030933">
        <w:rPr>
          <w:rFonts w:asciiTheme="majorHAnsi" w:hAnsiTheme="majorHAnsi"/>
          <w:sz w:val="22"/>
          <w:szCs w:val="22"/>
        </w:rPr>
        <w:fldChar w:fldCharType="separate"/>
      </w:r>
      <w:r w:rsidR="00750E8E" w:rsidRPr="004F5B8D">
        <w:rPr>
          <w:rFonts w:asciiTheme="majorHAnsi" w:hAnsiTheme="majorHAnsi"/>
          <w:sz w:val="22"/>
          <w:szCs w:val="22"/>
        </w:rPr>
        <w:fldChar w:fldCharType="end"/>
      </w:r>
      <w:bookmarkEnd w:id="5"/>
      <w:r w:rsidR="004F07D0" w:rsidRPr="004F5B8D">
        <w:rPr>
          <w:rFonts w:asciiTheme="majorHAnsi" w:hAnsiTheme="majorHAnsi"/>
          <w:sz w:val="22"/>
          <w:szCs w:val="22"/>
        </w:rPr>
        <w:t xml:space="preserve"> </w:t>
      </w:r>
      <w:r w:rsidRPr="004F5B8D">
        <w:rPr>
          <w:rFonts w:asciiTheme="majorHAnsi" w:hAnsiTheme="majorHAnsi" w:cs="Arial"/>
          <w:sz w:val="22"/>
          <w:szCs w:val="22"/>
        </w:rPr>
        <w:t xml:space="preserve"> </w:t>
      </w:r>
      <w:r w:rsidR="008C6B55" w:rsidRPr="004F5B8D">
        <w:rPr>
          <w:rFonts w:asciiTheme="majorHAnsi" w:hAnsiTheme="majorHAnsi" w:cs="Arial"/>
          <w:sz w:val="22"/>
          <w:szCs w:val="22"/>
        </w:rPr>
        <w:t>przetarg nieograniczony</w:t>
      </w:r>
    </w:p>
    <w:p w:rsidR="00C90774" w:rsidRPr="004F5B8D" w:rsidRDefault="00C90774" w:rsidP="005D32D8">
      <w:pPr>
        <w:spacing w:line="276" w:lineRule="auto"/>
        <w:ind w:left="-57"/>
        <w:jc w:val="both"/>
        <w:rPr>
          <w:rFonts w:asciiTheme="majorHAnsi" w:hAnsiTheme="majorHAnsi" w:cs="Arial"/>
          <w:sz w:val="22"/>
          <w:szCs w:val="22"/>
        </w:rPr>
      </w:pPr>
    </w:p>
    <w:p w:rsidR="00C90774" w:rsidRPr="004F5B8D" w:rsidRDefault="00C90774" w:rsidP="005D32D8">
      <w:pPr>
        <w:spacing w:line="276" w:lineRule="auto"/>
        <w:ind w:left="-57"/>
        <w:jc w:val="both"/>
        <w:rPr>
          <w:rFonts w:asciiTheme="majorHAnsi" w:hAnsiTheme="majorHAnsi" w:cs="Arial"/>
          <w:sz w:val="22"/>
          <w:szCs w:val="22"/>
        </w:rPr>
      </w:pPr>
      <w:r w:rsidRPr="004F5B8D">
        <w:rPr>
          <w:rFonts w:asciiTheme="majorHAnsi" w:hAnsiTheme="majorHAnsi" w:cs="Arial"/>
          <w:sz w:val="22"/>
          <w:szCs w:val="22"/>
        </w:rPr>
        <w:t>Podstawa prawna przygotowania dokumentacji przetargowej:</w:t>
      </w:r>
    </w:p>
    <w:p w:rsidR="00C90774" w:rsidRPr="004F5B8D" w:rsidRDefault="00C90774" w:rsidP="008B4BF1">
      <w:pPr>
        <w:pStyle w:val="Tekstpodstawowy"/>
        <w:numPr>
          <w:ilvl w:val="0"/>
          <w:numId w:val="8"/>
        </w:numPr>
        <w:tabs>
          <w:tab w:val="left" w:pos="0"/>
          <w:tab w:val="left" w:pos="360"/>
        </w:tabs>
        <w:spacing w:after="60" w:line="276" w:lineRule="auto"/>
        <w:jc w:val="both"/>
        <w:rPr>
          <w:rFonts w:asciiTheme="majorHAnsi" w:hAnsiTheme="majorHAnsi" w:cs="Tahoma"/>
          <w:sz w:val="22"/>
          <w:szCs w:val="22"/>
        </w:rPr>
      </w:pPr>
      <w:r w:rsidRPr="004F5B8D">
        <w:rPr>
          <w:rFonts w:asciiTheme="majorHAnsi" w:hAnsiTheme="majorHAnsi" w:cs="Tahoma"/>
          <w:sz w:val="22"/>
          <w:szCs w:val="22"/>
        </w:rPr>
        <w:t>Ustawa z dnia 29 stycznia 2004 r. Prawo zamówień publicznych (Dz. U. z dnia 9 lutego 2004 r. Nr 19, poz. 177 z późniejszymi zmianami oraz ustawy z dnia 22 czerwca 2016 roku o zmianie ustawy Prawo Zamówień Publicznych oraz niektórych innych ustaw (Dz. U. z 2016 roku poz. 1020)</w:t>
      </w:r>
    </w:p>
    <w:p w:rsidR="00C90774" w:rsidRDefault="00C90774" w:rsidP="008B4BF1">
      <w:pPr>
        <w:pStyle w:val="Tekstpodstawowy"/>
        <w:numPr>
          <w:ilvl w:val="0"/>
          <w:numId w:val="8"/>
        </w:numPr>
        <w:tabs>
          <w:tab w:val="left" w:pos="0"/>
          <w:tab w:val="left" w:pos="360"/>
        </w:tabs>
        <w:spacing w:after="60" w:line="276" w:lineRule="auto"/>
        <w:jc w:val="both"/>
        <w:rPr>
          <w:rFonts w:asciiTheme="majorHAnsi" w:hAnsiTheme="majorHAnsi" w:cs="Tahoma"/>
          <w:sz w:val="22"/>
          <w:szCs w:val="22"/>
        </w:rPr>
      </w:pPr>
      <w:r w:rsidRPr="004F5B8D">
        <w:rPr>
          <w:rFonts w:asciiTheme="majorHAnsi" w:hAnsiTheme="majorHAnsi" w:cs="Tahoma"/>
          <w:sz w:val="22"/>
          <w:szCs w:val="22"/>
        </w:rPr>
        <w:t>Rozporządzenie Prezesa Rady Ministrów z dnia 1 styczna 2016 w sprawie średniego kursu złotego w stosunku do euro stanowiącego podstawę przeliczania wartości zamówień publicznych</w:t>
      </w:r>
    </w:p>
    <w:p w:rsidR="00AD17B6" w:rsidRPr="00FC43CC" w:rsidRDefault="00AD17B6" w:rsidP="00AD17B6">
      <w:pPr>
        <w:pStyle w:val="Tekstpodstawowy"/>
        <w:numPr>
          <w:ilvl w:val="0"/>
          <w:numId w:val="8"/>
        </w:numPr>
        <w:tabs>
          <w:tab w:val="left" w:pos="0"/>
          <w:tab w:val="left" w:pos="360"/>
        </w:tabs>
        <w:spacing w:after="60" w:line="276" w:lineRule="auto"/>
        <w:jc w:val="both"/>
        <w:rPr>
          <w:rFonts w:asciiTheme="majorHAnsi" w:hAnsiTheme="majorHAnsi" w:cs="Tahoma"/>
          <w:sz w:val="22"/>
          <w:szCs w:val="22"/>
        </w:rPr>
      </w:pPr>
      <w:r>
        <w:rPr>
          <w:rFonts w:asciiTheme="majorHAnsi" w:hAnsiTheme="majorHAnsi" w:cs="TimesNewRoman,Bold"/>
          <w:bCs/>
          <w:sz w:val="22"/>
          <w:szCs w:val="22"/>
        </w:rPr>
        <w:t>R</w:t>
      </w:r>
      <w:r w:rsidRPr="00FC43CC">
        <w:rPr>
          <w:rFonts w:asciiTheme="majorHAnsi" w:hAnsiTheme="majorHAnsi" w:cs="TimesNewRoman,Bold"/>
          <w:bCs/>
          <w:sz w:val="22"/>
          <w:szCs w:val="22"/>
        </w:rPr>
        <w:t xml:space="preserve">ozporządzenie </w:t>
      </w:r>
      <w:r>
        <w:rPr>
          <w:rFonts w:asciiTheme="majorHAnsi" w:hAnsiTheme="majorHAnsi" w:cs="TimesNewRoman,Bold"/>
          <w:bCs/>
          <w:sz w:val="22"/>
          <w:szCs w:val="22"/>
        </w:rPr>
        <w:t>M</w:t>
      </w:r>
      <w:r w:rsidRPr="00FC43CC">
        <w:rPr>
          <w:rFonts w:asciiTheme="majorHAnsi" w:hAnsiTheme="majorHAnsi" w:cs="TimesNewRoman,Bold"/>
          <w:bCs/>
          <w:sz w:val="22"/>
          <w:szCs w:val="22"/>
        </w:rPr>
        <w:t xml:space="preserve">inistra </w:t>
      </w:r>
      <w:r>
        <w:rPr>
          <w:rFonts w:asciiTheme="majorHAnsi" w:hAnsiTheme="majorHAnsi" w:cs="TimesNewRoman,Bold"/>
          <w:bCs/>
          <w:sz w:val="22"/>
          <w:szCs w:val="22"/>
        </w:rPr>
        <w:t>R</w:t>
      </w:r>
      <w:r w:rsidRPr="00FC43CC">
        <w:rPr>
          <w:rFonts w:asciiTheme="majorHAnsi" w:hAnsiTheme="majorHAnsi" w:cs="TimesNewRoman,Bold"/>
          <w:bCs/>
          <w:sz w:val="22"/>
          <w:szCs w:val="22"/>
        </w:rPr>
        <w:t>ozwoju</w:t>
      </w:r>
      <w:r w:rsidRPr="00FC43CC">
        <w:rPr>
          <w:rFonts w:asciiTheme="majorHAnsi" w:eastAsia="TimesNewRoman" w:hAnsiTheme="majorHAnsi" w:cs="TimesNewRoman"/>
          <w:sz w:val="22"/>
          <w:szCs w:val="22"/>
        </w:rPr>
        <w:t xml:space="preserve"> z dnia 26 lipca 2016r.</w:t>
      </w:r>
      <w:r>
        <w:rPr>
          <w:rFonts w:asciiTheme="majorHAnsi" w:eastAsia="TimesNewRoman" w:hAnsiTheme="majorHAnsi" w:cs="TimesNewRoman"/>
          <w:sz w:val="22"/>
          <w:szCs w:val="22"/>
        </w:rPr>
        <w:t xml:space="preserve"> </w:t>
      </w:r>
      <w:r w:rsidRPr="00FC43CC">
        <w:rPr>
          <w:rFonts w:asciiTheme="majorHAnsi" w:hAnsiTheme="majorHAnsi" w:cs="TimesNewRoman,Bold"/>
          <w:bCs/>
          <w:sz w:val="22"/>
          <w:szCs w:val="22"/>
        </w:rPr>
        <w:t>w sprawie rodzajów dokumentów, jakich może żądać zamawiający od wykonawcy w postępowaniu o udzielenie zamówienia</w:t>
      </w:r>
      <w:r>
        <w:rPr>
          <w:rFonts w:asciiTheme="majorHAnsi" w:hAnsiTheme="majorHAnsi" w:cs="TimesNewRoman,Bold"/>
          <w:bCs/>
          <w:sz w:val="22"/>
          <w:szCs w:val="22"/>
        </w:rPr>
        <w:t>.</w:t>
      </w:r>
    </w:p>
    <w:p w:rsidR="004819A4" w:rsidRPr="004F5B8D" w:rsidRDefault="004819A4">
      <w:pPr>
        <w:jc w:val="both"/>
        <w:rPr>
          <w:rFonts w:asciiTheme="majorHAnsi" w:hAnsiTheme="majorHAnsi" w:cs="Arial"/>
          <w:kern w:val="144"/>
          <w:sz w:val="22"/>
          <w:szCs w:val="22"/>
        </w:rPr>
      </w:pPr>
      <w:r w:rsidRPr="004F5B8D">
        <w:rPr>
          <w:rFonts w:asciiTheme="majorHAnsi" w:hAnsiTheme="majorHAnsi" w:cs="Arial"/>
          <w:sz w:val="22"/>
          <w:szCs w:val="22"/>
        </w:rPr>
        <w:tab/>
      </w:r>
      <w:r w:rsidRPr="004F5B8D">
        <w:rPr>
          <w:rFonts w:asciiTheme="majorHAnsi" w:hAnsiTheme="majorHAnsi" w:cs="Arial"/>
          <w:sz w:val="22"/>
          <w:szCs w:val="22"/>
        </w:rPr>
        <w:tab/>
      </w: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bookmarkStart w:id="6" w:name="_Toc169500341"/>
      <w:r w:rsidRPr="004F5B8D">
        <w:rPr>
          <w:rFonts w:asciiTheme="majorHAnsi" w:hAnsiTheme="majorHAnsi" w:cs="Arial"/>
          <w:b/>
          <w:sz w:val="22"/>
          <w:szCs w:val="22"/>
        </w:rPr>
        <w:t>OPIS PRZEDMIOTU ZAMÓWIENIA</w:t>
      </w:r>
      <w:bookmarkEnd w:id="6"/>
    </w:p>
    <w:p w:rsidR="00131C1F" w:rsidRPr="00306595" w:rsidRDefault="00131C1F" w:rsidP="00306595">
      <w:pPr>
        <w:pStyle w:val="Akapitzlist"/>
        <w:numPr>
          <w:ilvl w:val="0"/>
          <w:numId w:val="28"/>
        </w:numPr>
        <w:rPr>
          <w:rFonts w:asciiTheme="majorHAnsi" w:hAnsiTheme="majorHAnsi"/>
          <w:b/>
          <w:sz w:val="22"/>
          <w:szCs w:val="22"/>
        </w:rPr>
      </w:pPr>
      <w:r w:rsidRPr="00306595">
        <w:rPr>
          <w:rFonts w:asciiTheme="majorHAnsi" w:hAnsiTheme="majorHAnsi"/>
          <w:b/>
          <w:sz w:val="22"/>
          <w:szCs w:val="22"/>
        </w:rPr>
        <w:t>Przedmiot zamówienia - druk wydawnictw zwartych  i druków ulotnych dla Zachęty -  Narodowej Galerii Sztuki w Warszawie</w:t>
      </w:r>
    </w:p>
    <w:p w:rsidR="00131C1F" w:rsidRPr="00131C1F" w:rsidRDefault="00131C1F" w:rsidP="00131C1F">
      <w:pPr>
        <w:pStyle w:val="Akapitzlist"/>
        <w:ind w:left="567"/>
        <w:rPr>
          <w:rFonts w:asciiTheme="majorHAnsi" w:hAnsiTheme="majorHAnsi"/>
          <w:sz w:val="22"/>
          <w:szCs w:val="22"/>
        </w:rPr>
      </w:pPr>
    </w:p>
    <w:p w:rsidR="00131C1F" w:rsidRPr="00131C1F" w:rsidRDefault="00131C1F" w:rsidP="00131C1F">
      <w:pPr>
        <w:rPr>
          <w:rFonts w:asciiTheme="majorHAnsi" w:hAnsiTheme="majorHAnsi"/>
          <w:b/>
          <w:sz w:val="22"/>
          <w:szCs w:val="22"/>
        </w:rPr>
      </w:pPr>
      <w:r w:rsidRPr="00131C1F">
        <w:rPr>
          <w:rFonts w:asciiTheme="majorHAnsi" w:hAnsiTheme="majorHAnsi"/>
          <w:b/>
          <w:sz w:val="22"/>
          <w:szCs w:val="22"/>
        </w:rPr>
        <w:t xml:space="preserve">Wspólny słownik zamówień (CPV)  </w:t>
      </w:r>
    </w:p>
    <w:p w:rsidR="00131C1F" w:rsidRPr="00131C1F" w:rsidRDefault="00131C1F" w:rsidP="00131C1F">
      <w:pPr>
        <w:pStyle w:val="Akapitzlist"/>
        <w:ind w:left="567"/>
        <w:rPr>
          <w:rFonts w:asciiTheme="majorHAnsi" w:hAnsiTheme="majorHAnsi"/>
          <w:b/>
          <w:sz w:val="22"/>
          <w:szCs w:val="22"/>
        </w:rPr>
      </w:pPr>
    </w:p>
    <w:p w:rsidR="00131C1F" w:rsidRPr="00131C1F" w:rsidRDefault="00131C1F" w:rsidP="00131C1F">
      <w:pPr>
        <w:pStyle w:val="Tekstpodstawowy3"/>
        <w:ind w:left="567"/>
        <w:rPr>
          <w:rFonts w:asciiTheme="majorHAnsi" w:hAnsiTheme="majorHAnsi"/>
          <w:sz w:val="22"/>
          <w:szCs w:val="22"/>
        </w:rPr>
      </w:pPr>
      <w:r w:rsidRPr="00131C1F">
        <w:rPr>
          <w:rFonts w:asciiTheme="majorHAnsi" w:hAnsiTheme="majorHAnsi"/>
          <w:sz w:val="22"/>
          <w:szCs w:val="22"/>
        </w:rPr>
        <w:t>22000000-0 – Druki i produkty podobne</w:t>
      </w:r>
    </w:p>
    <w:p w:rsidR="00131C1F" w:rsidRPr="00131C1F" w:rsidRDefault="00131C1F" w:rsidP="00131C1F">
      <w:pPr>
        <w:pStyle w:val="Tekstpodstawowy3"/>
        <w:ind w:left="567"/>
        <w:rPr>
          <w:rFonts w:asciiTheme="majorHAnsi" w:hAnsiTheme="majorHAnsi"/>
          <w:sz w:val="22"/>
          <w:szCs w:val="22"/>
        </w:rPr>
      </w:pPr>
      <w:r w:rsidRPr="00131C1F">
        <w:rPr>
          <w:rFonts w:asciiTheme="majorHAnsi" w:hAnsiTheme="majorHAnsi"/>
          <w:sz w:val="22"/>
          <w:szCs w:val="22"/>
        </w:rPr>
        <w:t>22160000-9 – Informatory</w:t>
      </w:r>
    </w:p>
    <w:p w:rsidR="00131C1F" w:rsidRPr="00131C1F" w:rsidRDefault="00131C1F" w:rsidP="00131C1F">
      <w:pPr>
        <w:pStyle w:val="Tekstpodstawowy3"/>
        <w:ind w:left="567"/>
        <w:rPr>
          <w:rFonts w:asciiTheme="majorHAnsi" w:hAnsiTheme="majorHAnsi"/>
          <w:sz w:val="22"/>
          <w:szCs w:val="22"/>
        </w:rPr>
      </w:pPr>
      <w:r w:rsidRPr="00131C1F">
        <w:rPr>
          <w:rFonts w:asciiTheme="majorHAnsi" w:hAnsiTheme="majorHAnsi"/>
          <w:sz w:val="22"/>
          <w:szCs w:val="22"/>
        </w:rPr>
        <w:t>22462000-6 - Materiały reklamowe</w:t>
      </w:r>
    </w:p>
    <w:p w:rsidR="00131C1F" w:rsidRPr="00131C1F" w:rsidRDefault="00131C1F" w:rsidP="00131C1F">
      <w:pPr>
        <w:pStyle w:val="Tekstpodstawowy3"/>
        <w:ind w:left="567"/>
        <w:rPr>
          <w:rFonts w:asciiTheme="majorHAnsi" w:hAnsiTheme="majorHAnsi"/>
          <w:sz w:val="22"/>
          <w:szCs w:val="22"/>
        </w:rPr>
      </w:pPr>
      <w:r w:rsidRPr="00131C1F">
        <w:rPr>
          <w:rFonts w:asciiTheme="majorHAnsi" w:hAnsiTheme="majorHAnsi"/>
          <w:sz w:val="22"/>
          <w:szCs w:val="22"/>
        </w:rPr>
        <w:t>22459000-2 - Bilety</w:t>
      </w:r>
    </w:p>
    <w:p w:rsidR="00131C1F" w:rsidRPr="00131C1F" w:rsidRDefault="00131C1F" w:rsidP="00131C1F">
      <w:pPr>
        <w:pStyle w:val="Tekstpodstawowy3"/>
        <w:ind w:left="567"/>
        <w:rPr>
          <w:rFonts w:asciiTheme="majorHAnsi" w:hAnsiTheme="majorHAnsi"/>
          <w:sz w:val="22"/>
          <w:szCs w:val="22"/>
        </w:rPr>
      </w:pPr>
      <w:r w:rsidRPr="00131C1F">
        <w:rPr>
          <w:rFonts w:asciiTheme="majorHAnsi" w:hAnsiTheme="majorHAnsi"/>
          <w:sz w:val="22"/>
          <w:szCs w:val="22"/>
        </w:rPr>
        <w:t>22900000-9 - Różne druki</w:t>
      </w:r>
    </w:p>
    <w:p w:rsidR="00131C1F" w:rsidRDefault="00131C1F" w:rsidP="00131C1F">
      <w:pPr>
        <w:pStyle w:val="Tekstpodstawowy3"/>
        <w:ind w:left="567"/>
        <w:rPr>
          <w:rFonts w:asciiTheme="majorHAnsi" w:hAnsiTheme="majorHAnsi"/>
          <w:sz w:val="22"/>
          <w:szCs w:val="22"/>
        </w:rPr>
      </w:pPr>
      <w:r w:rsidRPr="00131C1F">
        <w:rPr>
          <w:rFonts w:asciiTheme="majorHAnsi" w:hAnsiTheme="majorHAnsi"/>
          <w:sz w:val="22"/>
          <w:szCs w:val="22"/>
        </w:rPr>
        <w:t xml:space="preserve">79810000-5 - Usługi drukowania </w:t>
      </w:r>
    </w:p>
    <w:p w:rsidR="00131C1F" w:rsidRDefault="00131C1F" w:rsidP="007A68EC">
      <w:pPr>
        <w:ind w:left="426"/>
        <w:jc w:val="both"/>
        <w:rPr>
          <w:rFonts w:asciiTheme="majorHAnsi" w:hAnsiTheme="majorHAnsi"/>
          <w:sz w:val="22"/>
          <w:szCs w:val="22"/>
        </w:rPr>
      </w:pPr>
      <w:r w:rsidRPr="00131C1F">
        <w:rPr>
          <w:rFonts w:asciiTheme="majorHAnsi" w:hAnsiTheme="majorHAnsi"/>
          <w:sz w:val="22"/>
          <w:szCs w:val="22"/>
        </w:rPr>
        <w:lastRenderedPageBreak/>
        <w:t>W zakresie zamówienia  jest druk książek, folderów, ulotek, naklejek, biletów, wizytówek, plakatów</w:t>
      </w:r>
      <w:r w:rsidR="009A6072">
        <w:rPr>
          <w:rFonts w:asciiTheme="majorHAnsi" w:hAnsiTheme="majorHAnsi"/>
          <w:sz w:val="22"/>
          <w:szCs w:val="22"/>
        </w:rPr>
        <w:t xml:space="preserve">, niezbędnych do bieżącej pracy Zamawiającego. </w:t>
      </w:r>
      <w:r w:rsidR="009A6072" w:rsidRPr="00131C1F" w:rsidDel="009A6072">
        <w:rPr>
          <w:rFonts w:asciiTheme="majorHAnsi" w:hAnsiTheme="majorHAnsi"/>
          <w:sz w:val="22"/>
          <w:szCs w:val="22"/>
        </w:rPr>
        <w:t xml:space="preserve"> </w:t>
      </w:r>
      <w:r w:rsidRPr="00131C1F">
        <w:rPr>
          <w:rFonts w:asciiTheme="majorHAnsi" w:hAnsiTheme="majorHAnsi"/>
          <w:sz w:val="22"/>
          <w:szCs w:val="22"/>
        </w:rPr>
        <w:t>Szczegółowy opis przedmiotu zamówienia określony jest w specyfikacji rodzajowo-ilościowej stanowiącej załącznik nr 1 do SIWZ.</w:t>
      </w:r>
    </w:p>
    <w:p w:rsidR="008247A3" w:rsidRDefault="008247A3" w:rsidP="007A68EC">
      <w:pPr>
        <w:ind w:left="426"/>
        <w:jc w:val="both"/>
        <w:rPr>
          <w:rFonts w:asciiTheme="majorHAnsi" w:hAnsiTheme="majorHAnsi"/>
          <w:sz w:val="22"/>
          <w:szCs w:val="22"/>
        </w:rPr>
      </w:pPr>
    </w:p>
    <w:p w:rsidR="008247A3" w:rsidRPr="00131C1F" w:rsidRDefault="008247A3" w:rsidP="007A68EC">
      <w:pPr>
        <w:ind w:left="426"/>
        <w:jc w:val="both"/>
        <w:rPr>
          <w:rFonts w:asciiTheme="majorHAnsi" w:hAnsiTheme="majorHAnsi"/>
          <w:sz w:val="22"/>
          <w:szCs w:val="22"/>
        </w:rPr>
      </w:pPr>
      <w:r>
        <w:rPr>
          <w:rFonts w:asciiTheme="majorHAnsi" w:hAnsiTheme="majorHAnsi"/>
          <w:sz w:val="22"/>
          <w:szCs w:val="22"/>
        </w:rPr>
        <w:t xml:space="preserve">Zamawiający będzie udzielał zleceń częściowych zgodnie z bieżącym zapotrzebowaniem na druki </w:t>
      </w:r>
      <w:r w:rsidRPr="008A6B1C">
        <w:rPr>
          <w:rFonts w:asciiTheme="majorHAnsi" w:hAnsiTheme="majorHAnsi"/>
          <w:sz w:val="22"/>
          <w:szCs w:val="22"/>
        </w:rPr>
        <w:t>z określeniem terminu wykonania</w:t>
      </w:r>
      <w:r>
        <w:rPr>
          <w:rFonts w:asciiTheme="majorHAnsi" w:hAnsiTheme="majorHAnsi"/>
          <w:sz w:val="22"/>
          <w:szCs w:val="22"/>
        </w:rPr>
        <w:t xml:space="preserve"> zlecenia.</w:t>
      </w:r>
    </w:p>
    <w:p w:rsidR="00131C1F" w:rsidRPr="00131C1F" w:rsidRDefault="00131C1F" w:rsidP="007A68EC">
      <w:pPr>
        <w:ind w:left="720"/>
        <w:jc w:val="both"/>
        <w:rPr>
          <w:rFonts w:asciiTheme="majorHAnsi" w:hAnsiTheme="majorHAnsi"/>
          <w:sz w:val="22"/>
          <w:szCs w:val="22"/>
        </w:rPr>
      </w:pPr>
    </w:p>
    <w:p w:rsidR="00131C1F" w:rsidRPr="00131C1F" w:rsidRDefault="00131C1F" w:rsidP="007A68EC">
      <w:pPr>
        <w:ind w:left="426"/>
        <w:jc w:val="both"/>
        <w:rPr>
          <w:rFonts w:asciiTheme="majorHAnsi" w:hAnsiTheme="majorHAnsi"/>
          <w:sz w:val="22"/>
          <w:szCs w:val="22"/>
        </w:rPr>
      </w:pPr>
      <w:r w:rsidRPr="00131C1F">
        <w:rPr>
          <w:rFonts w:asciiTheme="majorHAnsi" w:hAnsiTheme="majorHAnsi"/>
          <w:sz w:val="22"/>
          <w:szCs w:val="22"/>
        </w:rPr>
        <w:t>W zakresie zamówienia jest skanowanie, korekty skanów, wydruki kontraktowe (</w:t>
      </w:r>
      <w:proofErr w:type="spellStart"/>
      <w:r w:rsidRPr="00131C1F">
        <w:rPr>
          <w:rFonts w:asciiTheme="majorHAnsi" w:hAnsiTheme="majorHAnsi"/>
          <w:sz w:val="22"/>
          <w:szCs w:val="22"/>
        </w:rPr>
        <w:t>proofy</w:t>
      </w:r>
      <w:proofErr w:type="spellEnd"/>
      <w:r w:rsidRPr="00131C1F">
        <w:rPr>
          <w:rFonts w:asciiTheme="majorHAnsi" w:hAnsiTheme="majorHAnsi"/>
          <w:sz w:val="22"/>
          <w:szCs w:val="22"/>
        </w:rPr>
        <w:t xml:space="preserve">, </w:t>
      </w:r>
      <w:proofErr w:type="spellStart"/>
      <w:r w:rsidRPr="00131C1F">
        <w:rPr>
          <w:rFonts w:asciiTheme="majorHAnsi" w:hAnsiTheme="majorHAnsi"/>
          <w:sz w:val="22"/>
          <w:szCs w:val="22"/>
        </w:rPr>
        <w:t>match-printy</w:t>
      </w:r>
      <w:proofErr w:type="spellEnd"/>
      <w:r w:rsidRPr="00131C1F">
        <w:rPr>
          <w:rFonts w:asciiTheme="majorHAnsi" w:hAnsiTheme="majorHAnsi"/>
          <w:sz w:val="22"/>
          <w:szCs w:val="22"/>
        </w:rPr>
        <w:t xml:space="preserve">, </w:t>
      </w:r>
      <w:proofErr w:type="spellStart"/>
      <w:r w:rsidRPr="00131C1F">
        <w:rPr>
          <w:rFonts w:asciiTheme="majorHAnsi" w:hAnsiTheme="majorHAnsi"/>
          <w:sz w:val="22"/>
          <w:szCs w:val="22"/>
        </w:rPr>
        <w:t>cromaliny</w:t>
      </w:r>
      <w:proofErr w:type="spellEnd"/>
      <w:r w:rsidRPr="00131C1F">
        <w:rPr>
          <w:rFonts w:asciiTheme="majorHAnsi" w:hAnsiTheme="majorHAnsi"/>
          <w:sz w:val="22"/>
          <w:szCs w:val="22"/>
        </w:rPr>
        <w:t xml:space="preserve">), impozycje, druk offsetowy, druk cyfrowy, introligatornia, pakowanie i dostawa. </w:t>
      </w:r>
    </w:p>
    <w:p w:rsidR="00131C1F" w:rsidRPr="00131C1F" w:rsidRDefault="00131C1F" w:rsidP="00131C1F">
      <w:pPr>
        <w:pStyle w:val="Akapitzlist"/>
        <w:rPr>
          <w:rFonts w:asciiTheme="majorHAnsi" w:hAnsiTheme="majorHAnsi"/>
          <w:sz w:val="22"/>
          <w:szCs w:val="22"/>
        </w:rPr>
      </w:pPr>
    </w:p>
    <w:p w:rsidR="00131C1F" w:rsidRPr="00131C1F" w:rsidRDefault="00131C1F" w:rsidP="00131C1F">
      <w:pPr>
        <w:ind w:firstLine="360"/>
        <w:jc w:val="both"/>
        <w:rPr>
          <w:rFonts w:asciiTheme="majorHAnsi" w:hAnsiTheme="majorHAnsi"/>
          <w:sz w:val="22"/>
          <w:szCs w:val="22"/>
        </w:rPr>
      </w:pPr>
    </w:p>
    <w:p w:rsidR="00131C1F" w:rsidRPr="00131C1F" w:rsidRDefault="00131C1F" w:rsidP="00131C1F">
      <w:pPr>
        <w:ind w:left="426"/>
        <w:jc w:val="both"/>
        <w:rPr>
          <w:rFonts w:asciiTheme="majorHAnsi" w:hAnsiTheme="majorHAnsi"/>
          <w:sz w:val="22"/>
          <w:szCs w:val="22"/>
        </w:rPr>
      </w:pPr>
      <w:r w:rsidRPr="00131C1F">
        <w:rPr>
          <w:rFonts w:asciiTheme="majorHAnsi" w:hAnsiTheme="majorHAnsi"/>
          <w:sz w:val="22"/>
          <w:szCs w:val="22"/>
        </w:rPr>
        <w:t xml:space="preserve">Proces tworzenia naszych wydawnictw nie jest procesem ściśle produkcyjno-technicznym, ponieważ w zdecydowanej większości jest to praca twórcza, dlatego też wymaga się, aby Wykonawca zapewnił Zamawiającemu możliwość bezpośredniego, stałego kontaktu na każdym etapie tworzenia wydawnictw w celu merytorycznego nadzoru i akceptacji kolejnych etapów produkcji: „obróbki reprodukcji na monitorze, próbnych wydruków reprodukcji — tzw. wydruków kontraktowych, wydruków z gotowych montaży (po podstawieniu skanów) — wydruku </w:t>
      </w:r>
      <w:proofErr w:type="spellStart"/>
      <w:r w:rsidRPr="00131C1F">
        <w:rPr>
          <w:rFonts w:asciiTheme="majorHAnsi" w:hAnsiTheme="majorHAnsi"/>
          <w:sz w:val="22"/>
          <w:szCs w:val="22"/>
        </w:rPr>
        <w:t>impozycyjnego</w:t>
      </w:r>
      <w:proofErr w:type="spellEnd"/>
      <w:r w:rsidRPr="00131C1F">
        <w:rPr>
          <w:rFonts w:asciiTheme="majorHAnsi" w:hAnsiTheme="majorHAnsi"/>
          <w:sz w:val="22"/>
          <w:szCs w:val="22"/>
        </w:rPr>
        <w:t>, wydrukowanych arkuszy plano (również w trakcie druku), oprawy introligatorskiej (również w trakcie jej wykonywania).</w:t>
      </w:r>
    </w:p>
    <w:p w:rsidR="00131C1F" w:rsidRPr="00131C1F" w:rsidRDefault="00131C1F" w:rsidP="00131C1F">
      <w:pPr>
        <w:ind w:left="708"/>
        <w:rPr>
          <w:rFonts w:asciiTheme="majorHAnsi" w:hAnsiTheme="majorHAnsi"/>
          <w:sz w:val="22"/>
          <w:szCs w:val="22"/>
        </w:rPr>
      </w:pPr>
    </w:p>
    <w:p w:rsidR="00131C1F" w:rsidRDefault="00131C1F" w:rsidP="00131C1F">
      <w:pPr>
        <w:ind w:left="426"/>
        <w:jc w:val="both"/>
        <w:rPr>
          <w:rFonts w:asciiTheme="majorHAnsi" w:hAnsiTheme="majorHAnsi"/>
          <w:sz w:val="22"/>
          <w:szCs w:val="22"/>
        </w:rPr>
      </w:pPr>
      <w:r w:rsidRPr="00131C1F">
        <w:rPr>
          <w:rFonts w:asciiTheme="majorHAnsi" w:hAnsiTheme="majorHAnsi"/>
          <w:sz w:val="22"/>
          <w:szCs w:val="22"/>
        </w:rPr>
        <w:t xml:space="preserve">Zamawiający wymaga </w:t>
      </w:r>
      <w:r w:rsidRPr="00131C1F">
        <w:rPr>
          <w:rFonts w:asciiTheme="majorHAnsi" w:hAnsiTheme="majorHAnsi"/>
          <w:bCs/>
          <w:sz w:val="22"/>
          <w:szCs w:val="22"/>
        </w:rPr>
        <w:t xml:space="preserve">zapewnienia, w cenie oferty, </w:t>
      </w:r>
      <w:r w:rsidRPr="00131C1F">
        <w:rPr>
          <w:rFonts w:asciiTheme="majorHAnsi" w:hAnsiTheme="majorHAnsi"/>
          <w:sz w:val="22"/>
          <w:szCs w:val="22"/>
        </w:rPr>
        <w:t>transportu</w:t>
      </w:r>
      <w:r w:rsidRPr="00131C1F">
        <w:rPr>
          <w:rFonts w:asciiTheme="majorHAnsi" w:hAnsiTheme="majorHAnsi"/>
          <w:bCs/>
          <w:sz w:val="22"/>
          <w:szCs w:val="22"/>
        </w:rPr>
        <w:t xml:space="preserve"> </w:t>
      </w:r>
      <w:r w:rsidRPr="00131C1F">
        <w:rPr>
          <w:rFonts w:asciiTheme="majorHAnsi" w:hAnsiTheme="majorHAnsi"/>
          <w:sz w:val="22"/>
          <w:szCs w:val="22"/>
        </w:rPr>
        <w:t>do siedziby Zamawiającego</w:t>
      </w:r>
      <w:r w:rsidRPr="00131C1F">
        <w:rPr>
          <w:rFonts w:asciiTheme="majorHAnsi" w:hAnsiTheme="majorHAnsi"/>
          <w:bCs/>
          <w:sz w:val="22"/>
          <w:szCs w:val="22"/>
        </w:rPr>
        <w:t xml:space="preserve"> </w:t>
      </w:r>
      <w:r w:rsidRPr="00131C1F">
        <w:rPr>
          <w:rFonts w:asciiTheme="majorHAnsi" w:hAnsiTheme="majorHAnsi"/>
          <w:sz w:val="22"/>
          <w:szCs w:val="22"/>
        </w:rPr>
        <w:t xml:space="preserve">efektów pośrednich poszczególnych etapów procesu poligraficznego w celu monitorowania procesu tworzenia wydawnictw.  Zachęta jest galerią narodową i poziom wydawanych przez </w:t>
      </w:r>
      <w:r w:rsidR="009A6072">
        <w:rPr>
          <w:rFonts w:asciiTheme="majorHAnsi" w:hAnsiTheme="majorHAnsi"/>
          <w:sz w:val="22"/>
          <w:szCs w:val="22"/>
        </w:rPr>
        <w:t xml:space="preserve">Zamawiającego </w:t>
      </w:r>
      <w:r w:rsidRPr="00131C1F">
        <w:rPr>
          <w:rFonts w:asciiTheme="majorHAnsi" w:hAnsiTheme="majorHAnsi"/>
          <w:sz w:val="22"/>
          <w:szCs w:val="22"/>
        </w:rPr>
        <w:t>druków tym bardziej musi być wysoki, niezbędny jest więc stały nadzór</w:t>
      </w:r>
      <w:r w:rsidR="009A6072">
        <w:rPr>
          <w:rFonts w:asciiTheme="majorHAnsi" w:hAnsiTheme="majorHAnsi"/>
          <w:sz w:val="22"/>
          <w:szCs w:val="22"/>
        </w:rPr>
        <w:t xml:space="preserve"> osób upoważnionych przez Zamawiającego</w:t>
      </w:r>
      <w:r w:rsidRPr="00131C1F">
        <w:rPr>
          <w:rFonts w:asciiTheme="majorHAnsi" w:hAnsiTheme="majorHAnsi"/>
          <w:sz w:val="22"/>
          <w:szCs w:val="22"/>
        </w:rPr>
        <w:t xml:space="preserve"> w trakcie całego procesu świadczenia usług .</w:t>
      </w:r>
    </w:p>
    <w:p w:rsidR="00306595" w:rsidRDefault="00306595" w:rsidP="00131C1F">
      <w:pPr>
        <w:ind w:left="426"/>
        <w:jc w:val="both"/>
        <w:rPr>
          <w:rFonts w:asciiTheme="majorHAnsi" w:hAnsiTheme="majorHAnsi"/>
          <w:sz w:val="22"/>
          <w:szCs w:val="22"/>
        </w:rPr>
      </w:pPr>
    </w:p>
    <w:p w:rsidR="00306595" w:rsidRPr="008A6B1C" w:rsidRDefault="00306595" w:rsidP="00306595">
      <w:pPr>
        <w:pStyle w:val="Tekstpodstawowy"/>
        <w:numPr>
          <w:ilvl w:val="0"/>
          <w:numId w:val="28"/>
        </w:numPr>
        <w:tabs>
          <w:tab w:val="left" w:pos="0"/>
          <w:tab w:val="left" w:pos="360"/>
        </w:tabs>
        <w:spacing w:after="60"/>
        <w:jc w:val="both"/>
        <w:rPr>
          <w:rFonts w:asciiTheme="majorHAnsi" w:hAnsiTheme="majorHAnsi"/>
          <w:sz w:val="22"/>
          <w:szCs w:val="22"/>
        </w:rPr>
      </w:pPr>
      <w:r w:rsidRPr="008A6B1C">
        <w:rPr>
          <w:rFonts w:asciiTheme="majorHAnsi" w:hAnsiTheme="majorHAnsi"/>
          <w:b/>
          <w:sz w:val="22"/>
          <w:szCs w:val="22"/>
        </w:rPr>
        <w:t>Wymaganie zatrudnienia przez Wykonawcę lub podwykonawcę na podstawie umowy o pracę osób wykonujących wskazane przez Zamawiającego czynności w zakresie realizacji zamówienia,</w:t>
      </w:r>
      <w:r w:rsidRPr="008A6B1C">
        <w:rPr>
          <w:rFonts w:asciiTheme="majorHAnsi" w:hAnsiTheme="majorHAnsi"/>
          <w:sz w:val="22"/>
          <w:szCs w:val="22"/>
        </w:rPr>
        <w:t xml:space="preserve"> jeśli wykonanie tych czynności polega na wykonywaniu pracy w sposób określony w art. 22 § 1 ustawy Kodeks pracy oraz sposób dokumentowania zatrudnienia tych osób, uprawnienia zamawiającego w zakresie sposobu kontroli spełniania przez Wykonawcę wymagań oraz sankcje za niespełnianie wymagań oraz czynności niezbędne do realizacji zamówienia, których dotyczą wymagania:</w:t>
      </w:r>
    </w:p>
    <w:p w:rsidR="00306595" w:rsidRDefault="00750E8E" w:rsidP="00306595">
      <w:pPr>
        <w:pStyle w:val="Tekstpodstawowy"/>
        <w:tabs>
          <w:tab w:val="left" w:pos="0"/>
          <w:tab w:val="left" w:pos="360"/>
        </w:tabs>
        <w:spacing w:after="60"/>
        <w:ind w:left="426"/>
        <w:jc w:val="both"/>
        <w:rPr>
          <w:rFonts w:asciiTheme="majorHAnsi" w:hAnsiTheme="majorHAnsi"/>
          <w:sz w:val="22"/>
          <w:szCs w:val="22"/>
        </w:rPr>
      </w:pPr>
      <w:r w:rsidRPr="008A6B1C">
        <w:rPr>
          <w:rFonts w:asciiTheme="majorHAnsi" w:hAnsiTheme="majorHAnsi"/>
          <w:sz w:val="22"/>
          <w:szCs w:val="22"/>
        </w:rPr>
        <w:fldChar w:fldCharType="begin">
          <w:ffData>
            <w:name w:val="Wybór9"/>
            <w:enabled/>
            <w:calcOnExit w:val="0"/>
            <w:checkBox>
              <w:size w:val="22"/>
              <w:default w:val="1"/>
            </w:checkBox>
          </w:ffData>
        </w:fldChar>
      </w:r>
      <w:r w:rsidR="00306595" w:rsidRPr="008A6B1C">
        <w:rPr>
          <w:rFonts w:asciiTheme="majorHAnsi" w:hAnsiTheme="majorHAnsi"/>
          <w:sz w:val="22"/>
          <w:szCs w:val="22"/>
        </w:rPr>
        <w:instrText xml:space="preserve"> FORMCHECKBOX </w:instrText>
      </w:r>
      <w:r w:rsidR="00030933">
        <w:rPr>
          <w:rFonts w:asciiTheme="majorHAnsi" w:hAnsiTheme="majorHAnsi"/>
          <w:sz w:val="22"/>
          <w:szCs w:val="22"/>
        </w:rPr>
      </w:r>
      <w:r w:rsidR="00030933">
        <w:rPr>
          <w:rFonts w:asciiTheme="majorHAnsi" w:hAnsiTheme="majorHAnsi"/>
          <w:sz w:val="22"/>
          <w:szCs w:val="22"/>
        </w:rPr>
        <w:fldChar w:fldCharType="separate"/>
      </w:r>
      <w:r w:rsidRPr="008A6B1C">
        <w:rPr>
          <w:rFonts w:asciiTheme="majorHAnsi" w:hAnsiTheme="majorHAnsi"/>
          <w:sz w:val="22"/>
          <w:szCs w:val="22"/>
        </w:rPr>
        <w:fldChar w:fldCharType="end"/>
      </w:r>
      <w:r w:rsidR="00306595" w:rsidRPr="008A6B1C">
        <w:rPr>
          <w:rFonts w:asciiTheme="majorHAnsi" w:hAnsiTheme="majorHAnsi"/>
          <w:sz w:val="22"/>
          <w:szCs w:val="22"/>
        </w:rPr>
        <w:t xml:space="preserve"> Zamawiający </w:t>
      </w:r>
      <w:r w:rsidR="00306595">
        <w:rPr>
          <w:rFonts w:asciiTheme="majorHAnsi" w:hAnsiTheme="majorHAnsi"/>
          <w:sz w:val="22"/>
          <w:szCs w:val="22"/>
        </w:rPr>
        <w:t xml:space="preserve">nie </w:t>
      </w:r>
      <w:r w:rsidR="00306595" w:rsidRPr="008A6B1C">
        <w:rPr>
          <w:rFonts w:asciiTheme="majorHAnsi" w:hAnsiTheme="majorHAnsi"/>
          <w:sz w:val="22"/>
          <w:szCs w:val="22"/>
        </w:rPr>
        <w:t>stawia wymaga</w:t>
      </w:r>
      <w:r w:rsidR="00306595">
        <w:rPr>
          <w:rFonts w:asciiTheme="majorHAnsi" w:hAnsiTheme="majorHAnsi"/>
          <w:sz w:val="22"/>
          <w:szCs w:val="22"/>
        </w:rPr>
        <w:t>ń w tym zakresie.</w:t>
      </w:r>
    </w:p>
    <w:p w:rsidR="00306595" w:rsidRPr="00306595" w:rsidRDefault="00306595" w:rsidP="00306595">
      <w:pPr>
        <w:pStyle w:val="Akapitzlist"/>
        <w:jc w:val="both"/>
        <w:rPr>
          <w:rFonts w:asciiTheme="majorHAnsi" w:hAnsiTheme="majorHAnsi"/>
          <w:sz w:val="22"/>
          <w:szCs w:val="22"/>
        </w:rPr>
      </w:pPr>
    </w:p>
    <w:p w:rsidR="00131C1F" w:rsidRPr="00131C1F" w:rsidRDefault="00131C1F" w:rsidP="00131C1F">
      <w:pPr>
        <w:ind w:left="426"/>
        <w:rPr>
          <w:rFonts w:asciiTheme="majorHAnsi" w:hAnsiTheme="majorHAnsi"/>
          <w:sz w:val="22"/>
          <w:szCs w:val="22"/>
        </w:rPr>
      </w:pPr>
    </w:p>
    <w:p w:rsidR="004819A4" w:rsidRPr="004F5B8D" w:rsidRDefault="004819A4" w:rsidP="008B4BF1">
      <w:pPr>
        <w:pStyle w:val="Tekstpodstawowy"/>
        <w:numPr>
          <w:ilvl w:val="0"/>
          <w:numId w:val="1"/>
        </w:numPr>
        <w:pBdr>
          <w:top w:val="single" w:sz="4" w:space="29"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bookmarkStart w:id="7" w:name="_Toc169500342"/>
      <w:r w:rsidRPr="004F5B8D">
        <w:rPr>
          <w:rFonts w:asciiTheme="majorHAnsi" w:hAnsiTheme="majorHAnsi" w:cs="Arial"/>
          <w:b/>
          <w:sz w:val="22"/>
          <w:szCs w:val="22"/>
        </w:rPr>
        <w:t xml:space="preserve">OPIS </w:t>
      </w:r>
      <w:r w:rsidR="0066335E" w:rsidRPr="004F5B8D">
        <w:rPr>
          <w:rFonts w:asciiTheme="majorHAnsi" w:hAnsiTheme="majorHAnsi" w:cs="Arial"/>
          <w:b/>
          <w:sz w:val="22"/>
          <w:szCs w:val="22"/>
        </w:rPr>
        <w:t>WYMAGAŃ</w:t>
      </w:r>
      <w:r w:rsidRPr="004F5B8D">
        <w:rPr>
          <w:rFonts w:asciiTheme="majorHAnsi" w:hAnsiTheme="majorHAnsi" w:cs="Arial"/>
          <w:b/>
          <w:sz w:val="22"/>
          <w:szCs w:val="22"/>
        </w:rPr>
        <w:t xml:space="preserve"> </w:t>
      </w:r>
      <w:bookmarkEnd w:id="7"/>
      <w:r w:rsidR="0066335E" w:rsidRPr="004F5B8D">
        <w:rPr>
          <w:rFonts w:asciiTheme="majorHAnsi" w:hAnsiTheme="majorHAnsi" w:cs="Arial"/>
          <w:b/>
          <w:sz w:val="22"/>
          <w:szCs w:val="22"/>
        </w:rPr>
        <w:t>DODATKOWYCH ZWIĄZANYCH Z PRZYGOTOWANIEM OFERTY</w:t>
      </w:r>
    </w:p>
    <w:p w:rsidR="004819A4" w:rsidRPr="004F5B8D" w:rsidRDefault="002D60B9" w:rsidP="002D60B9">
      <w:pPr>
        <w:tabs>
          <w:tab w:val="left" w:pos="7005"/>
        </w:tabs>
        <w:spacing w:line="360" w:lineRule="auto"/>
        <w:jc w:val="both"/>
        <w:rPr>
          <w:rFonts w:asciiTheme="majorHAnsi" w:hAnsiTheme="majorHAnsi" w:cs="Arial"/>
          <w:sz w:val="22"/>
          <w:szCs w:val="22"/>
        </w:rPr>
      </w:pPr>
      <w:r w:rsidRPr="004F5B8D">
        <w:rPr>
          <w:rFonts w:asciiTheme="majorHAnsi" w:hAnsiTheme="majorHAnsi" w:cs="Arial"/>
          <w:sz w:val="22"/>
          <w:szCs w:val="22"/>
        </w:rPr>
        <w:tab/>
      </w:r>
    </w:p>
    <w:p w:rsidR="0066335E" w:rsidRPr="00306595" w:rsidRDefault="004E18B5" w:rsidP="00306595">
      <w:pPr>
        <w:pStyle w:val="Akapitzlist"/>
        <w:numPr>
          <w:ilvl w:val="0"/>
          <w:numId w:val="27"/>
        </w:numPr>
        <w:rPr>
          <w:rFonts w:asciiTheme="majorHAnsi" w:hAnsiTheme="majorHAnsi"/>
          <w:sz w:val="22"/>
          <w:szCs w:val="22"/>
        </w:rPr>
      </w:pPr>
      <w:r w:rsidRPr="00306595">
        <w:rPr>
          <w:rFonts w:asciiTheme="majorHAnsi" w:hAnsiTheme="majorHAnsi" w:cs="Arial"/>
          <w:sz w:val="22"/>
          <w:szCs w:val="22"/>
        </w:rPr>
        <w:t>N</w:t>
      </w:r>
      <w:r w:rsidR="0066335E" w:rsidRPr="00306595">
        <w:rPr>
          <w:rFonts w:asciiTheme="majorHAnsi" w:hAnsiTheme="majorHAnsi" w:cs="Arial"/>
          <w:sz w:val="22"/>
          <w:szCs w:val="22"/>
        </w:rPr>
        <w:t>ie dopuszcza się składania</w:t>
      </w:r>
      <w:r w:rsidR="00822C6D" w:rsidRPr="00306595">
        <w:rPr>
          <w:rFonts w:asciiTheme="majorHAnsi" w:hAnsiTheme="majorHAnsi" w:cs="Arial"/>
          <w:sz w:val="22"/>
          <w:szCs w:val="22"/>
        </w:rPr>
        <w:t xml:space="preserve"> ofert częściowych.</w:t>
      </w:r>
      <w:r w:rsidR="00037436" w:rsidRPr="00306595">
        <w:rPr>
          <w:rFonts w:asciiTheme="majorHAnsi" w:hAnsiTheme="majorHAnsi" w:cs="Arial"/>
          <w:sz w:val="22"/>
          <w:szCs w:val="22"/>
        </w:rPr>
        <w:t xml:space="preserve"> </w:t>
      </w:r>
    </w:p>
    <w:p w:rsidR="001737C3" w:rsidRPr="00306595" w:rsidRDefault="001737C3" w:rsidP="00306595">
      <w:pPr>
        <w:pStyle w:val="Akapitzlist"/>
        <w:numPr>
          <w:ilvl w:val="0"/>
          <w:numId w:val="27"/>
        </w:numPr>
        <w:rPr>
          <w:rFonts w:asciiTheme="majorHAnsi" w:hAnsiTheme="majorHAnsi"/>
          <w:sz w:val="22"/>
          <w:szCs w:val="22"/>
        </w:rPr>
      </w:pPr>
      <w:r w:rsidRPr="00306595">
        <w:rPr>
          <w:rFonts w:asciiTheme="majorHAnsi" w:hAnsiTheme="majorHAnsi"/>
          <w:sz w:val="22"/>
          <w:szCs w:val="22"/>
        </w:rPr>
        <w:t>Zamawiający nie dopuszcza składania ofert wariantowych.</w:t>
      </w:r>
    </w:p>
    <w:p w:rsidR="00306595" w:rsidRPr="00306595" w:rsidRDefault="00CE28D1" w:rsidP="00306595">
      <w:pPr>
        <w:pStyle w:val="Akapitzlist"/>
        <w:numPr>
          <w:ilvl w:val="0"/>
          <w:numId w:val="27"/>
        </w:numPr>
        <w:rPr>
          <w:rFonts w:asciiTheme="majorHAnsi" w:hAnsiTheme="majorHAnsi"/>
          <w:sz w:val="22"/>
          <w:szCs w:val="22"/>
        </w:rPr>
      </w:pPr>
      <w:r w:rsidRPr="00306595">
        <w:rPr>
          <w:rFonts w:asciiTheme="majorHAnsi" w:hAnsiTheme="majorHAnsi"/>
          <w:sz w:val="22"/>
          <w:szCs w:val="22"/>
        </w:rPr>
        <w:t>W formularzu oferty Wykonawca wskaże części zamówienia, których wykonanie zamierza powierzyć podwykonawcom i poda firmy podwykonawców.</w:t>
      </w:r>
      <w:r w:rsidR="00306595" w:rsidRPr="00306595">
        <w:rPr>
          <w:rFonts w:asciiTheme="majorHAnsi" w:hAnsiTheme="majorHAnsi"/>
          <w:b/>
          <w:snapToGrid w:val="0"/>
          <w:sz w:val="22"/>
          <w:szCs w:val="22"/>
        </w:rPr>
        <w:t xml:space="preserve"> Zamawiający zgodnie z art. </w:t>
      </w:r>
      <w:r w:rsidR="00BD0ED0" w:rsidRPr="00BD0ED0">
        <w:rPr>
          <w:rFonts w:asciiTheme="majorHAnsi" w:hAnsiTheme="majorHAnsi" w:cs="A"/>
          <w:b/>
          <w:sz w:val="22"/>
          <w:szCs w:val="22"/>
        </w:rPr>
        <w:t>36a ust. 2</w:t>
      </w:r>
      <w:r w:rsidR="00BD0ED0">
        <w:rPr>
          <w:rFonts w:asciiTheme="majorHAnsi" w:hAnsiTheme="majorHAnsi"/>
          <w:b/>
          <w:snapToGrid w:val="0"/>
          <w:sz w:val="22"/>
          <w:szCs w:val="22"/>
        </w:rPr>
        <w:t xml:space="preserve"> </w:t>
      </w:r>
      <w:r w:rsidR="00306595" w:rsidRPr="00306595">
        <w:rPr>
          <w:rFonts w:asciiTheme="majorHAnsi" w:hAnsiTheme="majorHAnsi"/>
          <w:b/>
          <w:snapToGrid w:val="0"/>
          <w:sz w:val="22"/>
          <w:szCs w:val="22"/>
        </w:rPr>
        <w:t xml:space="preserve">ustawy </w:t>
      </w:r>
      <w:proofErr w:type="spellStart"/>
      <w:r w:rsidR="00306595" w:rsidRPr="00306595">
        <w:rPr>
          <w:rFonts w:asciiTheme="majorHAnsi" w:hAnsiTheme="majorHAnsi"/>
          <w:b/>
          <w:snapToGrid w:val="0"/>
          <w:sz w:val="22"/>
          <w:szCs w:val="22"/>
        </w:rPr>
        <w:t>Pzp</w:t>
      </w:r>
      <w:proofErr w:type="spellEnd"/>
      <w:r w:rsidR="00306595" w:rsidRPr="00306595">
        <w:rPr>
          <w:rFonts w:asciiTheme="majorHAnsi" w:hAnsiTheme="majorHAnsi"/>
          <w:b/>
          <w:snapToGrid w:val="0"/>
          <w:sz w:val="22"/>
          <w:szCs w:val="22"/>
        </w:rPr>
        <w:t xml:space="preserve"> zastrzega, że druk wydawnictw nie może być powierzony do wykonania podwykonawcy.</w:t>
      </w:r>
    </w:p>
    <w:p w:rsidR="00E10BED" w:rsidRPr="00306595" w:rsidRDefault="00696770" w:rsidP="00306595">
      <w:pPr>
        <w:pStyle w:val="Akapitzlist"/>
        <w:numPr>
          <w:ilvl w:val="0"/>
          <w:numId w:val="27"/>
        </w:numPr>
        <w:rPr>
          <w:rFonts w:asciiTheme="majorHAnsi" w:hAnsiTheme="majorHAnsi"/>
          <w:sz w:val="22"/>
          <w:szCs w:val="22"/>
        </w:rPr>
      </w:pPr>
      <w:r w:rsidRPr="00306595">
        <w:rPr>
          <w:rFonts w:asciiTheme="majorHAnsi" w:hAnsiTheme="majorHAnsi"/>
          <w:sz w:val="22"/>
          <w:szCs w:val="22"/>
        </w:rPr>
        <w:t>Zamawiający nie wprowadza zastrzeżenia</w:t>
      </w:r>
      <w:r w:rsidR="00E10BED" w:rsidRPr="00306595">
        <w:rPr>
          <w:rFonts w:asciiTheme="majorHAnsi" w:hAnsiTheme="majorHAnsi"/>
          <w:sz w:val="22"/>
          <w:szCs w:val="22"/>
        </w:rPr>
        <w:t xml:space="preserve">, że o udzielenie zamówienia mogą ubiegać się wyłącznie </w:t>
      </w:r>
      <w:r w:rsidR="001737C3" w:rsidRPr="00306595">
        <w:rPr>
          <w:rFonts w:asciiTheme="majorHAnsi" w:hAnsiTheme="majorHAnsi"/>
          <w:sz w:val="22"/>
          <w:szCs w:val="22"/>
        </w:rPr>
        <w:t xml:space="preserve">zakłady pracy chronionej, oraz inni wykonawcy, których działalność lub działalność ich wyodrębnionych organizacyjnie jednostek, które będą realizowały zamówienie, obejmuje społeczną i zawodową integrację osób będących członkami grup marginalizowanych, o których mowa w art. 22 ust. 2 ustawy </w:t>
      </w:r>
      <w:r w:rsidR="00306595" w:rsidRPr="00306595">
        <w:rPr>
          <w:rFonts w:asciiTheme="majorHAnsi" w:hAnsiTheme="majorHAnsi"/>
          <w:sz w:val="22"/>
          <w:szCs w:val="22"/>
        </w:rPr>
        <w:t>.</w:t>
      </w:r>
    </w:p>
    <w:p w:rsidR="00696770" w:rsidRPr="00306595" w:rsidRDefault="00696770" w:rsidP="00306595">
      <w:pPr>
        <w:pStyle w:val="Akapitzlist"/>
        <w:numPr>
          <w:ilvl w:val="0"/>
          <w:numId w:val="27"/>
        </w:numPr>
        <w:rPr>
          <w:rFonts w:asciiTheme="majorHAnsi" w:hAnsiTheme="majorHAnsi"/>
          <w:sz w:val="22"/>
          <w:szCs w:val="22"/>
        </w:rPr>
      </w:pPr>
      <w:r w:rsidRPr="00306595">
        <w:rPr>
          <w:rFonts w:asciiTheme="majorHAnsi" w:hAnsiTheme="majorHAnsi"/>
          <w:sz w:val="22"/>
          <w:szCs w:val="22"/>
        </w:rPr>
        <w:t xml:space="preserve">Zamawiający nie przewiduje wyboru oferty najkorzystniejszej z zastosowaniem aukcji elektronicznej. </w:t>
      </w:r>
    </w:p>
    <w:p w:rsidR="00696770" w:rsidRPr="00306595" w:rsidRDefault="00696770" w:rsidP="00306595">
      <w:pPr>
        <w:pStyle w:val="Akapitzlist"/>
        <w:numPr>
          <w:ilvl w:val="0"/>
          <w:numId w:val="27"/>
        </w:numPr>
        <w:rPr>
          <w:rFonts w:asciiTheme="majorHAnsi" w:hAnsiTheme="majorHAnsi"/>
          <w:sz w:val="22"/>
          <w:szCs w:val="22"/>
        </w:rPr>
      </w:pPr>
      <w:r w:rsidRPr="00306595">
        <w:rPr>
          <w:rFonts w:asciiTheme="majorHAnsi" w:hAnsiTheme="majorHAnsi"/>
          <w:sz w:val="22"/>
          <w:szCs w:val="22"/>
        </w:rPr>
        <w:lastRenderedPageBreak/>
        <w:t xml:space="preserve">Zamawiający nie przewiduje udzielania zaliczek na poczet wykonania zamówienia. </w:t>
      </w:r>
    </w:p>
    <w:p w:rsidR="00696770" w:rsidRPr="00306595" w:rsidRDefault="00696770" w:rsidP="00306595">
      <w:pPr>
        <w:pStyle w:val="Akapitzlist"/>
        <w:numPr>
          <w:ilvl w:val="0"/>
          <w:numId w:val="27"/>
        </w:numPr>
        <w:rPr>
          <w:rFonts w:asciiTheme="majorHAnsi" w:hAnsiTheme="majorHAnsi"/>
          <w:sz w:val="22"/>
          <w:szCs w:val="22"/>
        </w:rPr>
      </w:pPr>
      <w:r w:rsidRPr="00306595">
        <w:rPr>
          <w:rFonts w:asciiTheme="majorHAnsi" w:hAnsiTheme="majorHAnsi"/>
          <w:sz w:val="22"/>
          <w:szCs w:val="22"/>
        </w:rPr>
        <w:t>Zamawiający nie przewiduje zwrotu kosztów udziału w postępowaniu, z zastrzeżeniem art. 93 ust. 4 ustawy.</w:t>
      </w:r>
    </w:p>
    <w:p w:rsidR="00696770" w:rsidRPr="00306595" w:rsidRDefault="00696770" w:rsidP="00306595">
      <w:pPr>
        <w:pStyle w:val="Akapitzlist"/>
        <w:numPr>
          <w:ilvl w:val="0"/>
          <w:numId w:val="27"/>
        </w:numPr>
        <w:rPr>
          <w:rFonts w:asciiTheme="majorHAnsi" w:hAnsiTheme="majorHAnsi"/>
          <w:sz w:val="22"/>
          <w:szCs w:val="22"/>
        </w:rPr>
      </w:pPr>
      <w:r w:rsidRPr="00306595">
        <w:rPr>
          <w:rFonts w:asciiTheme="majorHAnsi" w:hAnsiTheme="majorHAnsi"/>
          <w:sz w:val="22"/>
          <w:szCs w:val="22"/>
        </w:rPr>
        <w:t xml:space="preserve">Na podstawie art. 36 ust. 4 ustawy Wykonawca jest zobowiązany umieścić w składanej ofercie informację o części zamówienia, którą zamierza powierzyć  podwykonawcom. </w:t>
      </w:r>
    </w:p>
    <w:p w:rsidR="00696770" w:rsidRPr="00306595" w:rsidRDefault="00696770" w:rsidP="00306595">
      <w:pPr>
        <w:pStyle w:val="Akapitzlist"/>
        <w:numPr>
          <w:ilvl w:val="0"/>
          <w:numId w:val="27"/>
        </w:numPr>
        <w:rPr>
          <w:rFonts w:asciiTheme="majorHAnsi" w:hAnsiTheme="majorHAnsi"/>
          <w:sz w:val="22"/>
          <w:szCs w:val="22"/>
        </w:rPr>
      </w:pPr>
      <w:r w:rsidRPr="00306595">
        <w:rPr>
          <w:rFonts w:asciiTheme="majorHAnsi" w:hAnsiTheme="majorHAnsi"/>
          <w:sz w:val="22"/>
          <w:szCs w:val="22"/>
        </w:rPr>
        <w:t>Zamówienie nie dotyczy zamówień w ramach dynamicznego systemu zakupów.</w:t>
      </w:r>
    </w:p>
    <w:p w:rsidR="00696770" w:rsidRPr="00306595" w:rsidRDefault="00696770" w:rsidP="00306595">
      <w:pPr>
        <w:pStyle w:val="Akapitzlist"/>
        <w:numPr>
          <w:ilvl w:val="0"/>
          <w:numId w:val="27"/>
        </w:numPr>
        <w:rPr>
          <w:rFonts w:asciiTheme="majorHAnsi" w:hAnsiTheme="majorHAnsi"/>
          <w:sz w:val="22"/>
          <w:szCs w:val="22"/>
        </w:rPr>
      </w:pPr>
      <w:r w:rsidRPr="00306595">
        <w:rPr>
          <w:rFonts w:asciiTheme="majorHAnsi" w:hAnsiTheme="majorHAnsi"/>
          <w:sz w:val="22"/>
          <w:szCs w:val="22"/>
        </w:rPr>
        <w:t>Zamówienie nie dotyczy zawarcia umowy ramowej.</w:t>
      </w:r>
    </w:p>
    <w:p w:rsidR="00696770" w:rsidRPr="00306595" w:rsidRDefault="00696770" w:rsidP="007A68EC">
      <w:pPr>
        <w:pStyle w:val="Akapitzlist"/>
        <w:numPr>
          <w:ilvl w:val="0"/>
          <w:numId w:val="27"/>
        </w:numPr>
        <w:jc w:val="both"/>
        <w:rPr>
          <w:rFonts w:asciiTheme="majorHAnsi" w:hAnsiTheme="majorHAnsi"/>
          <w:sz w:val="22"/>
          <w:szCs w:val="22"/>
        </w:rPr>
      </w:pPr>
      <w:r w:rsidRPr="00306595">
        <w:rPr>
          <w:rFonts w:asciiTheme="majorHAnsi" w:hAnsiTheme="majorHAnsi"/>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wraz ze złożeniem oferty musi wykazać, że zastrzeżone informacje stanowią tajemnicę przedsiębiorstwa, w szczególności określając, w jaki sposób zostały spełnione przesłanki, o których mowa w art. 11 pkt 4 ustawy z 16 kwietnia 1993 r. o zwalczaniu nieuczciwej konkurencji. Zaleca się, aby informacje stanowiące tajemnicę przedsiębiorstwa były trwale spięte i oddzielone od pozostałej (jawnej) części oferty. Wykonawca nie może zastrzec informacji, o których mowa w art. 86 ust. 4 ustawy Prawo zamówień publicznych.</w:t>
      </w:r>
    </w:p>
    <w:p w:rsidR="005C600D" w:rsidRPr="004F5B8D" w:rsidRDefault="005C600D" w:rsidP="005C600D">
      <w:pPr>
        <w:rPr>
          <w:rFonts w:asciiTheme="majorHAnsi" w:hAnsiTheme="majorHAnsi"/>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bookmarkStart w:id="8" w:name="_Toc169500343"/>
      <w:r w:rsidRPr="004F5B8D">
        <w:rPr>
          <w:rFonts w:asciiTheme="majorHAnsi" w:hAnsiTheme="majorHAnsi" w:cs="Arial"/>
          <w:b/>
          <w:sz w:val="22"/>
          <w:szCs w:val="22"/>
        </w:rPr>
        <w:t>INFORMACJA O PRZEWIDYWANYCH ZAMÓWIENIACH UZUPEŁNIA</w:t>
      </w:r>
      <w:r w:rsidRPr="004F5B8D">
        <w:rPr>
          <w:rFonts w:asciiTheme="majorHAnsi" w:hAnsiTheme="majorHAnsi" w:cs="Arial"/>
          <w:b/>
          <w:sz w:val="22"/>
          <w:szCs w:val="22"/>
        </w:rPr>
        <w:softHyphen/>
        <w:t>JĄCYCH</w:t>
      </w:r>
      <w:bookmarkEnd w:id="8"/>
    </w:p>
    <w:p w:rsidR="004819A4" w:rsidRPr="004F5B8D" w:rsidRDefault="004819A4">
      <w:pPr>
        <w:tabs>
          <w:tab w:val="right" w:leader="underscore" w:pos="9072"/>
        </w:tabs>
        <w:spacing w:before="120" w:after="120"/>
        <w:jc w:val="both"/>
        <w:rPr>
          <w:rFonts w:asciiTheme="majorHAnsi" w:hAnsiTheme="majorHAnsi" w:cs="Arial"/>
          <w:i/>
          <w:kern w:val="144"/>
          <w:sz w:val="22"/>
          <w:szCs w:val="22"/>
        </w:rPr>
      </w:pPr>
    </w:p>
    <w:p w:rsidR="00A6572B" w:rsidRPr="004F5B8D" w:rsidRDefault="00696770" w:rsidP="00696770">
      <w:pPr>
        <w:pStyle w:val="Tekstpodstawowywcity2"/>
        <w:spacing w:after="0" w:line="240" w:lineRule="auto"/>
        <w:ind w:left="0"/>
        <w:jc w:val="both"/>
        <w:rPr>
          <w:rFonts w:asciiTheme="majorHAnsi" w:hAnsiTheme="majorHAnsi" w:cs="Arial"/>
          <w:kern w:val="144"/>
          <w:sz w:val="22"/>
          <w:szCs w:val="22"/>
        </w:rPr>
      </w:pPr>
      <w:r w:rsidRPr="004F5B8D">
        <w:rPr>
          <w:rFonts w:asciiTheme="majorHAnsi" w:hAnsiTheme="majorHAnsi"/>
          <w:sz w:val="22"/>
          <w:szCs w:val="22"/>
        </w:rPr>
        <w:t>Zamawiający przewiduje udzielani</w:t>
      </w:r>
      <w:r w:rsidR="00306595">
        <w:rPr>
          <w:rFonts w:asciiTheme="majorHAnsi" w:hAnsiTheme="majorHAnsi"/>
          <w:sz w:val="22"/>
          <w:szCs w:val="22"/>
        </w:rPr>
        <w:t>e</w:t>
      </w:r>
      <w:r w:rsidRPr="004F5B8D">
        <w:rPr>
          <w:rFonts w:asciiTheme="majorHAnsi" w:hAnsiTheme="majorHAnsi"/>
          <w:sz w:val="22"/>
          <w:szCs w:val="22"/>
        </w:rPr>
        <w:t xml:space="preserve"> zamówień uzupełniających</w:t>
      </w:r>
      <w:r w:rsidR="00131C1F">
        <w:rPr>
          <w:rFonts w:asciiTheme="majorHAnsi" w:hAnsiTheme="majorHAnsi"/>
          <w:sz w:val="22"/>
          <w:szCs w:val="22"/>
        </w:rPr>
        <w:t xml:space="preserve"> do 20 % wartości zamówienia podstawowego</w:t>
      </w:r>
      <w:r w:rsidRPr="004F5B8D">
        <w:rPr>
          <w:rFonts w:asciiTheme="majorHAnsi" w:hAnsiTheme="majorHAnsi"/>
          <w:sz w:val="22"/>
          <w:szCs w:val="22"/>
        </w:rPr>
        <w:t>.</w:t>
      </w:r>
    </w:p>
    <w:p w:rsidR="00A6572B" w:rsidRPr="004F5B8D" w:rsidRDefault="00A6572B" w:rsidP="00B534A2">
      <w:pPr>
        <w:rPr>
          <w:rFonts w:asciiTheme="majorHAnsi" w:hAnsiTheme="majorHAnsi"/>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bookmarkStart w:id="9" w:name="_Toc169500345"/>
      <w:r w:rsidRPr="004F5B8D">
        <w:rPr>
          <w:rFonts w:asciiTheme="majorHAnsi" w:hAnsiTheme="majorHAnsi" w:cs="Arial"/>
          <w:b/>
          <w:sz w:val="22"/>
          <w:szCs w:val="22"/>
        </w:rPr>
        <w:t>TERMIN WYKONANIA ZAMÓWIENIA</w:t>
      </w:r>
      <w:bookmarkEnd w:id="9"/>
    </w:p>
    <w:p w:rsidR="008247A3" w:rsidRPr="004F5B8D" w:rsidRDefault="004F07D0" w:rsidP="007908A8">
      <w:pPr>
        <w:tabs>
          <w:tab w:val="right" w:leader="underscore" w:pos="9072"/>
        </w:tabs>
        <w:spacing w:before="120" w:after="120"/>
        <w:jc w:val="both"/>
        <w:rPr>
          <w:rFonts w:asciiTheme="majorHAnsi" w:hAnsiTheme="majorHAnsi"/>
          <w:bCs/>
          <w:sz w:val="22"/>
          <w:szCs w:val="22"/>
        </w:rPr>
      </w:pPr>
      <w:bookmarkStart w:id="10" w:name="_Toc169500346"/>
      <w:r w:rsidRPr="004F5B8D">
        <w:rPr>
          <w:rFonts w:asciiTheme="majorHAnsi" w:hAnsiTheme="majorHAnsi"/>
          <w:bCs/>
          <w:sz w:val="22"/>
          <w:szCs w:val="22"/>
        </w:rPr>
        <w:t xml:space="preserve">Przedmiot zamówienia </w:t>
      </w:r>
      <w:r w:rsidR="008247A3">
        <w:rPr>
          <w:rFonts w:asciiTheme="majorHAnsi" w:hAnsiTheme="majorHAnsi"/>
          <w:bCs/>
          <w:sz w:val="22"/>
          <w:szCs w:val="22"/>
        </w:rPr>
        <w:t xml:space="preserve">będzie wykonywany </w:t>
      </w:r>
      <w:r w:rsidR="007A68EC">
        <w:rPr>
          <w:rFonts w:asciiTheme="majorHAnsi" w:hAnsiTheme="majorHAnsi"/>
          <w:bCs/>
          <w:sz w:val="22"/>
          <w:szCs w:val="22"/>
        </w:rPr>
        <w:t xml:space="preserve">przez okres 12 miesięcy </w:t>
      </w:r>
      <w:r w:rsidR="008247A3" w:rsidRPr="0010180F">
        <w:rPr>
          <w:rFonts w:ascii="Calibri" w:hAnsi="Calibri"/>
          <w:sz w:val="22"/>
          <w:szCs w:val="22"/>
        </w:rPr>
        <w:t xml:space="preserve">od daty podpisania umowy </w:t>
      </w:r>
      <w:r w:rsidR="007A68EC">
        <w:rPr>
          <w:rFonts w:ascii="Calibri" w:hAnsi="Calibri"/>
          <w:sz w:val="22"/>
          <w:szCs w:val="22"/>
        </w:rPr>
        <w:t>. Przewidywany termin podpisania umowy – 1 czerwca 2017r.</w:t>
      </w:r>
      <w:r w:rsidR="008247A3" w:rsidRPr="0010180F">
        <w:rPr>
          <w:rFonts w:ascii="Calibri" w:hAnsi="Calibri"/>
          <w:sz w:val="22"/>
          <w:szCs w:val="22"/>
        </w:rPr>
        <w:t xml:space="preserve"> Zamówienia będą realizowane na podstawie zleceń częściowych Zamawiającego</w:t>
      </w:r>
      <w:r w:rsidR="008247A3">
        <w:rPr>
          <w:rFonts w:ascii="Calibri" w:hAnsi="Calibri"/>
          <w:sz w:val="22"/>
          <w:szCs w:val="22"/>
        </w:rPr>
        <w:t xml:space="preserve"> .</w:t>
      </w: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r w:rsidRPr="004F5B8D">
        <w:rPr>
          <w:rFonts w:asciiTheme="majorHAnsi" w:hAnsiTheme="majorHAnsi" w:cs="Arial"/>
          <w:b/>
          <w:sz w:val="22"/>
          <w:szCs w:val="22"/>
        </w:rPr>
        <w:t>INFORMACJE O WARUNKACH UDZIAŁU W POSTĘPOWANI</w:t>
      </w:r>
      <w:bookmarkEnd w:id="10"/>
    </w:p>
    <w:p w:rsidR="004819A4" w:rsidRPr="004F5B8D" w:rsidRDefault="004819A4">
      <w:pPr>
        <w:pStyle w:val="Tekstpodstawowywcity2"/>
        <w:spacing w:after="0" w:line="240" w:lineRule="auto"/>
        <w:ind w:left="0"/>
        <w:jc w:val="both"/>
        <w:rPr>
          <w:rFonts w:asciiTheme="majorHAnsi" w:hAnsiTheme="majorHAnsi" w:cs="Arial"/>
          <w:kern w:val="144"/>
          <w:sz w:val="22"/>
          <w:szCs w:val="22"/>
        </w:rPr>
      </w:pPr>
    </w:p>
    <w:p w:rsidR="001737C3" w:rsidRPr="004F5B8D" w:rsidRDefault="004819A4" w:rsidP="008B4BF1">
      <w:pPr>
        <w:numPr>
          <w:ilvl w:val="1"/>
          <w:numId w:val="1"/>
        </w:numPr>
        <w:jc w:val="both"/>
        <w:rPr>
          <w:rFonts w:asciiTheme="majorHAnsi" w:hAnsiTheme="majorHAnsi" w:cs="Arial"/>
          <w:kern w:val="144"/>
          <w:sz w:val="22"/>
          <w:szCs w:val="22"/>
        </w:rPr>
      </w:pPr>
      <w:r w:rsidRPr="004F5B8D">
        <w:rPr>
          <w:rFonts w:asciiTheme="majorHAnsi" w:hAnsiTheme="majorHAnsi" w:cs="Arial"/>
          <w:kern w:val="144"/>
          <w:sz w:val="22"/>
          <w:szCs w:val="22"/>
        </w:rPr>
        <w:t>O udzielenie zamówienia mogą się ubiegać wykonawcy, którzy</w:t>
      </w:r>
      <w:r w:rsidR="001737C3" w:rsidRPr="004F5B8D">
        <w:rPr>
          <w:rFonts w:asciiTheme="majorHAnsi" w:hAnsiTheme="majorHAnsi" w:cs="Arial"/>
          <w:kern w:val="144"/>
          <w:sz w:val="22"/>
          <w:szCs w:val="22"/>
        </w:rPr>
        <w:t>:</w:t>
      </w:r>
    </w:p>
    <w:p w:rsidR="004F5B8D" w:rsidRPr="004F5B8D" w:rsidRDefault="00C32657" w:rsidP="004F5B8D">
      <w:pPr>
        <w:pStyle w:val="Tekstpodstawowywcity2"/>
        <w:spacing w:after="0" w:line="240" w:lineRule="auto"/>
        <w:ind w:left="0"/>
        <w:jc w:val="both"/>
        <w:rPr>
          <w:rFonts w:asciiTheme="majorHAnsi" w:hAnsiTheme="majorHAnsi" w:cs="Arial"/>
          <w:kern w:val="144"/>
          <w:sz w:val="22"/>
          <w:szCs w:val="22"/>
        </w:rPr>
      </w:pPr>
      <w:r w:rsidRPr="004F5B8D">
        <w:rPr>
          <w:rFonts w:asciiTheme="majorHAnsi" w:hAnsiTheme="majorHAnsi" w:cs="Arial"/>
          <w:kern w:val="144"/>
          <w:sz w:val="22"/>
          <w:szCs w:val="22"/>
        </w:rPr>
        <w:t xml:space="preserve"> </w:t>
      </w:r>
    </w:p>
    <w:p w:rsidR="008B11A5" w:rsidRPr="008B11A5" w:rsidRDefault="001737C3" w:rsidP="008B4BF1">
      <w:pPr>
        <w:pStyle w:val="Tekstpodstawowywcity2"/>
        <w:numPr>
          <w:ilvl w:val="0"/>
          <w:numId w:val="16"/>
        </w:numPr>
        <w:spacing w:after="0" w:line="240" w:lineRule="auto"/>
        <w:jc w:val="both"/>
        <w:rPr>
          <w:rFonts w:asciiTheme="majorHAnsi" w:hAnsiTheme="majorHAnsi" w:cs="Arial"/>
          <w:kern w:val="144"/>
          <w:sz w:val="22"/>
          <w:szCs w:val="22"/>
        </w:rPr>
      </w:pPr>
      <w:r w:rsidRPr="004F5B8D">
        <w:rPr>
          <w:rFonts w:asciiTheme="majorHAnsi" w:hAnsiTheme="majorHAnsi" w:cs="Arial"/>
          <w:sz w:val="22"/>
          <w:szCs w:val="22"/>
        </w:rPr>
        <w:t>nie podlegają wykluczeniu</w:t>
      </w:r>
      <w:r w:rsidR="00CA0BC2" w:rsidRPr="004F5B8D">
        <w:rPr>
          <w:rFonts w:asciiTheme="majorHAnsi" w:hAnsiTheme="majorHAnsi" w:cs="Arial"/>
          <w:sz w:val="22"/>
          <w:szCs w:val="22"/>
        </w:rPr>
        <w:t xml:space="preserve"> z postępowania</w:t>
      </w:r>
      <w:r w:rsidR="008B11A5">
        <w:rPr>
          <w:rFonts w:asciiTheme="majorHAnsi" w:hAnsiTheme="majorHAnsi" w:cs="Arial"/>
          <w:sz w:val="22"/>
          <w:szCs w:val="22"/>
        </w:rPr>
        <w:t xml:space="preserve">, przy czym  z postępowania o udzielenie zamówienia wyklucza się </w:t>
      </w:r>
      <w:r w:rsidR="008B11A5" w:rsidRPr="008B11A5">
        <w:rPr>
          <w:rFonts w:asciiTheme="majorHAnsi" w:hAnsiTheme="majorHAnsi"/>
          <w:color w:val="000000"/>
          <w:sz w:val="22"/>
          <w:szCs w:val="22"/>
        </w:rPr>
        <w:t xml:space="preserve">wykonawcę, który nie wykazał spełniania </w:t>
      </w:r>
      <w:r w:rsidR="008B11A5">
        <w:rPr>
          <w:rFonts w:asciiTheme="majorHAnsi" w:hAnsiTheme="majorHAnsi"/>
          <w:color w:val="000000"/>
          <w:sz w:val="22"/>
          <w:szCs w:val="22"/>
        </w:rPr>
        <w:t xml:space="preserve">warunków udziału w postępowaniu, </w:t>
      </w:r>
      <w:r w:rsidR="008B11A5" w:rsidRPr="008B11A5">
        <w:rPr>
          <w:rFonts w:asciiTheme="majorHAnsi" w:hAnsiTheme="majorHAnsi"/>
          <w:color w:val="000000"/>
          <w:sz w:val="22"/>
          <w:szCs w:val="22"/>
        </w:rPr>
        <w:t xml:space="preserve">wykonawcę co do którego zachodzą przesłanki wykluczenia określone w art. 24 ust. 1 ustawy Prawo Zamówień Publicznych, a nadto: </w:t>
      </w:r>
    </w:p>
    <w:p w:rsidR="008B11A5" w:rsidRPr="008B11A5" w:rsidRDefault="008B11A5" w:rsidP="008B4BF1">
      <w:pPr>
        <w:pStyle w:val="Tekstpodstawowywcity2"/>
        <w:numPr>
          <w:ilvl w:val="0"/>
          <w:numId w:val="17"/>
        </w:numPr>
        <w:spacing w:after="0" w:line="240" w:lineRule="auto"/>
        <w:jc w:val="both"/>
        <w:rPr>
          <w:rFonts w:asciiTheme="majorHAnsi" w:hAnsiTheme="majorHAnsi" w:cs="Arial"/>
          <w:sz w:val="22"/>
          <w:szCs w:val="22"/>
        </w:rPr>
      </w:pPr>
      <w:r w:rsidRPr="008B11A5">
        <w:rPr>
          <w:rFonts w:asciiTheme="majorHAnsi" w:hAnsiTheme="majorHAnsi"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hiperlinkText.rpc?hiperlink=type=tresc:nro=Powszechny.1567785:part=a332u1:ver=2&amp;full=1" w:tgtFrame="_parent" w:history="1">
        <w:r w:rsidRPr="008B11A5">
          <w:rPr>
            <w:rFonts w:asciiTheme="majorHAnsi" w:hAnsiTheme="majorHAnsi" w:cs="Arial"/>
            <w:sz w:val="22"/>
            <w:szCs w:val="22"/>
          </w:rPr>
          <w:t>art. 332 ust. 1</w:t>
        </w:r>
      </w:hyperlink>
      <w:r w:rsidRPr="008B11A5">
        <w:rPr>
          <w:rFonts w:asciiTheme="majorHAnsi" w:hAnsiTheme="majorHAnsi" w:cs="Arial"/>
          <w:sz w:val="22"/>
          <w:szCs w:val="22"/>
        </w:rPr>
        <w:t xml:space="preserve"> ustawy z dnia 15 maja 2015 r. - Prawo restrukturyzacyjne (Dz. U. poz. 978, z </w:t>
      </w:r>
      <w:proofErr w:type="spellStart"/>
      <w:r w:rsidRPr="008B11A5">
        <w:rPr>
          <w:rFonts w:asciiTheme="majorHAnsi" w:hAnsiTheme="majorHAnsi" w:cs="Arial"/>
          <w:sz w:val="22"/>
          <w:szCs w:val="22"/>
        </w:rPr>
        <w:t>późn</w:t>
      </w:r>
      <w:proofErr w:type="spellEnd"/>
      <w:r w:rsidRPr="008B11A5">
        <w:rPr>
          <w:rFonts w:asciiTheme="majorHAnsi" w:hAnsiTheme="majorHAnsi" w:cs="Arial"/>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hiperlinkText.rpc?hiperlink=type=tresc:nro=Powszechny.1390624:part=a366u1&amp;full=1" w:tgtFrame="_parent" w:history="1">
        <w:r w:rsidRPr="008B11A5">
          <w:rPr>
            <w:rFonts w:asciiTheme="majorHAnsi" w:hAnsiTheme="majorHAnsi" w:cs="Arial"/>
            <w:sz w:val="22"/>
            <w:szCs w:val="22"/>
          </w:rPr>
          <w:t>art. 366 ust. 1</w:t>
        </w:r>
      </w:hyperlink>
      <w:r w:rsidRPr="008B11A5">
        <w:rPr>
          <w:rFonts w:asciiTheme="majorHAnsi" w:hAnsiTheme="majorHAnsi" w:cs="Arial"/>
          <w:sz w:val="22"/>
          <w:szCs w:val="22"/>
        </w:rPr>
        <w:t xml:space="preserve"> ustawy z dnia 28 lutego 2003 r. - Prawo upadłościowe (Dz. U. z 2015 r. poz. 233, z </w:t>
      </w:r>
      <w:proofErr w:type="spellStart"/>
      <w:r w:rsidRPr="008B11A5">
        <w:rPr>
          <w:rFonts w:asciiTheme="majorHAnsi" w:hAnsiTheme="majorHAnsi" w:cs="Arial"/>
          <w:sz w:val="22"/>
          <w:szCs w:val="22"/>
        </w:rPr>
        <w:t>późn</w:t>
      </w:r>
      <w:proofErr w:type="spellEnd"/>
      <w:r w:rsidRPr="008B11A5">
        <w:rPr>
          <w:rFonts w:asciiTheme="majorHAnsi" w:hAnsiTheme="majorHAnsi" w:cs="Arial"/>
          <w:sz w:val="22"/>
          <w:szCs w:val="22"/>
        </w:rPr>
        <w:t>. zm.);</w:t>
      </w:r>
    </w:p>
    <w:p w:rsidR="008B11A5" w:rsidRPr="008B11A5" w:rsidRDefault="008B11A5" w:rsidP="008B4BF1">
      <w:pPr>
        <w:pStyle w:val="Tekstpodstawowywcity2"/>
        <w:numPr>
          <w:ilvl w:val="0"/>
          <w:numId w:val="17"/>
        </w:numPr>
        <w:spacing w:after="0" w:line="240" w:lineRule="auto"/>
        <w:jc w:val="both"/>
        <w:rPr>
          <w:rFonts w:asciiTheme="majorHAnsi" w:hAnsiTheme="majorHAnsi" w:cs="Arial"/>
          <w:sz w:val="22"/>
          <w:szCs w:val="22"/>
        </w:rPr>
      </w:pPr>
      <w:r w:rsidRPr="008B11A5">
        <w:rPr>
          <w:rFonts w:asciiTheme="majorHAnsi" w:hAnsiTheme="majorHAnsi"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B11A5" w:rsidRPr="008B11A5" w:rsidRDefault="008B11A5" w:rsidP="008B11A5">
      <w:pPr>
        <w:pStyle w:val="Tekstpodstawowywcity2"/>
        <w:spacing w:after="0" w:line="240" w:lineRule="auto"/>
        <w:ind w:left="1440"/>
        <w:jc w:val="both"/>
        <w:rPr>
          <w:rFonts w:asciiTheme="majorHAnsi" w:hAnsiTheme="majorHAnsi" w:cs="Arial"/>
          <w:sz w:val="22"/>
          <w:szCs w:val="22"/>
        </w:rPr>
      </w:pPr>
    </w:p>
    <w:p w:rsidR="004F5B8D" w:rsidRPr="004F5B8D" w:rsidRDefault="00AF6DFB" w:rsidP="008B4BF1">
      <w:pPr>
        <w:pStyle w:val="Tekstpodstawowywcity2"/>
        <w:numPr>
          <w:ilvl w:val="0"/>
          <w:numId w:val="16"/>
        </w:numPr>
        <w:spacing w:after="0" w:line="240" w:lineRule="auto"/>
        <w:jc w:val="both"/>
        <w:rPr>
          <w:rFonts w:asciiTheme="majorHAnsi" w:hAnsiTheme="majorHAnsi" w:cs="Arial"/>
          <w:sz w:val="22"/>
          <w:szCs w:val="22"/>
        </w:rPr>
      </w:pPr>
      <w:r w:rsidRPr="004F5B8D">
        <w:rPr>
          <w:rFonts w:asciiTheme="majorHAnsi" w:hAnsiTheme="majorHAnsi" w:cs="Arial"/>
          <w:sz w:val="22"/>
          <w:szCs w:val="22"/>
        </w:rPr>
        <w:lastRenderedPageBreak/>
        <w:t>spełniają warunki udziału w postępowaniu, określone przez Zamawiającego w sposób proporcjonalny do przedmiotu zamówienia oraz umożliwiający ocenę zdolności wykonawcy do należytego wykonania zamówienia, w szczególności wyrażając je jako minimalne poziomy zdolności i dotyczące:</w:t>
      </w:r>
    </w:p>
    <w:p w:rsidR="004F5B8D" w:rsidRPr="004F5B8D" w:rsidRDefault="00AF6DFB" w:rsidP="008B4BF1">
      <w:pPr>
        <w:pStyle w:val="Tekstpodstawowywcity2"/>
        <w:numPr>
          <w:ilvl w:val="0"/>
          <w:numId w:val="19"/>
        </w:numPr>
        <w:spacing w:after="0" w:line="240" w:lineRule="auto"/>
        <w:jc w:val="both"/>
        <w:rPr>
          <w:rFonts w:asciiTheme="majorHAnsi" w:hAnsiTheme="majorHAnsi" w:cs="Arial"/>
          <w:sz w:val="22"/>
          <w:szCs w:val="22"/>
        </w:rPr>
      </w:pPr>
      <w:r w:rsidRPr="004F5B8D">
        <w:rPr>
          <w:rFonts w:asciiTheme="majorHAnsi" w:hAnsiTheme="majorHAnsi" w:cs="Arial"/>
          <w:sz w:val="22"/>
          <w:szCs w:val="22"/>
        </w:rPr>
        <w:t>kompetencji lub uprawnień do prowadzenia określonej działalności zawodowej, o ile wynika to z odrębnych p</w:t>
      </w:r>
      <w:r w:rsidR="004F5B8D" w:rsidRPr="004F5B8D">
        <w:rPr>
          <w:rFonts w:asciiTheme="majorHAnsi" w:hAnsiTheme="majorHAnsi" w:cs="Arial"/>
          <w:sz w:val="22"/>
          <w:szCs w:val="22"/>
        </w:rPr>
        <w:t>rzepisów:</w:t>
      </w:r>
    </w:p>
    <w:p w:rsidR="004F5B8D" w:rsidRPr="004F5B8D" w:rsidRDefault="004F5B8D" w:rsidP="004F5B8D">
      <w:pPr>
        <w:pStyle w:val="Tekstpodstawowywcity2"/>
        <w:spacing w:after="0" w:line="240" w:lineRule="auto"/>
        <w:ind w:left="1440"/>
        <w:jc w:val="both"/>
        <w:rPr>
          <w:rFonts w:asciiTheme="majorHAnsi" w:hAnsiTheme="majorHAnsi" w:cs="Arial"/>
          <w:sz w:val="22"/>
          <w:szCs w:val="22"/>
        </w:rPr>
      </w:pPr>
      <w:r w:rsidRPr="004F5B8D">
        <w:rPr>
          <w:rFonts w:asciiTheme="majorHAnsi" w:hAnsiTheme="majorHAnsi" w:cs="Arial"/>
          <w:b/>
          <w:sz w:val="22"/>
          <w:szCs w:val="22"/>
        </w:rPr>
        <w:t>Zamawiający nie stawia wymagań w powyższym zakresie;</w:t>
      </w:r>
    </w:p>
    <w:p w:rsidR="004F5B8D" w:rsidRPr="004F5B8D" w:rsidRDefault="00AF6DFB" w:rsidP="008B4BF1">
      <w:pPr>
        <w:pStyle w:val="Tekstpodstawowywcity2"/>
        <w:numPr>
          <w:ilvl w:val="0"/>
          <w:numId w:val="19"/>
        </w:numPr>
        <w:spacing w:after="0" w:line="240" w:lineRule="auto"/>
        <w:jc w:val="both"/>
        <w:rPr>
          <w:rFonts w:asciiTheme="majorHAnsi" w:hAnsiTheme="majorHAnsi" w:cs="Arial"/>
          <w:b/>
          <w:sz w:val="22"/>
          <w:szCs w:val="22"/>
        </w:rPr>
      </w:pPr>
      <w:r w:rsidRPr="004F5B8D">
        <w:rPr>
          <w:rFonts w:asciiTheme="majorHAnsi" w:hAnsiTheme="majorHAnsi" w:cs="Arial"/>
          <w:sz w:val="22"/>
          <w:szCs w:val="22"/>
        </w:rPr>
        <w:t xml:space="preserve">sytuacji ekonomicznej i finansowej </w:t>
      </w:r>
    </w:p>
    <w:p w:rsidR="004F5B8D" w:rsidRPr="004F5B8D" w:rsidRDefault="004F5B8D" w:rsidP="004F5B8D">
      <w:pPr>
        <w:pStyle w:val="Tekstpodstawowywcity2"/>
        <w:spacing w:after="0" w:line="240" w:lineRule="auto"/>
        <w:ind w:left="1440"/>
        <w:jc w:val="both"/>
        <w:rPr>
          <w:rFonts w:asciiTheme="majorHAnsi" w:hAnsiTheme="majorHAnsi" w:cs="Arial"/>
          <w:b/>
          <w:sz w:val="22"/>
          <w:szCs w:val="22"/>
        </w:rPr>
      </w:pPr>
      <w:r w:rsidRPr="004F5B8D">
        <w:rPr>
          <w:rFonts w:asciiTheme="majorHAnsi" w:hAnsiTheme="majorHAnsi" w:cs="Arial"/>
          <w:b/>
          <w:sz w:val="22"/>
          <w:szCs w:val="22"/>
        </w:rPr>
        <w:t>Zamawiający nie stawia wymagań w powyższym zakresie;</w:t>
      </w:r>
    </w:p>
    <w:p w:rsidR="00AF6DFB" w:rsidRPr="004F5B8D" w:rsidRDefault="00AF6DFB" w:rsidP="008B4BF1">
      <w:pPr>
        <w:pStyle w:val="Tekstpodstawowywcity2"/>
        <w:numPr>
          <w:ilvl w:val="0"/>
          <w:numId w:val="19"/>
        </w:numPr>
        <w:spacing w:after="0" w:line="240" w:lineRule="auto"/>
        <w:jc w:val="both"/>
        <w:rPr>
          <w:rFonts w:asciiTheme="majorHAnsi" w:hAnsiTheme="majorHAnsi" w:cs="Arial"/>
          <w:sz w:val="22"/>
          <w:szCs w:val="22"/>
        </w:rPr>
      </w:pPr>
      <w:r w:rsidRPr="004F5B8D">
        <w:rPr>
          <w:rFonts w:asciiTheme="majorHAnsi" w:hAnsiTheme="majorHAnsi" w:cs="Arial"/>
          <w:sz w:val="22"/>
          <w:szCs w:val="22"/>
        </w:rPr>
        <w:t xml:space="preserve">zdolności technicznej lub zawodowej - zamawiający wymaga by: </w:t>
      </w:r>
    </w:p>
    <w:p w:rsidR="004F5B8D" w:rsidRPr="004F5B8D" w:rsidRDefault="004F5B8D" w:rsidP="004F5B8D">
      <w:pPr>
        <w:pStyle w:val="Tekstpodstawowywcity2"/>
        <w:spacing w:after="0" w:line="240" w:lineRule="auto"/>
        <w:ind w:left="1440"/>
        <w:jc w:val="both"/>
        <w:rPr>
          <w:rFonts w:asciiTheme="majorHAnsi" w:hAnsiTheme="majorHAnsi" w:cs="Arial"/>
          <w:b/>
          <w:sz w:val="22"/>
          <w:szCs w:val="22"/>
        </w:rPr>
      </w:pPr>
      <w:r w:rsidRPr="004F5B8D">
        <w:rPr>
          <w:rFonts w:asciiTheme="majorHAnsi" w:hAnsiTheme="majorHAnsi" w:cs="Arial"/>
          <w:b/>
          <w:sz w:val="22"/>
          <w:szCs w:val="22"/>
        </w:rPr>
        <w:t>w zakresie wiedzy i doświadczenia:</w:t>
      </w:r>
    </w:p>
    <w:p w:rsidR="004F5B8D" w:rsidRPr="004F5B8D" w:rsidRDefault="004F5B8D" w:rsidP="004F5B8D">
      <w:pPr>
        <w:pStyle w:val="Tekstpodstawowywcity2"/>
        <w:spacing w:after="0" w:line="240" w:lineRule="auto"/>
        <w:ind w:left="1440"/>
        <w:jc w:val="both"/>
        <w:rPr>
          <w:rFonts w:asciiTheme="majorHAnsi" w:hAnsiTheme="majorHAnsi" w:cs="Arial"/>
          <w:sz w:val="22"/>
          <w:szCs w:val="22"/>
        </w:rPr>
      </w:pPr>
    </w:p>
    <w:p w:rsidR="00B74865" w:rsidRPr="00B74865" w:rsidRDefault="004F5B8D" w:rsidP="00B74865">
      <w:pPr>
        <w:pStyle w:val="NormalnyWeb"/>
        <w:spacing w:before="0" w:beforeAutospacing="0" w:after="0" w:afterAutospacing="0"/>
        <w:ind w:left="426"/>
        <w:rPr>
          <w:rFonts w:asciiTheme="majorHAnsi" w:hAnsiTheme="majorHAnsi"/>
          <w:bCs/>
          <w:sz w:val="22"/>
          <w:szCs w:val="22"/>
        </w:rPr>
      </w:pPr>
      <w:r w:rsidRPr="00B74865">
        <w:rPr>
          <w:rFonts w:asciiTheme="majorHAnsi" w:hAnsiTheme="majorHAnsi"/>
          <w:sz w:val="22"/>
          <w:szCs w:val="22"/>
        </w:rPr>
        <w:t>Wykonawca wykaże się wiedzą i doświadczeniem w należytym wykonaniu (lub</w:t>
      </w:r>
      <w:r w:rsidRPr="00B74865">
        <w:rPr>
          <w:rFonts w:asciiTheme="majorHAnsi" w:hAnsiTheme="majorHAnsi"/>
          <w:spacing w:val="2"/>
          <w:sz w:val="22"/>
          <w:szCs w:val="22"/>
        </w:rPr>
        <w:t xml:space="preserve"> </w:t>
      </w:r>
      <w:r w:rsidRPr="00B74865">
        <w:rPr>
          <w:rFonts w:asciiTheme="majorHAnsi" w:hAnsiTheme="majorHAnsi"/>
          <w:sz w:val="22"/>
          <w:szCs w:val="22"/>
        </w:rPr>
        <w:t>wykonywaniu</w:t>
      </w:r>
      <w:r w:rsidRPr="00B74865">
        <w:rPr>
          <w:rFonts w:asciiTheme="majorHAnsi" w:hAnsiTheme="majorHAnsi"/>
          <w:spacing w:val="30"/>
          <w:sz w:val="22"/>
          <w:szCs w:val="22"/>
        </w:rPr>
        <w:t xml:space="preserve"> </w:t>
      </w:r>
      <w:r w:rsidRPr="00B74865">
        <w:rPr>
          <w:rFonts w:asciiTheme="majorHAnsi" w:hAnsiTheme="majorHAnsi"/>
          <w:sz w:val="22"/>
          <w:szCs w:val="22"/>
        </w:rPr>
        <w:t>-</w:t>
      </w:r>
      <w:r w:rsidRPr="00B74865">
        <w:rPr>
          <w:rFonts w:asciiTheme="majorHAnsi" w:hAnsiTheme="majorHAnsi"/>
          <w:spacing w:val="29"/>
          <w:sz w:val="22"/>
          <w:szCs w:val="22"/>
        </w:rPr>
        <w:t xml:space="preserve"> </w:t>
      </w:r>
      <w:r w:rsidRPr="00B74865">
        <w:rPr>
          <w:rFonts w:asciiTheme="majorHAnsi" w:hAnsiTheme="majorHAnsi"/>
          <w:sz w:val="22"/>
          <w:szCs w:val="22"/>
        </w:rPr>
        <w:t>w</w:t>
      </w:r>
      <w:r w:rsidRPr="00B74865">
        <w:rPr>
          <w:rFonts w:asciiTheme="majorHAnsi" w:hAnsiTheme="majorHAnsi"/>
          <w:spacing w:val="23"/>
          <w:sz w:val="22"/>
          <w:szCs w:val="22"/>
        </w:rPr>
        <w:t xml:space="preserve"> </w:t>
      </w:r>
      <w:r w:rsidRPr="00B74865">
        <w:rPr>
          <w:rFonts w:asciiTheme="majorHAnsi" w:hAnsiTheme="majorHAnsi"/>
          <w:sz w:val="22"/>
          <w:szCs w:val="22"/>
        </w:rPr>
        <w:t>przypadku</w:t>
      </w:r>
      <w:r w:rsidRPr="00B74865">
        <w:rPr>
          <w:rFonts w:asciiTheme="majorHAnsi" w:hAnsiTheme="majorHAnsi"/>
          <w:spacing w:val="29"/>
          <w:sz w:val="22"/>
          <w:szCs w:val="22"/>
        </w:rPr>
        <w:t xml:space="preserve"> </w:t>
      </w:r>
      <w:r w:rsidRPr="00B74865">
        <w:rPr>
          <w:rFonts w:asciiTheme="majorHAnsi" w:hAnsiTheme="majorHAnsi"/>
          <w:sz w:val="22"/>
          <w:szCs w:val="22"/>
        </w:rPr>
        <w:t>świadczeń</w:t>
      </w:r>
      <w:r w:rsidRPr="00B74865">
        <w:rPr>
          <w:rFonts w:asciiTheme="majorHAnsi" w:hAnsiTheme="majorHAnsi"/>
          <w:spacing w:val="27"/>
          <w:sz w:val="22"/>
          <w:szCs w:val="22"/>
        </w:rPr>
        <w:t xml:space="preserve"> </w:t>
      </w:r>
      <w:r w:rsidRPr="00B74865">
        <w:rPr>
          <w:rFonts w:asciiTheme="majorHAnsi" w:hAnsiTheme="majorHAnsi"/>
          <w:sz w:val="22"/>
          <w:szCs w:val="22"/>
        </w:rPr>
        <w:t>okresowych</w:t>
      </w:r>
      <w:r w:rsidRPr="00B74865">
        <w:rPr>
          <w:rFonts w:asciiTheme="majorHAnsi" w:hAnsiTheme="majorHAnsi"/>
          <w:spacing w:val="27"/>
          <w:sz w:val="22"/>
          <w:szCs w:val="22"/>
        </w:rPr>
        <w:t xml:space="preserve"> </w:t>
      </w:r>
      <w:r w:rsidRPr="00B74865">
        <w:rPr>
          <w:rFonts w:asciiTheme="majorHAnsi" w:hAnsiTheme="majorHAnsi"/>
          <w:sz w:val="22"/>
          <w:szCs w:val="22"/>
        </w:rPr>
        <w:t>lub</w:t>
      </w:r>
      <w:r w:rsidRPr="00B74865">
        <w:rPr>
          <w:rFonts w:asciiTheme="majorHAnsi" w:hAnsiTheme="majorHAnsi"/>
          <w:spacing w:val="29"/>
          <w:sz w:val="22"/>
          <w:szCs w:val="22"/>
        </w:rPr>
        <w:t xml:space="preserve"> </w:t>
      </w:r>
      <w:r w:rsidRPr="00B74865">
        <w:rPr>
          <w:rFonts w:asciiTheme="majorHAnsi" w:hAnsiTheme="majorHAnsi"/>
          <w:sz w:val="22"/>
          <w:szCs w:val="22"/>
        </w:rPr>
        <w:t>ciągłych)</w:t>
      </w:r>
      <w:r w:rsidRPr="00B74865">
        <w:rPr>
          <w:rFonts w:asciiTheme="majorHAnsi" w:hAnsiTheme="majorHAnsi"/>
          <w:spacing w:val="31"/>
          <w:sz w:val="22"/>
          <w:szCs w:val="22"/>
        </w:rPr>
        <w:t xml:space="preserve"> </w:t>
      </w:r>
      <w:r w:rsidRPr="00B74865">
        <w:rPr>
          <w:rFonts w:asciiTheme="majorHAnsi" w:hAnsiTheme="majorHAnsi"/>
          <w:sz w:val="22"/>
          <w:szCs w:val="22"/>
        </w:rPr>
        <w:t>w</w:t>
      </w:r>
      <w:r w:rsidRPr="00B74865">
        <w:rPr>
          <w:rFonts w:asciiTheme="majorHAnsi" w:hAnsiTheme="majorHAnsi"/>
          <w:spacing w:val="23"/>
          <w:sz w:val="22"/>
          <w:szCs w:val="22"/>
        </w:rPr>
        <w:t xml:space="preserve"> </w:t>
      </w:r>
      <w:r w:rsidRPr="00B74865">
        <w:rPr>
          <w:rFonts w:asciiTheme="majorHAnsi" w:hAnsiTheme="majorHAnsi"/>
          <w:sz w:val="22"/>
          <w:szCs w:val="22"/>
        </w:rPr>
        <w:t>okresie</w:t>
      </w:r>
      <w:r w:rsidRPr="00B74865">
        <w:rPr>
          <w:rFonts w:asciiTheme="majorHAnsi" w:hAnsiTheme="majorHAnsi"/>
          <w:spacing w:val="28"/>
          <w:sz w:val="22"/>
          <w:szCs w:val="22"/>
        </w:rPr>
        <w:t xml:space="preserve"> </w:t>
      </w:r>
      <w:r w:rsidRPr="00B74865">
        <w:rPr>
          <w:rFonts w:asciiTheme="majorHAnsi" w:hAnsiTheme="majorHAnsi"/>
          <w:sz w:val="22"/>
          <w:szCs w:val="22"/>
        </w:rPr>
        <w:t>ostatnich</w:t>
      </w:r>
      <w:r w:rsidRPr="00B74865">
        <w:rPr>
          <w:rFonts w:asciiTheme="majorHAnsi" w:hAnsiTheme="majorHAnsi"/>
          <w:spacing w:val="29"/>
          <w:sz w:val="22"/>
          <w:szCs w:val="22"/>
        </w:rPr>
        <w:t xml:space="preserve"> </w:t>
      </w:r>
      <w:r w:rsidRPr="00B74865">
        <w:rPr>
          <w:rFonts w:asciiTheme="majorHAnsi" w:hAnsiTheme="majorHAnsi"/>
          <w:sz w:val="22"/>
          <w:szCs w:val="22"/>
        </w:rPr>
        <w:t>3</w:t>
      </w:r>
      <w:r w:rsidRPr="00B74865">
        <w:rPr>
          <w:rFonts w:asciiTheme="majorHAnsi" w:hAnsiTheme="majorHAnsi"/>
          <w:spacing w:val="29"/>
          <w:sz w:val="22"/>
          <w:szCs w:val="22"/>
        </w:rPr>
        <w:t xml:space="preserve"> </w:t>
      </w:r>
      <w:r w:rsidRPr="00B74865">
        <w:rPr>
          <w:rFonts w:asciiTheme="majorHAnsi" w:hAnsiTheme="majorHAnsi"/>
          <w:sz w:val="22"/>
          <w:szCs w:val="22"/>
        </w:rPr>
        <w:t>lat</w:t>
      </w:r>
      <w:r w:rsidRPr="00B74865">
        <w:rPr>
          <w:rFonts w:asciiTheme="majorHAnsi" w:hAnsiTheme="majorHAnsi"/>
          <w:spacing w:val="26"/>
          <w:sz w:val="22"/>
          <w:szCs w:val="22"/>
        </w:rPr>
        <w:t xml:space="preserve"> </w:t>
      </w:r>
      <w:r w:rsidRPr="00B74865">
        <w:rPr>
          <w:rFonts w:asciiTheme="majorHAnsi" w:hAnsiTheme="majorHAnsi"/>
          <w:sz w:val="22"/>
          <w:szCs w:val="22"/>
        </w:rPr>
        <w:t>przed</w:t>
      </w:r>
      <w:r w:rsidRPr="00B74865">
        <w:rPr>
          <w:rFonts w:asciiTheme="majorHAnsi" w:hAnsiTheme="majorHAnsi"/>
          <w:w w:val="99"/>
          <w:sz w:val="22"/>
          <w:szCs w:val="22"/>
        </w:rPr>
        <w:t xml:space="preserve"> </w:t>
      </w:r>
      <w:r w:rsidRPr="00B74865">
        <w:rPr>
          <w:rFonts w:asciiTheme="majorHAnsi" w:hAnsiTheme="majorHAnsi"/>
          <w:sz w:val="22"/>
          <w:szCs w:val="22"/>
        </w:rPr>
        <w:t>upływem terminu składania ofert, a jeżeli okres prowadzenia działalności jest krótszy - w tym</w:t>
      </w:r>
      <w:r w:rsidRPr="00B74865">
        <w:rPr>
          <w:rFonts w:asciiTheme="majorHAnsi" w:hAnsiTheme="majorHAnsi"/>
          <w:spacing w:val="-3"/>
          <w:sz w:val="22"/>
          <w:szCs w:val="22"/>
        </w:rPr>
        <w:t xml:space="preserve"> </w:t>
      </w:r>
      <w:r w:rsidRPr="00B74865">
        <w:rPr>
          <w:rFonts w:asciiTheme="majorHAnsi" w:hAnsiTheme="majorHAnsi"/>
          <w:sz w:val="22"/>
          <w:szCs w:val="22"/>
        </w:rPr>
        <w:t>okresie,</w:t>
      </w:r>
      <w:r w:rsidRPr="00B74865">
        <w:rPr>
          <w:rFonts w:asciiTheme="majorHAnsi" w:hAnsiTheme="majorHAnsi"/>
          <w:w w:val="99"/>
          <w:sz w:val="22"/>
          <w:szCs w:val="22"/>
        </w:rPr>
        <w:t xml:space="preserve"> </w:t>
      </w:r>
      <w:r w:rsidRPr="00B74865">
        <w:rPr>
          <w:rFonts w:asciiTheme="majorHAnsi" w:hAnsiTheme="majorHAnsi"/>
          <w:sz w:val="22"/>
          <w:szCs w:val="22"/>
          <w:u w:val="single"/>
        </w:rPr>
        <w:t xml:space="preserve">co najmniej </w:t>
      </w:r>
      <w:r w:rsidR="00C32AEF" w:rsidRPr="00C32AEF">
        <w:rPr>
          <w:rFonts w:asciiTheme="majorHAnsi" w:hAnsiTheme="majorHAnsi"/>
          <w:b/>
          <w:sz w:val="22"/>
          <w:szCs w:val="22"/>
          <w:u w:val="single"/>
        </w:rPr>
        <w:t>3</w:t>
      </w:r>
      <w:r w:rsidR="00B74865" w:rsidRPr="00B74865">
        <w:rPr>
          <w:rFonts w:asciiTheme="majorHAnsi" w:hAnsiTheme="majorHAnsi"/>
          <w:b/>
          <w:sz w:val="22"/>
          <w:szCs w:val="22"/>
        </w:rPr>
        <w:t xml:space="preserve"> usług </w:t>
      </w:r>
      <w:r w:rsidR="00B74865" w:rsidRPr="00B74865">
        <w:rPr>
          <w:rFonts w:asciiTheme="majorHAnsi" w:hAnsiTheme="majorHAnsi"/>
          <w:sz w:val="22"/>
          <w:szCs w:val="22"/>
        </w:rPr>
        <w:t xml:space="preserve">polegających na druku wydawnictw zwartych i druków ulotnych o wartości co najmniej 50 000,00 zł brutto każde zamówienie </w:t>
      </w:r>
      <w:r w:rsidR="00B74865" w:rsidRPr="00B74865">
        <w:rPr>
          <w:rFonts w:asciiTheme="majorHAnsi" w:hAnsiTheme="majorHAnsi" w:cs="Calibri"/>
          <w:sz w:val="22"/>
          <w:szCs w:val="22"/>
        </w:rPr>
        <w:t xml:space="preserve">oraz załączeniem </w:t>
      </w:r>
      <w:r w:rsidR="00B74865" w:rsidRPr="00B74865">
        <w:rPr>
          <w:rFonts w:asciiTheme="majorHAnsi" w:hAnsiTheme="majorHAnsi" w:cs="Calibri"/>
          <w:sz w:val="22"/>
          <w:szCs w:val="22"/>
          <w:u w:val="single"/>
        </w:rPr>
        <w:t xml:space="preserve">dowodów stwierdzających </w:t>
      </w:r>
      <w:r w:rsidR="00B74865" w:rsidRPr="00B74865">
        <w:rPr>
          <w:rFonts w:asciiTheme="majorHAnsi" w:hAnsiTheme="majorHAnsi" w:cs="Calibri"/>
          <w:sz w:val="22"/>
          <w:szCs w:val="22"/>
        </w:rPr>
        <w:t>należyte wykonanie zamówienia (np. referencje</w:t>
      </w:r>
      <w:r w:rsidR="00C32AEF">
        <w:rPr>
          <w:rFonts w:asciiTheme="majorHAnsi" w:hAnsiTheme="majorHAnsi" w:cs="Calibri"/>
          <w:sz w:val="22"/>
          <w:szCs w:val="22"/>
        </w:rPr>
        <w:t xml:space="preserve"> ; faktury i protokoły odbioru nie będą uznane za wystarczające)</w:t>
      </w:r>
    </w:p>
    <w:p w:rsidR="00B74865" w:rsidRDefault="00B74865" w:rsidP="00B74865">
      <w:pPr>
        <w:pStyle w:val="Akapitzlist"/>
        <w:spacing w:after="200" w:line="252" w:lineRule="auto"/>
        <w:ind w:left="0"/>
        <w:jc w:val="both"/>
        <w:rPr>
          <w:rFonts w:asciiTheme="majorHAnsi" w:hAnsiTheme="majorHAnsi" w:cs="Arial"/>
          <w:b/>
          <w:sz w:val="22"/>
          <w:szCs w:val="22"/>
        </w:rPr>
      </w:pPr>
    </w:p>
    <w:p w:rsidR="00663E0A" w:rsidRPr="004F5B8D" w:rsidRDefault="00AF6DFB" w:rsidP="008B4BF1">
      <w:pPr>
        <w:numPr>
          <w:ilvl w:val="1"/>
          <w:numId w:val="1"/>
        </w:numPr>
        <w:jc w:val="both"/>
        <w:rPr>
          <w:rFonts w:asciiTheme="majorHAnsi" w:hAnsiTheme="majorHAnsi" w:cs="Arial"/>
          <w:kern w:val="144"/>
          <w:sz w:val="22"/>
          <w:szCs w:val="22"/>
        </w:rPr>
      </w:pPr>
      <w:r w:rsidRPr="004F5B8D">
        <w:rPr>
          <w:rFonts w:asciiTheme="majorHAnsi" w:hAnsiTheme="majorHAnsi" w:cs="Arial"/>
          <w:kern w:val="144"/>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przy czym musi udowodnić zamawiającemu, że realizując zamówienie, </w:t>
      </w:r>
      <w:r w:rsidRPr="004F5B8D">
        <w:rPr>
          <w:rFonts w:asciiTheme="majorHAnsi" w:hAnsiTheme="majorHAnsi" w:cs="Arial"/>
          <w:b/>
          <w:kern w:val="144"/>
          <w:sz w:val="22"/>
          <w:szCs w:val="22"/>
        </w:rPr>
        <w:t>będzie dysponował niezbędnymi zasobami tych podmiotów</w:t>
      </w:r>
      <w:r w:rsidRPr="004F5B8D">
        <w:rPr>
          <w:rFonts w:asciiTheme="majorHAnsi" w:hAnsiTheme="majorHAnsi" w:cs="Arial"/>
          <w:kern w:val="144"/>
          <w:sz w:val="22"/>
          <w:szCs w:val="22"/>
        </w:rPr>
        <w:t xml:space="preserve">, w szczególności przedstawiając zobowiązanie tych podmiotów do oddania mu do dyspozycji niezbędnych zasobów na potrzeby realizacji zamówienia. </w:t>
      </w:r>
    </w:p>
    <w:p w:rsidR="00663E0A" w:rsidRPr="004F5B8D" w:rsidRDefault="00AF6DFB" w:rsidP="008B4BF1">
      <w:pPr>
        <w:numPr>
          <w:ilvl w:val="1"/>
          <w:numId w:val="1"/>
        </w:numPr>
        <w:jc w:val="both"/>
        <w:rPr>
          <w:rFonts w:asciiTheme="majorHAnsi" w:hAnsiTheme="majorHAnsi" w:cs="Arial"/>
          <w:kern w:val="144"/>
          <w:sz w:val="22"/>
          <w:szCs w:val="22"/>
        </w:rPr>
      </w:pPr>
      <w:r w:rsidRPr="004F5B8D">
        <w:rPr>
          <w:rFonts w:asciiTheme="majorHAnsi" w:hAnsiTheme="majorHAnsi" w:cs="Arial"/>
          <w:kern w:val="144"/>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sidR="00663E0A" w:rsidRPr="004F5B8D">
        <w:rPr>
          <w:rFonts w:asciiTheme="majorHAnsi" w:hAnsiTheme="majorHAnsi" w:cs="Arial"/>
          <w:kern w:val="144"/>
          <w:sz w:val="22"/>
          <w:szCs w:val="22"/>
        </w:rPr>
        <w:t>ustawie.</w:t>
      </w:r>
      <w:r w:rsidRPr="004F5B8D">
        <w:rPr>
          <w:rFonts w:asciiTheme="majorHAnsi" w:hAnsiTheme="majorHAnsi" w:cs="Arial"/>
          <w:kern w:val="144"/>
          <w:sz w:val="22"/>
          <w:szCs w:val="22"/>
        </w:rPr>
        <w:t xml:space="preserve"> </w:t>
      </w:r>
    </w:p>
    <w:p w:rsidR="00663E0A" w:rsidRPr="004F5B8D" w:rsidRDefault="00AF6DFB" w:rsidP="008B4BF1">
      <w:pPr>
        <w:numPr>
          <w:ilvl w:val="1"/>
          <w:numId w:val="1"/>
        </w:numPr>
        <w:jc w:val="both"/>
        <w:rPr>
          <w:rFonts w:asciiTheme="majorHAnsi" w:hAnsiTheme="majorHAnsi" w:cs="Arial"/>
          <w:kern w:val="144"/>
          <w:sz w:val="22"/>
          <w:szCs w:val="22"/>
        </w:rPr>
      </w:pPr>
      <w:r w:rsidRPr="004F5B8D">
        <w:rPr>
          <w:rFonts w:asciiTheme="majorHAnsi" w:hAnsiTheme="majorHAnsi" w:cs="Arial"/>
          <w:kern w:val="144"/>
          <w:sz w:val="22"/>
          <w:szCs w:val="22"/>
        </w:rPr>
        <w:t xml:space="preserve">W odniesieniu do warunków dotyczących wykształcenia, kwalifikacji zawodowych lub doświadczenia, wykonawcy mogą polegać na zdolnościach innych podmiotów, jeśli podmioty te zrealizują </w:t>
      </w:r>
      <w:r w:rsidRPr="004F5B8D">
        <w:rPr>
          <w:rFonts w:asciiTheme="majorHAnsi" w:hAnsiTheme="majorHAnsi" w:cs="Arial"/>
          <w:b/>
          <w:kern w:val="144"/>
          <w:sz w:val="22"/>
          <w:szCs w:val="22"/>
        </w:rPr>
        <w:t>usługi</w:t>
      </w:r>
      <w:r w:rsidRPr="004F5B8D">
        <w:rPr>
          <w:rFonts w:asciiTheme="majorHAnsi" w:hAnsiTheme="majorHAnsi" w:cs="Arial"/>
          <w:kern w:val="144"/>
          <w:sz w:val="22"/>
          <w:szCs w:val="22"/>
        </w:rPr>
        <w:t xml:space="preserve">, do realizacji których te zdolności są wymagane. </w:t>
      </w:r>
    </w:p>
    <w:p w:rsidR="00663E0A" w:rsidRPr="004F5B8D" w:rsidRDefault="00AF6DFB" w:rsidP="008B4BF1">
      <w:pPr>
        <w:numPr>
          <w:ilvl w:val="1"/>
          <w:numId w:val="1"/>
        </w:numPr>
        <w:jc w:val="both"/>
        <w:rPr>
          <w:rFonts w:asciiTheme="majorHAnsi" w:hAnsiTheme="majorHAnsi" w:cs="Arial"/>
          <w:kern w:val="144"/>
          <w:sz w:val="22"/>
          <w:szCs w:val="22"/>
        </w:rPr>
      </w:pPr>
      <w:r w:rsidRPr="004F5B8D">
        <w:rPr>
          <w:rFonts w:asciiTheme="majorHAnsi" w:hAnsiTheme="majorHAnsi" w:cs="Arial"/>
          <w:kern w:val="144"/>
          <w:sz w:val="22"/>
          <w:szCs w:val="22"/>
        </w:rPr>
        <w:t xml:space="preserve">Wykonawca, który polega na sytuacji finansowej lub ekonomicznej innych podmiotów, </w:t>
      </w:r>
      <w:r w:rsidRPr="004F5B8D">
        <w:rPr>
          <w:rFonts w:asciiTheme="majorHAnsi" w:hAnsiTheme="majorHAnsi" w:cs="Arial"/>
          <w:b/>
          <w:kern w:val="144"/>
          <w:sz w:val="22"/>
          <w:szCs w:val="22"/>
        </w:rPr>
        <w:t>odpowiada solidarnie z podmiotem</w:t>
      </w:r>
      <w:r w:rsidRPr="004F5B8D">
        <w:rPr>
          <w:rFonts w:asciiTheme="majorHAnsi" w:hAnsiTheme="majorHAnsi" w:cs="Arial"/>
          <w:kern w:val="144"/>
          <w:sz w:val="22"/>
          <w:szCs w:val="22"/>
        </w:rPr>
        <w:t xml:space="preserve">, który zobowiązał się do udostępnienia zasobów, za szkodę poniesioną przez zamawiającego powstałą wskutek nieudostępnienia tych zasobów, chyba że za nieudostępnienie zasobów nie ponosi winy. </w:t>
      </w:r>
    </w:p>
    <w:p w:rsidR="00663E0A" w:rsidRPr="004F5B8D" w:rsidRDefault="00AF6DFB" w:rsidP="008B4BF1">
      <w:pPr>
        <w:numPr>
          <w:ilvl w:val="1"/>
          <w:numId w:val="1"/>
        </w:numPr>
        <w:jc w:val="both"/>
        <w:rPr>
          <w:rFonts w:asciiTheme="majorHAnsi" w:hAnsiTheme="majorHAnsi" w:cs="Arial"/>
          <w:kern w:val="144"/>
          <w:sz w:val="22"/>
          <w:szCs w:val="22"/>
        </w:rPr>
      </w:pPr>
      <w:r w:rsidRPr="004F5B8D">
        <w:rPr>
          <w:rFonts w:asciiTheme="majorHAnsi" w:hAnsiTheme="majorHAnsi" w:cs="Arial"/>
          <w:kern w:val="144"/>
          <w:sz w:val="22"/>
          <w:szCs w:val="22"/>
        </w:rPr>
        <w:t xml:space="preserve">Jeżeli zdolności techniczne lub zawodowe lub sytuacja ekonomiczna lub finansowa, podmiotu, o którym mowa w </w:t>
      </w:r>
      <w:r w:rsidR="00663E0A" w:rsidRPr="004F5B8D">
        <w:rPr>
          <w:rFonts w:asciiTheme="majorHAnsi" w:hAnsiTheme="majorHAnsi" w:cs="Arial"/>
          <w:kern w:val="144"/>
          <w:sz w:val="22"/>
          <w:szCs w:val="22"/>
        </w:rPr>
        <w:t>ust. 2</w:t>
      </w:r>
      <w:r w:rsidRPr="004F5B8D">
        <w:rPr>
          <w:rFonts w:asciiTheme="majorHAnsi" w:hAnsiTheme="majorHAnsi" w:cs="Arial"/>
          <w:kern w:val="144"/>
          <w:sz w:val="22"/>
          <w:szCs w:val="22"/>
        </w:rPr>
        <w:t xml:space="preserve"> nie potwierdzają spełnienia przez wykonawcę warunków udziału w postępowaniu lub zachodzą wobec tych podmiotów podstawy wykluczenia, zamawiający żąda, aby wykonawca w termi</w:t>
      </w:r>
      <w:r w:rsidR="00663E0A" w:rsidRPr="004F5B8D">
        <w:rPr>
          <w:rFonts w:asciiTheme="majorHAnsi" w:hAnsiTheme="majorHAnsi" w:cs="Arial"/>
          <w:kern w:val="144"/>
          <w:sz w:val="22"/>
          <w:szCs w:val="22"/>
        </w:rPr>
        <w:t>nie określonym przez zamawiają</w:t>
      </w:r>
      <w:r w:rsidRPr="004F5B8D">
        <w:rPr>
          <w:rFonts w:asciiTheme="majorHAnsi" w:hAnsiTheme="majorHAnsi" w:cs="Arial"/>
          <w:kern w:val="144"/>
          <w:sz w:val="22"/>
          <w:szCs w:val="22"/>
        </w:rPr>
        <w:t xml:space="preserve">cego: </w:t>
      </w:r>
    </w:p>
    <w:p w:rsidR="00663E0A" w:rsidRPr="004F5B8D" w:rsidRDefault="00AF6DFB" w:rsidP="008B4BF1">
      <w:pPr>
        <w:pStyle w:val="pkt"/>
        <w:numPr>
          <w:ilvl w:val="0"/>
          <w:numId w:val="10"/>
        </w:numPr>
        <w:rPr>
          <w:rFonts w:asciiTheme="majorHAnsi" w:hAnsiTheme="majorHAnsi" w:cs="Arial"/>
          <w:kern w:val="144"/>
          <w:sz w:val="22"/>
          <w:szCs w:val="22"/>
        </w:rPr>
      </w:pPr>
      <w:r w:rsidRPr="004F5B8D">
        <w:rPr>
          <w:rFonts w:asciiTheme="majorHAnsi" w:hAnsiTheme="majorHAnsi" w:cs="Arial"/>
          <w:kern w:val="144"/>
          <w:sz w:val="22"/>
          <w:szCs w:val="22"/>
        </w:rPr>
        <w:t xml:space="preserve">zastąpił ten podmiot innym podmiotem lub podmiotami lub </w:t>
      </w:r>
    </w:p>
    <w:p w:rsidR="00AF6DFB" w:rsidRPr="004F5B8D" w:rsidRDefault="00AF6DFB" w:rsidP="008B4BF1">
      <w:pPr>
        <w:pStyle w:val="pkt"/>
        <w:numPr>
          <w:ilvl w:val="0"/>
          <w:numId w:val="10"/>
        </w:numPr>
        <w:rPr>
          <w:rFonts w:asciiTheme="majorHAnsi" w:hAnsiTheme="majorHAnsi" w:cs="Arial"/>
          <w:kern w:val="144"/>
          <w:sz w:val="22"/>
          <w:szCs w:val="22"/>
        </w:rPr>
      </w:pPr>
      <w:r w:rsidRPr="004F5B8D">
        <w:rPr>
          <w:rFonts w:asciiTheme="majorHAnsi" w:hAnsiTheme="majorHAnsi" w:cs="Arial"/>
          <w:kern w:val="144"/>
          <w:sz w:val="22"/>
          <w:szCs w:val="22"/>
        </w:rPr>
        <w:t>zobowiązał się do osobistego wykonania odpowiedniej części zamówienia, jeżeli wykaże zdolności techniczne lub zawodowe lub sytuację finansową lub ekonomiczną, o których mowa w ust. 1.</w:t>
      </w:r>
    </w:p>
    <w:p w:rsidR="00DA38E5" w:rsidRPr="004F5B8D" w:rsidRDefault="004819A4" w:rsidP="008B4BF1">
      <w:pPr>
        <w:numPr>
          <w:ilvl w:val="1"/>
          <w:numId w:val="1"/>
        </w:numPr>
        <w:jc w:val="both"/>
        <w:rPr>
          <w:rFonts w:asciiTheme="majorHAnsi" w:hAnsiTheme="majorHAnsi"/>
          <w:sz w:val="22"/>
          <w:szCs w:val="22"/>
        </w:rPr>
      </w:pPr>
      <w:r w:rsidRPr="004F5B8D">
        <w:rPr>
          <w:rFonts w:asciiTheme="majorHAnsi" w:hAnsiTheme="majorHAnsi" w:cs="Arial"/>
          <w:kern w:val="144"/>
          <w:sz w:val="22"/>
          <w:szCs w:val="22"/>
        </w:rPr>
        <w:t>Wykonawcy mogą wspólnie ubiegać się o udzielenie za</w:t>
      </w:r>
      <w:r w:rsidRPr="004F5B8D">
        <w:rPr>
          <w:rFonts w:asciiTheme="majorHAnsi" w:hAnsiTheme="majorHAnsi" w:cs="Arial"/>
          <w:kern w:val="144"/>
          <w:sz w:val="22"/>
          <w:szCs w:val="22"/>
        </w:rPr>
        <w:softHyphen/>
        <w:t>mó</w:t>
      </w:r>
      <w:r w:rsidRPr="004F5B8D">
        <w:rPr>
          <w:rFonts w:asciiTheme="majorHAnsi" w:hAnsiTheme="majorHAnsi" w:cs="Arial"/>
          <w:kern w:val="144"/>
          <w:sz w:val="22"/>
          <w:szCs w:val="22"/>
        </w:rPr>
        <w:softHyphen/>
        <w:t>wie</w:t>
      </w:r>
      <w:r w:rsidRPr="004F5B8D">
        <w:rPr>
          <w:rFonts w:asciiTheme="majorHAnsi" w:hAnsiTheme="majorHAnsi" w:cs="Arial"/>
          <w:kern w:val="144"/>
          <w:sz w:val="22"/>
          <w:szCs w:val="22"/>
        </w:rPr>
        <w:softHyphen/>
        <w:t>nia. W taki</w:t>
      </w:r>
      <w:r w:rsidRPr="004F5B8D">
        <w:rPr>
          <w:rFonts w:asciiTheme="majorHAnsi" w:hAnsiTheme="majorHAnsi"/>
          <w:sz w:val="22"/>
          <w:szCs w:val="22"/>
        </w:rPr>
        <w:t>m przypadku, wykonawcy usta</w:t>
      </w:r>
      <w:r w:rsidRPr="004F5B8D">
        <w:rPr>
          <w:rFonts w:asciiTheme="majorHAnsi" w:hAnsiTheme="majorHAnsi"/>
          <w:sz w:val="22"/>
          <w:szCs w:val="22"/>
        </w:rPr>
        <w:softHyphen/>
        <w:t>nawiają pełnomocnika do reprezentowania ich w postępowaniu o udzielenie zamówienia albo reprezentowania w postępowaniu i zawarcia umowy w sprawie zamówienia publicznego.</w:t>
      </w:r>
    </w:p>
    <w:p w:rsidR="005D32D8" w:rsidRPr="004F5B8D" w:rsidRDefault="005D32D8" w:rsidP="005D32D8">
      <w:pPr>
        <w:ind w:left="340"/>
        <w:jc w:val="both"/>
        <w:rPr>
          <w:rFonts w:asciiTheme="majorHAnsi" w:hAnsiTheme="majorHAnsi"/>
          <w:sz w:val="22"/>
          <w:szCs w:val="22"/>
        </w:rPr>
      </w:pPr>
    </w:p>
    <w:p w:rsidR="00DA38E5" w:rsidRPr="004F5B8D" w:rsidRDefault="00DA38E5" w:rsidP="008B4BF1">
      <w:pPr>
        <w:numPr>
          <w:ilvl w:val="1"/>
          <w:numId w:val="1"/>
        </w:numPr>
        <w:jc w:val="both"/>
        <w:rPr>
          <w:rFonts w:asciiTheme="majorHAnsi" w:hAnsiTheme="majorHAnsi"/>
          <w:sz w:val="22"/>
          <w:szCs w:val="22"/>
        </w:rPr>
      </w:pPr>
      <w:r w:rsidRPr="004F5B8D">
        <w:rPr>
          <w:rFonts w:asciiTheme="majorHAnsi" w:hAnsiTheme="majorHAnsi"/>
          <w:sz w:val="22"/>
          <w:szCs w:val="22"/>
        </w:rPr>
        <w:t>Jeżeli oferta wykonawców, o których mowa w a</w:t>
      </w:r>
      <w:r w:rsidR="00FF221E" w:rsidRPr="004F5B8D">
        <w:rPr>
          <w:rFonts w:asciiTheme="majorHAnsi" w:hAnsiTheme="majorHAnsi"/>
          <w:sz w:val="22"/>
          <w:szCs w:val="22"/>
        </w:rPr>
        <w:t>rt. 23 ust. 1</w:t>
      </w:r>
      <w:r w:rsidRPr="004F5B8D">
        <w:rPr>
          <w:rFonts w:asciiTheme="majorHAnsi" w:hAnsiTheme="majorHAnsi"/>
          <w:sz w:val="22"/>
          <w:szCs w:val="22"/>
        </w:rPr>
        <w:t>, została wybrana, zamawiający może żądać przed zawarciem umowy w sprawie zamówienia publicznego, umowy regulującej współpracę tych wykonawców.</w:t>
      </w:r>
    </w:p>
    <w:p w:rsidR="004819A4" w:rsidRPr="004F5B8D" w:rsidRDefault="004819A4">
      <w:pPr>
        <w:jc w:val="both"/>
        <w:rPr>
          <w:rFonts w:asciiTheme="majorHAnsi" w:hAnsiTheme="majorHAnsi" w:cs="Arial"/>
          <w:i/>
          <w:kern w:val="144"/>
          <w:sz w:val="22"/>
          <w:szCs w:val="22"/>
        </w:rPr>
      </w:pPr>
    </w:p>
    <w:p w:rsidR="004819A4" w:rsidRPr="004F5B8D" w:rsidRDefault="004819A4" w:rsidP="008B4BF1">
      <w:pPr>
        <w:numPr>
          <w:ilvl w:val="1"/>
          <w:numId w:val="1"/>
        </w:numPr>
        <w:jc w:val="both"/>
        <w:rPr>
          <w:rFonts w:asciiTheme="majorHAnsi" w:hAnsiTheme="majorHAnsi"/>
          <w:sz w:val="22"/>
          <w:szCs w:val="22"/>
        </w:rPr>
      </w:pPr>
      <w:r w:rsidRPr="004F5B8D">
        <w:rPr>
          <w:rFonts w:asciiTheme="majorHAnsi" w:hAnsiTheme="majorHAnsi"/>
          <w:sz w:val="22"/>
          <w:szCs w:val="22"/>
        </w:rPr>
        <w:lastRenderedPageBreak/>
        <w:t>Ocena spełniania warunków udziału w postępowaniu będzie prowadzona na podstaw</w:t>
      </w:r>
      <w:r w:rsidR="00DD07B9" w:rsidRPr="004F5B8D">
        <w:rPr>
          <w:rFonts w:asciiTheme="majorHAnsi" w:hAnsiTheme="majorHAnsi"/>
          <w:sz w:val="22"/>
          <w:szCs w:val="22"/>
        </w:rPr>
        <w:t>ie treści złożonych oświadczeń lub</w:t>
      </w:r>
      <w:r w:rsidRPr="004F5B8D">
        <w:rPr>
          <w:rFonts w:asciiTheme="majorHAnsi" w:hAnsiTheme="majorHAnsi"/>
          <w:sz w:val="22"/>
          <w:szCs w:val="22"/>
        </w:rPr>
        <w:t xml:space="preserve"> dokumentów wymaganych </w:t>
      </w:r>
      <w:r w:rsidR="005D32D8" w:rsidRPr="004F5B8D">
        <w:rPr>
          <w:rFonts w:asciiTheme="majorHAnsi" w:hAnsiTheme="majorHAnsi"/>
          <w:sz w:val="22"/>
          <w:szCs w:val="22"/>
        </w:rPr>
        <w:t>przez Zamawiającego zgodnie z aktami wykonawczymi do ustawy.</w:t>
      </w:r>
    </w:p>
    <w:p w:rsidR="005D2471" w:rsidRPr="005D2471" w:rsidRDefault="005C600D" w:rsidP="008B4BF1">
      <w:pPr>
        <w:numPr>
          <w:ilvl w:val="1"/>
          <w:numId w:val="1"/>
        </w:numPr>
        <w:jc w:val="both"/>
        <w:rPr>
          <w:rFonts w:asciiTheme="majorHAnsi" w:hAnsiTheme="majorHAnsi"/>
          <w:sz w:val="22"/>
          <w:szCs w:val="22"/>
        </w:rPr>
      </w:pPr>
      <w:r w:rsidRPr="004F5B8D">
        <w:rPr>
          <w:rFonts w:asciiTheme="majorHAnsi" w:hAnsiTheme="majorHAnsi"/>
          <w:sz w:val="22"/>
          <w:szCs w:val="22"/>
        </w:rPr>
        <w:t>Zamawiający może wykluczyć wykonawcę na każdym etapie postępowania o udzielenie zamówienia.</w:t>
      </w:r>
    </w:p>
    <w:p w:rsidR="004819A4" w:rsidRPr="004F5B8D" w:rsidRDefault="004819A4">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p>
    <w:p w:rsidR="004819A4" w:rsidRPr="004F5B8D" w:rsidRDefault="0048018A"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r w:rsidRPr="004F5B8D">
        <w:rPr>
          <w:rFonts w:asciiTheme="majorHAnsi" w:hAnsiTheme="majorHAnsi" w:cs="Arial"/>
          <w:b/>
          <w:sz w:val="22"/>
          <w:szCs w:val="22"/>
        </w:rPr>
        <w:t>WYKAZ OŚWIADCZEŃ LUB DOKUMENTÓW POTWIERDZAJACYCH SPEŁNIANIE WARUNKÓW UDZIAŁU W POSTĘPOWANIU ORAZ BRAK PODSTAW DO WYKLUCZENIA ORA</w:t>
      </w:r>
      <w:r w:rsidR="006C34EB" w:rsidRPr="004F5B8D">
        <w:rPr>
          <w:rFonts w:asciiTheme="majorHAnsi" w:hAnsiTheme="majorHAnsi" w:cs="Arial"/>
          <w:b/>
          <w:sz w:val="22"/>
          <w:szCs w:val="22"/>
        </w:rPr>
        <w:t>Z WYMAGANIA ODNOŚNIE TYCH DOKUMENTÓW</w:t>
      </w:r>
    </w:p>
    <w:p w:rsidR="004819A4" w:rsidRPr="004F5B8D" w:rsidRDefault="004819A4">
      <w:pPr>
        <w:jc w:val="both"/>
        <w:rPr>
          <w:rFonts w:asciiTheme="majorHAnsi" w:hAnsiTheme="majorHAnsi"/>
          <w:sz w:val="22"/>
          <w:szCs w:val="22"/>
        </w:rPr>
      </w:pPr>
    </w:p>
    <w:p w:rsidR="00503401" w:rsidRPr="00C77877" w:rsidRDefault="009A0B98" w:rsidP="0038545A">
      <w:pPr>
        <w:pStyle w:val="Nagwek6"/>
        <w:numPr>
          <w:ilvl w:val="1"/>
          <w:numId w:val="1"/>
        </w:numPr>
        <w:tabs>
          <w:tab w:val="clear" w:pos="0"/>
          <w:tab w:val="num" w:pos="567"/>
        </w:tabs>
        <w:spacing w:before="0" w:after="0"/>
        <w:ind w:left="567" w:hanging="567"/>
        <w:jc w:val="both"/>
        <w:rPr>
          <w:rFonts w:asciiTheme="majorHAnsi" w:hAnsiTheme="majorHAnsi"/>
        </w:rPr>
      </w:pPr>
      <w:bookmarkStart w:id="11" w:name="_Toc70483767"/>
      <w:r w:rsidRPr="00C77877">
        <w:rPr>
          <w:rFonts w:asciiTheme="majorHAnsi" w:hAnsiTheme="majorHAnsi" w:cs="Arial"/>
          <w:b w:val="0"/>
        </w:rPr>
        <w:t xml:space="preserve">Do oferty Wykonawca załącza aktualne na dzień składania ofert </w:t>
      </w:r>
    </w:p>
    <w:bookmarkEnd w:id="11"/>
    <w:p w:rsidR="00503401" w:rsidRDefault="00503401" w:rsidP="008B4BF1">
      <w:pPr>
        <w:pStyle w:val="pkt"/>
        <w:numPr>
          <w:ilvl w:val="0"/>
          <w:numId w:val="4"/>
        </w:numPr>
        <w:rPr>
          <w:rFonts w:asciiTheme="majorHAnsi" w:hAnsiTheme="majorHAnsi"/>
          <w:kern w:val="144"/>
          <w:sz w:val="22"/>
          <w:szCs w:val="22"/>
        </w:rPr>
      </w:pPr>
      <w:r w:rsidRPr="004F5B8D">
        <w:rPr>
          <w:rFonts w:asciiTheme="majorHAnsi" w:hAnsiTheme="majorHAnsi"/>
          <w:kern w:val="144"/>
          <w:sz w:val="22"/>
          <w:szCs w:val="22"/>
        </w:rPr>
        <w:t>oświadczenie o spełnianiu warunków udziału w postępowaniu</w:t>
      </w:r>
      <w:r w:rsidR="00007005" w:rsidRPr="004F5B8D">
        <w:rPr>
          <w:rFonts w:asciiTheme="majorHAnsi" w:hAnsiTheme="majorHAnsi"/>
          <w:kern w:val="144"/>
          <w:sz w:val="22"/>
          <w:szCs w:val="22"/>
        </w:rPr>
        <w:t xml:space="preserve"> i niepodleganiu wykluczeniu z postępowania</w:t>
      </w:r>
      <w:r w:rsidRPr="004F5B8D">
        <w:rPr>
          <w:rFonts w:asciiTheme="majorHAnsi" w:hAnsiTheme="majorHAnsi"/>
          <w:kern w:val="144"/>
          <w:sz w:val="22"/>
          <w:szCs w:val="22"/>
        </w:rPr>
        <w:t xml:space="preserve">, zgodnie z załącznikiem nr </w:t>
      </w:r>
      <w:r w:rsidR="00C77877">
        <w:rPr>
          <w:rFonts w:asciiTheme="majorHAnsi" w:hAnsiTheme="majorHAnsi"/>
          <w:kern w:val="144"/>
          <w:sz w:val="22"/>
          <w:szCs w:val="22"/>
        </w:rPr>
        <w:t>3</w:t>
      </w:r>
      <w:r w:rsidRPr="004F5B8D">
        <w:rPr>
          <w:rFonts w:asciiTheme="majorHAnsi" w:hAnsiTheme="majorHAnsi"/>
          <w:kern w:val="144"/>
          <w:sz w:val="22"/>
          <w:szCs w:val="22"/>
        </w:rPr>
        <w:t xml:space="preserve"> </w:t>
      </w:r>
      <w:r w:rsidR="001D5754">
        <w:rPr>
          <w:rFonts w:asciiTheme="majorHAnsi" w:hAnsiTheme="majorHAnsi"/>
          <w:kern w:val="144"/>
          <w:sz w:val="22"/>
          <w:szCs w:val="22"/>
        </w:rPr>
        <w:t xml:space="preserve">i </w:t>
      </w:r>
      <w:r w:rsidR="00C77877">
        <w:rPr>
          <w:rFonts w:asciiTheme="majorHAnsi" w:hAnsiTheme="majorHAnsi"/>
          <w:kern w:val="144"/>
          <w:sz w:val="22"/>
          <w:szCs w:val="22"/>
        </w:rPr>
        <w:t>4</w:t>
      </w:r>
      <w:r w:rsidR="001D5754">
        <w:rPr>
          <w:rFonts w:asciiTheme="majorHAnsi" w:hAnsiTheme="majorHAnsi"/>
          <w:kern w:val="144"/>
          <w:sz w:val="22"/>
          <w:szCs w:val="22"/>
        </w:rPr>
        <w:t xml:space="preserve"> </w:t>
      </w:r>
      <w:r w:rsidRPr="004F5B8D">
        <w:rPr>
          <w:rFonts w:asciiTheme="majorHAnsi" w:hAnsiTheme="majorHAnsi"/>
          <w:kern w:val="144"/>
          <w:sz w:val="22"/>
          <w:szCs w:val="22"/>
        </w:rPr>
        <w:t xml:space="preserve">do </w:t>
      </w:r>
      <w:r w:rsidR="005D32D8" w:rsidRPr="004F5B8D">
        <w:rPr>
          <w:rFonts w:asciiTheme="majorHAnsi" w:hAnsiTheme="majorHAnsi"/>
          <w:kern w:val="144"/>
          <w:sz w:val="22"/>
          <w:szCs w:val="22"/>
        </w:rPr>
        <w:t>SIWZ;</w:t>
      </w:r>
    </w:p>
    <w:p w:rsidR="005D2471" w:rsidRDefault="005D2471" w:rsidP="005D2471">
      <w:pPr>
        <w:pStyle w:val="pkt"/>
        <w:ind w:left="1134" w:firstLine="0"/>
        <w:rPr>
          <w:rFonts w:asciiTheme="majorHAnsi" w:hAnsiTheme="majorHAnsi"/>
          <w:kern w:val="144"/>
          <w:sz w:val="22"/>
          <w:szCs w:val="22"/>
        </w:rPr>
      </w:pPr>
    </w:p>
    <w:p w:rsidR="005D2471" w:rsidRPr="005D2471" w:rsidRDefault="005D2471" w:rsidP="008B4BF1">
      <w:pPr>
        <w:pStyle w:val="Nagwek6"/>
        <w:numPr>
          <w:ilvl w:val="1"/>
          <w:numId w:val="1"/>
        </w:numPr>
        <w:tabs>
          <w:tab w:val="clear" w:pos="0"/>
          <w:tab w:val="num" w:pos="567"/>
        </w:tabs>
        <w:spacing w:before="0" w:after="0"/>
        <w:ind w:left="567" w:hanging="567"/>
        <w:jc w:val="both"/>
        <w:rPr>
          <w:rFonts w:asciiTheme="majorHAnsi" w:hAnsiTheme="majorHAnsi"/>
          <w:b w:val="0"/>
        </w:rPr>
      </w:pPr>
      <w:r w:rsidRPr="005D2471">
        <w:rPr>
          <w:rFonts w:asciiTheme="majorHAnsi" w:hAnsiTheme="majorHAnsi"/>
          <w:b w:val="0"/>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503401" w:rsidRPr="004F5B8D" w:rsidRDefault="00503401" w:rsidP="00503401">
      <w:pPr>
        <w:pStyle w:val="Nagwek6"/>
        <w:spacing w:before="0" w:after="0"/>
        <w:jc w:val="both"/>
        <w:rPr>
          <w:rFonts w:asciiTheme="majorHAnsi" w:hAnsiTheme="majorHAnsi"/>
          <w:b w:val="0"/>
          <w:kern w:val="144"/>
        </w:rPr>
      </w:pPr>
    </w:p>
    <w:p w:rsidR="00BD7A9D" w:rsidRPr="005D2471" w:rsidRDefault="005D2471" w:rsidP="008B4BF1">
      <w:pPr>
        <w:pStyle w:val="Nagwek6"/>
        <w:numPr>
          <w:ilvl w:val="1"/>
          <w:numId w:val="1"/>
        </w:numPr>
        <w:tabs>
          <w:tab w:val="clear" w:pos="0"/>
          <w:tab w:val="num" w:pos="567"/>
        </w:tabs>
        <w:spacing w:before="0" w:after="0"/>
        <w:ind w:left="567" w:hanging="567"/>
        <w:jc w:val="both"/>
        <w:rPr>
          <w:rFonts w:asciiTheme="majorHAnsi" w:hAnsiTheme="majorHAnsi"/>
          <w:b w:val="0"/>
        </w:rPr>
      </w:pPr>
      <w:r>
        <w:rPr>
          <w:rFonts w:asciiTheme="majorHAnsi" w:hAnsiTheme="majorHAnsi"/>
          <w:b w:val="0"/>
        </w:rPr>
        <w:t>Oświadczenia</w:t>
      </w:r>
      <w:r w:rsidR="009A0B98" w:rsidRPr="005D2471">
        <w:rPr>
          <w:rFonts w:asciiTheme="majorHAnsi" w:hAnsiTheme="majorHAnsi"/>
          <w:b w:val="0"/>
        </w:rPr>
        <w:t xml:space="preserve"> powyższe</w:t>
      </w:r>
      <w:r>
        <w:rPr>
          <w:rFonts w:asciiTheme="majorHAnsi" w:hAnsiTheme="majorHAnsi"/>
          <w:b w:val="0"/>
        </w:rPr>
        <w:t xml:space="preserve"> - wskazane w ust. 1 i 2 stanowią </w:t>
      </w:r>
      <w:r w:rsidR="009A0B98" w:rsidRPr="005D2471">
        <w:rPr>
          <w:rFonts w:asciiTheme="majorHAnsi" w:hAnsiTheme="majorHAnsi"/>
          <w:b w:val="0"/>
        </w:rPr>
        <w:t>potwierdzenie, że Wykonawca nie podlega wykluczeniu z postępowania oraz</w:t>
      </w:r>
      <w:r w:rsidR="00720F6C">
        <w:rPr>
          <w:rFonts w:asciiTheme="majorHAnsi" w:hAnsiTheme="majorHAnsi"/>
          <w:b w:val="0"/>
        </w:rPr>
        <w:t xml:space="preserve"> wstępne potwierdzenie</w:t>
      </w:r>
      <w:r w:rsidR="009A0B98" w:rsidRPr="005D2471">
        <w:rPr>
          <w:rFonts w:asciiTheme="majorHAnsi" w:hAnsiTheme="majorHAnsi"/>
          <w:b w:val="0"/>
        </w:rPr>
        <w:t xml:space="preserve"> </w:t>
      </w:r>
      <w:r w:rsidR="00C77877">
        <w:rPr>
          <w:rFonts w:asciiTheme="majorHAnsi" w:hAnsiTheme="majorHAnsi"/>
          <w:b w:val="0"/>
        </w:rPr>
        <w:t xml:space="preserve">że </w:t>
      </w:r>
      <w:r w:rsidR="009A0B98" w:rsidRPr="005D2471">
        <w:rPr>
          <w:rFonts w:asciiTheme="majorHAnsi" w:hAnsiTheme="majorHAnsi"/>
          <w:b w:val="0"/>
        </w:rPr>
        <w:t>spełnia warunki udziału w postępowaniu.</w:t>
      </w:r>
      <w:r w:rsidR="00BD7A9D" w:rsidRPr="005D2471">
        <w:rPr>
          <w:rFonts w:asciiTheme="majorHAnsi" w:hAnsiTheme="majorHAnsi"/>
          <w:b w:val="0"/>
        </w:rPr>
        <w:t xml:space="preserve"> </w:t>
      </w:r>
      <w:r w:rsidR="00054F60" w:rsidRPr="005D2471">
        <w:rPr>
          <w:rFonts w:asciiTheme="majorHAnsi" w:hAnsiTheme="majorHAnsi"/>
          <w:b w:val="0"/>
        </w:rPr>
        <w:t>Zamawiający nie będzie żądał składania dodatkowych dokumentów poza wskazanym</w:t>
      </w:r>
      <w:r w:rsidRPr="005D2471">
        <w:rPr>
          <w:rFonts w:asciiTheme="majorHAnsi" w:hAnsiTheme="majorHAnsi"/>
          <w:b w:val="0"/>
        </w:rPr>
        <w:t>i wyżej oświadczeniami</w:t>
      </w:r>
      <w:r w:rsidR="00054F60" w:rsidRPr="005D2471">
        <w:rPr>
          <w:rFonts w:asciiTheme="majorHAnsi" w:hAnsiTheme="majorHAnsi"/>
          <w:b w:val="0"/>
        </w:rPr>
        <w:t xml:space="preserve"> w zakresie wykazania braku podstaw wykluczenia z udziału w postępowaniu.</w:t>
      </w:r>
    </w:p>
    <w:p w:rsidR="00BD7A9D" w:rsidRPr="004F5B8D" w:rsidRDefault="00BD7A9D" w:rsidP="00BD7A9D">
      <w:pPr>
        <w:ind w:left="567"/>
        <w:jc w:val="both"/>
        <w:rPr>
          <w:rFonts w:asciiTheme="majorHAnsi" w:hAnsiTheme="majorHAnsi"/>
          <w:sz w:val="22"/>
          <w:szCs w:val="22"/>
        </w:rPr>
      </w:pPr>
    </w:p>
    <w:p w:rsidR="009A0B98" w:rsidRPr="004F5B8D" w:rsidRDefault="00BD7A9D" w:rsidP="00BD7A9D">
      <w:pPr>
        <w:ind w:left="567"/>
        <w:jc w:val="both"/>
        <w:rPr>
          <w:rFonts w:asciiTheme="majorHAnsi" w:hAnsiTheme="majorHAnsi"/>
          <w:sz w:val="22"/>
          <w:szCs w:val="22"/>
        </w:rPr>
      </w:pPr>
      <w:r w:rsidRPr="004F5B8D">
        <w:rPr>
          <w:rFonts w:asciiTheme="majorHAnsi" w:hAnsiTheme="majorHAnsi"/>
          <w:sz w:val="22"/>
          <w:szCs w:val="22"/>
        </w:rPr>
        <w:t>W przypadku wspólnego ubiegania się o zamówienie przez Wykonawców, powyższe oświadczenie składa każdy z Wykonawców wspólnie ubiegający się o zamówienie. Oświadczenie potwierdza spełnianie warunków udziału w postępowaniu oraz brak podstaw wykluczenia w zakresie, w jakim każdy z Wykonawców wykazuje spełnianie warunków udziału w postępowaniu oraz brak podstaw wykluczenia.</w:t>
      </w:r>
    </w:p>
    <w:p w:rsidR="009A0B98" w:rsidRPr="004F5B8D" w:rsidRDefault="009A0B98" w:rsidP="009A0B98">
      <w:pPr>
        <w:ind w:left="567"/>
        <w:rPr>
          <w:rFonts w:asciiTheme="majorHAnsi" w:hAnsiTheme="majorHAnsi"/>
          <w:sz w:val="22"/>
          <w:szCs w:val="22"/>
        </w:rPr>
      </w:pPr>
    </w:p>
    <w:p w:rsidR="009A0B98" w:rsidRPr="004F5B8D" w:rsidRDefault="009A0B98" w:rsidP="008B4BF1">
      <w:pPr>
        <w:pStyle w:val="Nagwek6"/>
        <w:numPr>
          <w:ilvl w:val="1"/>
          <w:numId w:val="1"/>
        </w:numPr>
        <w:tabs>
          <w:tab w:val="clear" w:pos="0"/>
          <w:tab w:val="num" w:pos="567"/>
        </w:tabs>
        <w:spacing w:before="0" w:after="0"/>
        <w:ind w:left="567" w:hanging="567"/>
        <w:jc w:val="both"/>
        <w:rPr>
          <w:rFonts w:asciiTheme="majorHAnsi" w:hAnsiTheme="majorHAnsi" w:cs="Arial"/>
          <w:b w:val="0"/>
        </w:rPr>
      </w:pPr>
      <w:r w:rsidRPr="004F5B8D">
        <w:rPr>
          <w:rFonts w:asciiTheme="majorHAnsi" w:hAnsiTheme="majorHAnsi" w:cs="Arial"/>
          <w:b w:val="0"/>
        </w:rPr>
        <w:t xml:space="preserve">Wykonawca, który powołuje się na zasoby innych podmiotów, w celu wykazania braku istnienia wobec nich podstaw wykluczenia oraz spełniania, w zakresie, w jakim powołuje się na ich zasoby, warunków udziału w postępowaniu lub kryteriów selekcji: </w:t>
      </w:r>
    </w:p>
    <w:p w:rsidR="009A0B98" w:rsidRPr="004F5B8D" w:rsidRDefault="009A0B98" w:rsidP="008B4BF1">
      <w:pPr>
        <w:pStyle w:val="pkt"/>
        <w:numPr>
          <w:ilvl w:val="0"/>
          <w:numId w:val="11"/>
        </w:numPr>
        <w:rPr>
          <w:rFonts w:asciiTheme="majorHAnsi" w:hAnsiTheme="majorHAnsi"/>
          <w:kern w:val="144"/>
          <w:sz w:val="22"/>
          <w:szCs w:val="22"/>
        </w:rPr>
      </w:pPr>
      <w:r w:rsidRPr="004F5B8D">
        <w:rPr>
          <w:rFonts w:asciiTheme="majorHAnsi" w:hAnsiTheme="majorHAnsi"/>
          <w:kern w:val="144"/>
          <w:sz w:val="22"/>
          <w:szCs w:val="22"/>
        </w:rPr>
        <w:t xml:space="preserve">zamieszcza informacje o tych podmiotach w oświadczeniu, o którym mowa w punkcie 1 a) </w:t>
      </w:r>
    </w:p>
    <w:p w:rsidR="009A0B98" w:rsidRPr="004F5B8D" w:rsidRDefault="009A0B98" w:rsidP="009A0B98">
      <w:pPr>
        <w:pStyle w:val="pkt"/>
        <w:ind w:left="1134" w:firstLine="0"/>
        <w:rPr>
          <w:rFonts w:asciiTheme="majorHAnsi" w:hAnsiTheme="majorHAnsi"/>
          <w:kern w:val="144"/>
          <w:sz w:val="22"/>
          <w:szCs w:val="22"/>
        </w:rPr>
      </w:pPr>
    </w:p>
    <w:p w:rsidR="009A0B98" w:rsidRPr="004F5B8D" w:rsidRDefault="009A0B98" w:rsidP="008B4BF1">
      <w:pPr>
        <w:pStyle w:val="Nagwek6"/>
        <w:numPr>
          <w:ilvl w:val="1"/>
          <w:numId w:val="1"/>
        </w:numPr>
        <w:tabs>
          <w:tab w:val="clear" w:pos="0"/>
          <w:tab w:val="num" w:pos="567"/>
        </w:tabs>
        <w:spacing w:before="0" w:after="0"/>
        <w:ind w:left="567" w:hanging="567"/>
        <w:jc w:val="both"/>
        <w:rPr>
          <w:rFonts w:asciiTheme="majorHAnsi" w:hAnsiTheme="majorHAnsi" w:cs="Arial"/>
          <w:b w:val="0"/>
        </w:rPr>
      </w:pPr>
      <w:r w:rsidRPr="004F5B8D">
        <w:rPr>
          <w:rFonts w:asciiTheme="majorHAnsi" w:hAnsiTheme="majorHAnsi" w:cs="Arial"/>
          <w:b w:val="0"/>
        </w:rPr>
        <w:t xml:space="preserve">Zamawiający </w:t>
      </w:r>
      <w:r w:rsidRPr="004F5B8D">
        <w:rPr>
          <w:rFonts w:asciiTheme="majorHAnsi" w:hAnsiTheme="majorHAnsi" w:cs="Arial"/>
          <w:u w:val="single"/>
        </w:rPr>
        <w:t>żąda</w:t>
      </w:r>
      <w:r w:rsidR="0014012B">
        <w:rPr>
          <w:rFonts w:asciiTheme="majorHAnsi" w:hAnsiTheme="majorHAnsi" w:cs="Arial"/>
        </w:rPr>
        <w:t xml:space="preserve"> </w:t>
      </w:r>
      <w:r w:rsidRPr="004F5B8D">
        <w:rPr>
          <w:rFonts w:asciiTheme="majorHAnsi" w:hAnsiTheme="majorHAnsi" w:cs="Arial"/>
          <w:b w:val="0"/>
        </w:rPr>
        <w:t xml:space="preserve">by Wykonawca, który zamierza powierzyć wykonanie części zamówienia podwykonawcom, w celu wykazania braku istnienia wobec nich podstaw wykluczenia z udziału w postępowaniu: </w:t>
      </w:r>
    </w:p>
    <w:p w:rsidR="009A0B98" w:rsidRPr="004F5B8D" w:rsidRDefault="009A0B98" w:rsidP="008B4BF1">
      <w:pPr>
        <w:pStyle w:val="pkt"/>
        <w:numPr>
          <w:ilvl w:val="0"/>
          <w:numId w:val="12"/>
        </w:numPr>
        <w:rPr>
          <w:rFonts w:asciiTheme="majorHAnsi" w:hAnsiTheme="majorHAnsi"/>
          <w:kern w:val="144"/>
          <w:sz w:val="22"/>
          <w:szCs w:val="22"/>
        </w:rPr>
      </w:pPr>
      <w:r w:rsidRPr="004F5B8D">
        <w:rPr>
          <w:rFonts w:asciiTheme="majorHAnsi" w:hAnsiTheme="majorHAnsi"/>
          <w:kern w:val="144"/>
          <w:sz w:val="22"/>
          <w:szCs w:val="22"/>
        </w:rPr>
        <w:t>zamieścił informacje o podwykonawcach w oświad</w:t>
      </w:r>
      <w:r w:rsidR="00054F60">
        <w:rPr>
          <w:rFonts w:asciiTheme="majorHAnsi" w:hAnsiTheme="majorHAnsi"/>
          <w:kern w:val="144"/>
          <w:sz w:val="22"/>
          <w:szCs w:val="22"/>
        </w:rPr>
        <w:t>czeniu, o którym mowa w ust. 1 a)</w:t>
      </w:r>
    </w:p>
    <w:p w:rsidR="00BD7A9D" w:rsidRDefault="00BD7A9D" w:rsidP="008B4BF1">
      <w:pPr>
        <w:pStyle w:val="Nagwek6"/>
        <w:numPr>
          <w:ilvl w:val="1"/>
          <w:numId w:val="1"/>
        </w:numPr>
        <w:tabs>
          <w:tab w:val="clear" w:pos="0"/>
          <w:tab w:val="num" w:pos="567"/>
        </w:tabs>
        <w:spacing w:before="0" w:after="0"/>
        <w:ind w:left="567" w:hanging="567"/>
        <w:jc w:val="both"/>
        <w:rPr>
          <w:rFonts w:asciiTheme="majorHAnsi" w:hAnsiTheme="majorHAnsi"/>
          <w:b w:val="0"/>
        </w:rPr>
      </w:pPr>
      <w:r w:rsidRPr="004F5B8D">
        <w:rPr>
          <w:rFonts w:asciiTheme="majorHAnsi" w:hAnsiTheme="majorHAnsi"/>
          <w:b w:val="0"/>
        </w:rPr>
        <w:t xml:space="preserve">Zamawiający przed udzieleniem zamówienia, wezwie wykonawcę, którego oferta została najwyżej oceniona, do złożenia w wyznaczonym, nie krótszym niż </w:t>
      </w:r>
      <w:r w:rsidRPr="004F5B8D">
        <w:rPr>
          <w:rFonts w:asciiTheme="majorHAnsi" w:hAnsiTheme="majorHAnsi"/>
        </w:rPr>
        <w:t>5</w:t>
      </w:r>
      <w:r w:rsidR="007A120B">
        <w:rPr>
          <w:rFonts w:asciiTheme="majorHAnsi" w:hAnsiTheme="majorHAnsi"/>
        </w:rPr>
        <w:t xml:space="preserve"> dni</w:t>
      </w:r>
      <w:r w:rsidRPr="004F5B8D">
        <w:rPr>
          <w:rFonts w:asciiTheme="majorHAnsi" w:hAnsiTheme="majorHAnsi"/>
          <w:b w:val="0"/>
        </w:rPr>
        <w:t xml:space="preserve"> terminie aktualnych na dzień złożenia oświadczeń lub dokumentów potwierdzających okoliczności, o których mowa w art. 25 ust. 1</w:t>
      </w:r>
      <w:r w:rsidR="00F0732A">
        <w:rPr>
          <w:rFonts w:asciiTheme="majorHAnsi" w:hAnsiTheme="majorHAnsi"/>
          <w:b w:val="0"/>
        </w:rPr>
        <w:t xml:space="preserve"> pkt. 3</w:t>
      </w:r>
      <w:r w:rsidRPr="004F5B8D">
        <w:rPr>
          <w:rFonts w:asciiTheme="majorHAnsi" w:hAnsiTheme="majorHAnsi"/>
          <w:b w:val="0"/>
        </w:rPr>
        <w:t>, tj.:</w:t>
      </w:r>
    </w:p>
    <w:p w:rsidR="00E7276C" w:rsidRDefault="00F0732A" w:rsidP="00E7276C">
      <w:pPr>
        <w:pStyle w:val="Akapitzlist"/>
        <w:ind w:left="567"/>
        <w:jc w:val="both"/>
        <w:rPr>
          <w:rFonts w:asciiTheme="majorHAnsi" w:hAnsiTheme="majorHAnsi"/>
          <w:sz w:val="22"/>
          <w:szCs w:val="22"/>
        </w:rPr>
      </w:pPr>
      <w:r w:rsidRPr="00F0732A">
        <w:rPr>
          <w:rFonts w:asciiTheme="majorHAnsi" w:hAnsiTheme="majorHAnsi"/>
          <w:sz w:val="22"/>
          <w:szCs w:val="22"/>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
    <w:p w:rsidR="00E7276C" w:rsidRDefault="00F0732A" w:rsidP="00E7276C">
      <w:pPr>
        <w:pStyle w:val="Akapitzlist"/>
        <w:ind w:left="567"/>
        <w:jc w:val="both"/>
        <w:rPr>
          <w:rFonts w:asciiTheme="majorHAnsi" w:hAnsiTheme="majorHAnsi"/>
          <w:sz w:val="22"/>
          <w:szCs w:val="22"/>
        </w:rPr>
      </w:pPr>
      <w:r w:rsidRPr="00F0732A">
        <w:rPr>
          <w:rFonts w:asciiTheme="majorHAnsi" w:hAnsiTheme="majorHAnsi"/>
          <w:sz w:val="22"/>
          <w:szCs w:val="22"/>
        </w:rPr>
        <w:t xml:space="preserve">b)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w:t>
      </w:r>
      <w:r w:rsidRPr="00F0732A">
        <w:rPr>
          <w:rFonts w:asciiTheme="majorHAnsi" w:hAnsiTheme="majorHAnsi"/>
          <w:sz w:val="22"/>
          <w:szCs w:val="22"/>
        </w:rPr>
        <w:lastRenderedPageBreak/>
        <w:t xml:space="preserve">należności wraz z ewentualnymi odsetkami lub grzywnami, w szczególności uzyskał przewidziane prawem zwolnienie, odroczenie lub rozłożenie na raty zaległych płatności lub wstrzymanie w całości wykonania decyzji właściwego organu, </w:t>
      </w:r>
    </w:p>
    <w:p w:rsidR="00F0732A" w:rsidRPr="00F0732A" w:rsidRDefault="00F0732A" w:rsidP="00E7276C">
      <w:pPr>
        <w:pStyle w:val="Akapitzlist"/>
        <w:ind w:left="567"/>
        <w:jc w:val="both"/>
        <w:rPr>
          <w:rFonts w:asciiTheme="majorHAnsi" w:hAnsiTheme="majorHAnsi"/>
          <w:sz w:val="22"/>
          <w:szCs w:val="22"/>
        </w:rPr>
      </w:pPr>
      <w:bookmarkStart w:id="12" w:name="_GoBack"/>
      <w:bookmarkEnd w:id="12"/>
      <w:r w:rsidRPr="00F0732A">
        <w:rPr>
          <w:rFonts w:asciiTheme="majorHAnsi" w:hAnsiTheme="majorHAnsi"/>
          <w:sz w:val="22"/>
          <w:szCs w:val="22"/>
        </w:rPr>
        <w:t xml:space="preserve">c)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0732A" w:rsidRPr="00F0732A" w:rsidRDefault="00F0732A" w:rsidP="00E7276C">
      <w:pPr>
        <w:jc w:val="both"/>
        <w:rPr>
          <w:rFonts w:asciiTheme="majorHAnsi" w:hAnsiTheme="majorHAnsi"/>
          <w:sz w:val="22"/>
          <w:szCs w:val="22"/>
        </w:rPr>
      </w:pPr>
    </w:p>
    <w:p w:rsidR="00BD7A9D" w:rsidRPr="004F5B8D" w:rsidRDefault="00BD7A9D" w:rsidP="00BD7A9D">
      <w:pPr>
        <w:pStyle w:val="Nagwek6"/>
        <w:spacing w:before="0" w:after="0"/>
        <w:ind w:left="567"/>
        <w:jc w:val="both"/>
        <w:rPr>
          <w:rFonts w:asciiTheme="majorHAnsi" w:hAnsiTheme="majorHAnsi"/>
          <w:b w:val="0"/>
        </w:rPr>
      </w:pPr>
    </w:p>
    <w:p w:rsidR="00C77877" w:rsidRPr="0014012B" w:rsidRDefault="007B3796" w:rsidP="00F65391">
      <w:pPr>
        <w:pStyle w:val="Nagwek6"/>
        <w:numPr>
          <w:ilvl w:val="1"/>
          <w:numId w:val="1"/>
        </w:numPr>
        <w:spacing w:before="0" w:after="0"/>
        <w:jc w:val="both"/>
        <w:rPr>
          <w:rFonts w:asciiTheme="majorHAnsi" w:hAnsiTheme="majorHAnsi" w:cs="Bookman Old Style"/>
          <w:b w:val="0"/>
          <w:kern w:val="144"/>
        </w:rPr>
      </w:pPr>
      <w:r w:rsidRPr="004F5B8D">
        <w:rPr>
          <w:rFonts w:asciiTheme="majorHAnsi" w:hAnsiTheme="majorHAnsi" w:cs="Bookman Old Style"/>
          <w:b w:val="0"/>
          <w:kern w:val="144"/>
        </w:rPr>
        <w:t xml:space="preserve">W celu wykazania </w:t>
      </w:r>
      <w:r w:rsidRPr="0004234F">
        <w:rPr>
          <w:rFonts w:asciiTheme="majorHAnsi" w:hAnsiTheme="majorHAnsi" w:cs="Bookman Old Style"/>
          <w:b w:val="0"/>
          <w:kern w:val="144"/>
          <w:u w:val="single"/>
        </w:rPr>
        <w:t>spełniania warunków udziału postępowania, określonych</w:t>
      </w:r>
      <w:r w:rsidRPr="004F5B8D">
        <w:rPr>
          <w:rFonts w:asciiTheme="majorHAnsi" w:hAnsiTheme="majorHAnsi" w:cs="Bookman Old Style"/>
          <w:b w:val="0"/>
          <w:kern w:val="144"/>
        </w:rPr>
        <w:t xml:space="preserve"> w niniejsz</w:t>
      </w:r>
      <w:r w:rsidR="000E07E2">
        <w:rPr>
          <w:rFonts w:asciiTheme="majorHAnsi" w:hAnsiTheme="majorHAnsi" w:cs="Bookman Old Style"/>
          <w:b w:val="0"/>
          <w:kern w:val="144"/>
        </w:rPr>
        <w:t xml:space="preserve">ej SIWZ w rozdziale VII pkt 1 </w:t>
      </w:r>
      <w:proofErr w:type="spellStart"/>
      <w:r w:rsidR="000E07E2">
        <w:rPr>
          <w:rFonts w:asciiTheme="majorHAnsi" w:hAnsiTheme="majorHAnsi" w:cs="Bookman Old Style"/>
          <w:b w:val="0"/>
          <w:kern w:val="144"/>
        </w:rPr>
        <w:t>b.iii</w:t>
      </w:r>
      <w:proofErr w:type="spellEnd"/>
      <w:r w:rsidRPr="004F5B8D">
        <w:rPr>
          <w:rFonts w:asciiTheme="majorHAnsi" w:hAnsiTheme="majorHAnsi" w:cs="Bookman Old Style"/>
          <w:b w:val="0"/>
          <w:kern w:val="144"/>
        </w:rPr>
        <w:t xml:space="preserve"> w zakresie </w:t>
      </w:r>
      <w:r w:rsidRPr="004F5B8D">
        <w:rPr>
          <w:rFonts w:asciiTheme="majorHAnsi" w:hAnsiTheme="majorHAnsi"/>
        </w:rPr>
        <w:t xml:space="preserve">zdolności technicznej lub zawodowej </w:t>
      </w:r>
      <w:r w:rsidRPr="004F5B8D">
        <w:rPr>
          <w:rFonts w:asciiTheme="majorHAnsi" w:hAnsiTheme="majorHAnsi" w:cs="Bookman Old Style"/>
          <w:b w:val="0"/>
          <w:kern w:val="144"/>
        </w:rPr>
        <w:t xml:space="preserve">Zamawiający będzie żądał złożenia przez Wykonawcę </w:t>
      </w:r>
      <w:r w:rsidRPr="00C77877">
        <w:rPr>
          <w:rFonts w:asciiTheme="majorHAnsi" w:hAnsiTheme="majorHAnsi"/>
        </w:rPr>
        <w:t xml:space="preserve">wykazu </w:t>
      </w:r>
      <w:r w:rsidR="000E07E2" w:rsidRPr="00C77877">
        <w:rPr>
          <w:rFonts w:asciiTheme="majorHAnsi" w:hAnsiTheme="majorHAnsi"/>
        </w:rPr>
        <w:t xml:space="preserve">co </w:t>
      </w:r>
      <w:r w:rsidR="000E07E2" w:rsidRPr="00C77877">
        <w:rPr>
          <w:rFonts w:asciiTheme="majorHAnsi" w:hAnsiTheme="majorHAnsi"/>
          <w:u w:val="single"/>
        </w:rPr>
        <w:t xml:space="preserve">najmniej </w:t>
      </w:r>
      <w:r w:rsidR="00C77877" w:rsidRPr="00C77877">
        <w:rPr>
          <w:rFonts w:asciiTheme="majorHAnsi" w:hAnsiTheme="majorHAnsi"/>
          <w:u w:val="single"/>
        </w:rPr>
        <w:t>3</w:t>
      </w:r>
      <w:r w:rsidR="00C77877" w:rsidRPr="00C77877">
        <w:rPr>
          <w:rFonts w:asciiTheme="majorHAnsi" w:hAnsiTheme="majorHAnsi"/>
        </w:rPr>
        <w:t xml:space="preserve"> usług polegających na druku wydawnictw zwartych i druków ulotnych o wartości co najmniej 50 000,00 zł brutto każde zamówienie </w:t>
      </w:r>
      <w:r w:rsidR="00C77877" w:rsidRPr="00C77877">
        <w:rPr>
          <w:rFonts w:asciiTheme="majorHAnsi" w:hAnsiTheme="majorHAnsi" w:cs="Calibri"/>
        </w:rPr>
        <w:t xml:space="preserve">oraz załączeniem </w:t>
      </w:r>
      <w:r w:rsidR="00C77877" w:rsidRPr="00C77877">
        <w:rPr>
          <w:rFonts w:asciiTheme="majorHAnsi" w:hAnsiTheme="majorHAnsi" w:cs="Calibri"/>
          <w:u w:val="single"/>
        </w:rPr>
        <w:t xml:space="preserve">dowodów stwierdzających </w:t>
      </w:r>
      <w:r w:rsidR="00C77877" w:rsidRPr="0014012B">
        <w:rPr>
          <w:rFonts w:asciiTheme="majorHAnsi" w:hAnsiTheme="majorHAnsi" w:cs="Calibri"/>
        </w:rPr>
        <w:t>należyte wykonanie</w:t>
      </w:r>
      <w:r w:rsidR="00955E96">
        <w:rPr>
          <w:rFonts w:asciiTheme="majorHAnsi" w:hAnsiTheme="majorHAnsi" w:cs="Calibri"/>
        </w:rPr>
        <w:t xml:space="preserve"> lub wykonywanie</w:t>
      </w:r>
      <w:r w:rsidR="00C77877" w:rsidRPr="0014012B">
        <w:rPr>
          <w:rFonts w:asciiTheme="majorHAnsi" w:hAnsiTheme="majorHAnsi" w:cs="Calibri"/>
        </w:rPr>
        <w:t xml:space="preserve"> zamówienia (np. referencje ; faktury i protokoły odbioru nie będą uznane za wystarczające)</w:t>
      </w:r>
    </w:p>
    <w:p w:rsidR="007B3796" w:rsidRPr="000E07E2" w:rsidRDefault="007B3796" w:rsidP="00F65391">
      <w:pPr>
        <w:pStyle w:val="pkt"/>
        <w:ind w:left="556" w:firstLine="0"/>
        <w:rPr>
          <w:rFonts w:asciiTheme="majorHAnsi" w:hAnsiTheme="majorHAnsi"/>
          <w:sz w:val="22"/>
          <w:szCs w:val="22"/>
        </w:rPr>
      </w:pPr>
      <w:r w:rsidRPr="000E07E2">
        <w:rPr>
          <w:rFonts w:asciiTheme="majorHAnsi" w:hAnsiTheme="majorHAnsi"/>
          <w:sz w:val="22"/>
          <w:szCs w:val="22"/>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0E07E2" w:rsidRPr="000E07E2">
        <w:rPr>
          <w:rFonts w:asciiTheme="majorHAnsi" w:hAnsiTheme="majorHAnsi"/>
          <w:sz w:val="22"/>
          <w:szCs w:val="22"/>
        </w:rPr>
        <w:t>upływem terminu składania ofert.</w:t>
      </w:r>
    </w:p>
    <w:p w:rsidR="007B3796" w:rsidRPr="004F5B8D" w:rsidRDefault="007B3796" w:rsidP="000E07E2">
      <w:pPr>
        <w:ind w:left="993" w:hanging="567"/>
        <w:jc w:val="both"/>
        <w:rPr>
          <w:rFonts w:asciiTheme="majorHAnsi" w:hAnsiTheme="majorHAnsi"/>
          <w:sz w:val="22"/>
          <w:szCs w:val="22"/>
        </w:rPr>
      </w:pPr>
    </w:p>
    <w:p w:rsidR="00274C84" w:rsidRPr="004F5B8D" w:rsidRDefault="00274C84" w:rsidP="00274C84">
      <w:pPr>
        <w:jc w:val="both"/>
        <w:rPr>
          <w:rFonts w:asciiTheme="majorHAnsi" w:hAnsiTheme="majorHAnsi"/>
          <w:sz w:val="22"/>
          <w:szCs w:val="22"/>
        </w:rPr>
      </w:pPr>
    </w:p>
    <w:p w:rsidR="00411EE9" w:rsidRPr="004F5B8D" w:rsidRDefault="00411EE9" w:rsidP="008B4BF1">
      <w:pPr>
        <w:pStyle w:val="Nagwek6"/>
        <w:numPr>
          <w:ilvl w:val="1"/>
          <w:numId w:val="1"/>
        </w:numPr>
        <w:spacing w:before="0" w:after="0"/>
        <w:jc w:val="both"/>
        <w:rPr>
          <w:rFonts w:asciiTheme="majorHAnsi" w:hAnsiTheme="majorHAnsi"/>
          <w:b w:val="0"/>
        </w:rPr>
      </w:pPr>
      <w:r w:rsidRPr="004F5B8D">
        <w:rPr>
          <w:rFonts w:asciiTheme="majorHAnsi" w:hAnsiTheme="majorHAnsi"/>
          <w:b w:val="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74C84" w:rsidRPr="004F5B8D" w:rsidRDefault="00274C84" w:rsidP="008B4BF1">
      <w:pPr>
        <w:pStyle w:val="Nagwek6"/>
        <w:numPr>
          <w:ilvl w:val="1"/>
          <w:numId w:val="1"/>
        </w:numPr>
        <w:spacing w:before="0" w:after="0"/>
        <w:jc w:val="both"/>
        <w:rPr>
          <w:rFonts w:asciiTheme="majorHAnsi" w:hAnsiTheme="majorHAnsi"/>
          <w:b w:val="0"/>
        </w:rPr>
      </w:pPr>
      <w:r w:rsidRPr="004F5B8D">
        <w:rPr>
          <w:rFonts w:asciiTheme="majorHAnsi" w:hAnsiTheme="majorHAnsi"/>
          <w:b w:val="0"/>
        </w:rPr>
        <w:t xml:space="preserve">Dokumenty żądane przez zamawiającego w celu potwierdzenia spełniania warunków udziału w postępowaniu należy składać </w:t>
      </w:r>
      <w:r w:rsidRPr="008C2159">
        <w:rPr>
          <w:rFonts w:asciiTheme="majorHAnsi" w:hAnsiTheme="majorHAnsi"/>
          <w:u w:val="single"/>
        </w:rPr>
        <w:t>w formie oryginału lub kserokopii poświadczonej za zgodność z oryginałem przez wykonawcę.</w:t>
      </w:r>
      <w:r w:rsidRPr="004F5B8D">
        <w:rPr>
          <w:rFonts w:asciiTheme="majorHAnsi" w:hAnsiTheme="majorHAnsi"/>
          <w:b w:val="0"/>
        </w:rPr>
        <w:t xml:space="preserve"> </w:t>
      </w:r>
    </w:p>
    <w:p w:rsidR="00411EE9" w:rsidRPr="004F5B8D" w:rsidRDefault="00274C84" w:rsidP="008B4BF1">
      <w:pPr>
        <w:pStyle w:val="Nagwek6"/>
        <w:numPr>
          <w:ilvl w:val="1"/>
          <w:numId w:val="1"/>
        </w:numPr>
        <w:spacing w:before="0" w:after="0"/>
        <w:jc w:val="both"/>
        <w:rPr>
          <w:rFonts w:asciiTheme="majorHAnsi" w:hAnsiTheme="majorHAnsi"/>
          <w:b w:val="0"/>
        </w:rPr>
      </w:pPr>
      <w:r w:rsidRPr="004F5B8D">
        <w:rPr>
          <w:rFonts w:asciiTheme="majorHAnsi" w:hAnsiTheme="majorHAnsi"/>
          <w:b w:val="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274C84" w:rsidRPr="004F5B8D" w:rsidRDefault="00411EE9" w:rsidP="008B4BF1">
      <w:pPr>
        <w:pStyle w:val="Nagwek6"/>
        <w:numPr>
          <w:ilvl w:val="1"/>
          <w:numId w:val="1"/>
        </w:numPr>
        <w:spacing w:before="0" w:after="0"/>
        <w:jc w:val="both"/>
        <w:rPr>
          <w:rFonts w:asciiTheme="majorHAnsi" w:hAnsiTheme="majorHAnsi"/>
          <w:b w:val="0"/>
        </w:rPr>
      </w:pPr>
      <w:r w:rsidRPr="004F5B8D">
        <w:rPr>
          <w:rFonts w:asciiTheme="majorHAnsi" w:hAnsiTheme="majorHAnsi"/>
          <w:b w:val="0"/>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t>
      </w:r>
      <w:r w:rsidRPr="004F5B8D">
        <w:rPr>
          <w:rFonts w:asciiTheme="majorHAnsi" w:hAnsiTheme="majorHAnsi"/>
        </w:rPr>
        <w:t>wskazane przez zamawiającego</w:t>
      </w:r>
      <w:r w:rsidRPr="004F5B8D">
        <w:rPr>
          <w:rFonts w:asciiTheme="majorHAnsi" w:hAnsiTheme="majorHAnsi"/>
          <w:b w:val="0"/>
        </w:rPr>
        <w:t xml:space="preserve"> wątpliwości, zamawiający wzywa do ich złożenia, uzupełnienia lub poprawienia lub do udzielania wyjaśnień w terminie przez siebie wskazanym, chyba że mimo </w:t>
      </w:r>
      <w:r w:rsidRPr="004F5B8D">
        <w:rPr>
          <w:rFonts w:asciiTheme="majorHAnsi" w:hAnsiTheme="majorHAnsi"/>
          <w:b w:val="0"/>
        </w:rPr>
        <w:lastRenderedPageBreak/>
        <w:t>ich złożenia, uzupełnienia lub poprawienia lub udzielenia wyjaśnień oferta wykonawcy podlega odrzuceniu albo konieczne byłoby unieważnienie postępowania.</w:t>
      </w:r>
    </w:p>
    <w:p w:rsidR="00E92353" w:rsidRPr="004F5B8D" w:rsidRDefault="00E92353" w:rsidP="00E92353">
      <w:pPr>
        <w:rPr>
          <w:rFonts w:asciiTheme="majorHAnsi" w:hAnsiTheme="majorHAnsi"/>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bookmarkStart w:id="13" w:name="_Toc169500348"/>
      <w:r w:rsidRPr="004F5B8D">
        <w:rPr>
          <w:rFonts w:asciiTheme="majorHAnsi" w:hAnsiTheme="majorHAnsi" w:cs="Arial"/>
          <w:b/>
          <w:sz w:val="22"/>
          <w:szCs w:val="22"/>
        </w:rPr>
        <w:t xml:space="preserve">INFORMACJA O SPOSOBIE POROZUMIEWANIA SIĘ ZAMAWIAJĄCEGO Z WYKONAWCAMI ORAZ PRZEKAZYWANIA OŚWIADCZEŃ </w:t>
      </w:r>
      <w:r w:rsidR="002A72D5" w:rsidRPr="004F5B8D">
        <w:rPr>
          <w:rFonts w:asciiTheme="majorHAnsi" w:hAnsiTheme="majorHAnsi" w:cs="Arial"/>
          <w:b/>
          <w:sz w:val="22"/>
          <w:szCs w:val="22"/>
        </w:rPr>
        <w:t>LUB</w:t>
      </w:r>
      <w:r w:rsidRPr="004F5B8D">
        <w:rPr>
          <w:rFonts w:asciiTheme="majorHAnsi" w:hAnsiTheme="majorHAnsi" w:cs="Arial"/>
          <w:b/>
          <w:sz w:val="22"/>
          <w:szCs w:val="22"/>
        </w:rPr>
        <w:t xml:space="preserve"> DOKU</w:t>
      </w:r>
      <w:r w:rsidRPr="004F5B8D">
        <w:rPr>
          <w:rFonts w:asciiTheme="majorHAnsi" w:hAnsiTheme="majorHAnsi" w:cs="Arial"/>
          <w:b/>
          <w:sz w:val="22"/>
          <w:szCs w:val="22"/>
        </w:rPr>
        <w:softHyphen/>
        <w:t>MENTÓW</w:t>
      </w:r>
      <w:bookmarkEnd w:id="13"/>
    </w:p>
    <w:p w:rsidR="004819A4" w:rsidRPr="004F5B8D" w:rsidRDefault="004819A4">
      <w:pPr>
        <w:pStyle w:val="ust"/>
        <w:ind w:left="0" w:firstLine="0"/>
        <w:rPr>
          <w:rFonts w:asciiTheme="majorHAnsi" w:hAnsiTheme="majorHAnsi" w:cs="Arial"/>
          <w:sz w:val="22"/>
          <w:szCs w:val="22"/>
        </w:rPr>
      </w:pPr>
      <w:bookmarkStart w:id="14" w:name="_Toc3226850"/>
    </w:p>
    <w:bookmarkEnd w:id="14"/>
    <w:p w:rsidR="005D2471" w:rsidRPr="00A76354" w:rsidRDefault="005D2471" w:rsidP="008B4BF1">
      <w:pPr>
        <w:pStyle w:val="Nagwek6"/>
        <w:numPr>
          <w:ilvl w:val="1"/>
          <w:numId w:val="1"/>
        </w:numPr>
        <w:spacing w:before="0" w:after="0" w:line="276" w:lineRule="auto"/>
        <w:jc w:val="both"/>
        <w:rPr>
          <w:rFonts w:asciiTheme="majorHAnsi" w:hAnsiTheme="majorHAnsi"/>
          <w:u w:val="single"/>
        </w:rPr>
      </w:pPr>
      <w:r w:rsidRPr="00A76354">
        <w:rPr>
          <w:rFonts w:asciiTheme="majorHAnsi" w:hAnsiTheme="majorHAnsi"/>
          <w:b w:val="0"/>
        </w:rPr>
        <w:t xml:space="preserve">Zawiadomienia, oświadczenia, wnioski oraz informacje przekazywane przez Wykonawcę pisemnie winny być składane na adres: </w:t>
      </w:r>
      <w:r w:rsidRPr="00A76354">
        <w:rPr>
          <w:rFonts w:asciiTheme="majorHAnsi" w:hAnsiTheme="majorHAnsi"/>
          <w:u w:val="single"/>
        </w:rPr>
        <w:t xml:space="preserve">Zachęta – Narodowa Galeria Sztuki w Warszawie (00-916) plac Małachowskiego 3 - kancelaria </w:t>
      </w:r>
    </w:p>
    <w:p w:rsidR="005D2471" w:rsidRPr="00171235" w:rsidRDefault="005D2471" w:rsidP="008B4BF1">
      <w:pPr>
        <w:pStyle w:val="Nagwek6"/>
        <w:numPr>
          <w:ilvl w:val="1"/>
          <w:numId w:val="1"/>
        </w:numPr>
        <w:spacing w:before="0" w:after="0" w:line="276" w:lineRule="auto"/>
        <w:jc w:val="both"/>
        <w:rPr>
          <w:rFonts w:asciiTheme="majorHAnsi" w:hAnsiTheme="majorHAnsi"/>
          <w:b w:val="0"/>
        </w:rPr>
      </w:pPr>
      <w:r w:rsidRPr="00A76354">
        <w:rPr>
          <w:rFonts w:asciiTheme="majorHAnsi" w:hAnsiTheme="majorHAnsi"/>
          <w:b w:val="0"/>
        </w:rPr>
        <w:t xml:space="preserve">Zawiadomienia, oświadczenia, wnioski oraz informacje przekazywane przez Wykonawcę drogą elektroniczną winny być kierowane na adres: </w:t>
      </w:r>
      <w:hyperlink r:id="rId12" w:history="1">
        <w:r w:rsidRPr="00A76354">
          <w:rPr>
            <w:rFonts w:asciiTheme="majorHAnsi" w:hAnsiTheme="majorHAnsi"/>
            <w:u w:val="single"/>
          </w:rPr>
          <w:t>sekretariat@zacheta.art.pl</w:t>
        </w:r>
      </w:hyperlink>
      <w:r w:rsidRPr="00A76354">
        <w:rPr>
          <w:rFonts w:asciiTheme="majorHAnsi" w:hAnsiTheme="majorHAnsi"/>
          <w:b w:val="0"/>
        </w:rPr>
        <w:t xml:space="preserve">  </w:t>
      </w:r>
    </w:p>
    <w:p w:rsidR="00006D9F" w:rsidRPr="004F5B8D" w:rsidRDefault="00006D9F"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rPr>
        <w:t>Jeżeli zamawiający lub wykonawca przekazują dokumenty lub informacje faksem lub drogą elektroniczną, każda ze stron na żądanie drugiej niezwłocznie potwierdza fakt ich otrzymania.</w:t>
      </w:r>
    </w:p>
    <w:p w:rsidR="004819A4" w:rsidRPr="004F5B8D" w:rsidRDefault="004819A4">
      <w:pPr>
        <w:jc w:val="both"/>
        <w:rPr>
          <w:rFonts w:asciiTheme="majorHAnsi" w:hAnsiTheme="majorHAnsi"/>
          <w:sz w:val="22"/>
          <w:szCs w:val="22"/>
        </w:rPr>
      </w:pPr>
    </w:p>
    <w:p w:rsidR="00357E20" w:rsidRPr="004F5B8D" w:rsidRDefault="00357E20">
      <w:pPr>
        <w:jc w:val="both"/>
        <w:rPr>
          <w:rFonts w:asciiTheme="majorHAnsi" w:hAnsiTheme="majorHAnsi"/>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bookmarkStart w:id="15" w:name="_Toc169500349"/>
      <w:r w:rsidRPr="004F5B8D">
        <w:rPr>
          <w:rFonts w:asciiTheme="majorHAnsi" w:hAnsiTheme="majorHAnsi" w:cs="Arial"/>
          <w:b/>
          <w:sz w:val="22"/>
          <w:szCs w:val="22"/>
        </w:rPr>
        <w:t>WSKAZANIE OSÓB UPRAWNIONYCH DO POROZUMIEWANIA SIĘ Z WYKONAWCAMI</w:t>
      </w:r>
      <w:bookmarkEnd w:id="15"/>
    </w:p>
    <w:p w:rsidR="005D2471" w:rsidRPr="00C77877" w:rsidRDefault="005D2471" w:rsidP="008B4BF1">
      <w:pPr>
        <w:pStyle w:val="Nagwek6"/>
        <w:numPr>
          <w:ilvl w:val="1"/>
          <w:numId w:val="1"/>
        </w:numPr>
        <w:spacing w:before="0" w:after="0"/>
        <w:jc w:val="both"/>
        <w:rPr>
          <w:rFonts w:asciiTheme="majorHAnsi" w:hAnsiTheme="majorHAnsi" w:cs="Arial"/>
          <w:b w:val="0"/>
        </w:rPr>
      </w:pPr>
      <w:r w:rsidRPr="005D2471">
        <w:rPr>
          <w:rFonts w:asciiTheme="majorHAnsi" w:hAnsiTheme="majorHAnsi" w:cs="Arial"/>
          <w:b w:val="0"/>
        </w:rPr>
        <w:t xml:space="preserve">Wszelkie zapytania  dotyczące prowadzonego postępowania należy kierować na adres e-mail: </w:t>
      </w:r>
      <w:hyperlink r:id="rId13" w:history="1">
        <w:r w:rsidR="00C77877" w:rsidRPr="005F6646">
          <w:rPr>
            <w:rStyle w:val="Hipercze"/>
            <w:rFonts w:asciiTheme="majorHAnsi" w:hAnsiTheme="majorHAnsi" w:cs="Arial"/>
            <w:b w:val="0"/>
          </w:rPr>
          <w:t>a.sokolska@zacheta.art.pl</w:t>
        </w:r>
      </w:hyperlink>
      <w:r w:rsidR="00C77877">
        <w:rPr>
          <w:rFonts w:asciiTheme="majorHAnsi" w:hAnsiTheme="majorHAnsi" w:cs="Arial"/>
          <w:b w:val="0"/>
        </w:rPr>
        <w:t xml:space="preserve">   </w:t>
      </w:r>
      <w:r w:rsidRPr="005D2471">
        <w:rPr>
          <w:rFonts w:asciiTheme="majorHAnsi" w:hAnsiTheme="majorHAnsi" w:cs="Arial"/>
          <w:b w:val="0"/>
        </w:rPr>
        <w:t xml:space="preserve">, </w:t>
      </w:r>
      <w:hyperlink r:id="rId14" w:history="1">
        <w:r w:rsidR="00C77877" w:rsidRPr="00C77877">
          <w:rPr>
            <w:rStyle w:val="Hipercze"/>
            <w:b w:val="0"/>
          </w:rPr>
          <w:t>d.karaszewska@zacheta.art.pl</w:t>
        </w:r>
      </w:hyperlink>
      <w:r w:rsidR="00C77877" w:rsidRPr="00C77877">
        <w:rPr>
          <w:b w:val="0"/>
        </w:rPr>
        <w:t xml:space="preserve"> </w:t>
      </w:r>
    </w:p>
    <w:p w:rsidR="005D2471" w:rsidRPr="005D2471" w:rsidRDefault="005D2471" w:rsidP="008B4BF1">
      <w:pPr>
        <w:pStyle w:val="Nagwek6"/>
        <w:numPr>
          <w:ilvl w:val="1"/>
          <w:numId w:val="1"/>
        </w:numPr>
        <w:spacing w:before="0" w:after="0"/>
        <w:jc w:val="both"/>
        <w:rPr>
          <w:rFonts w:asciiTheme="majorHAnsi" w:hAnsiTheme="majorHAnsi" w:cs="Arial"/>
          <w:b w:val="0"/>
        </w:rPr>
      </w:pPr>
      <w:r w:rsidRPr="005D2471">
        <w:rPr>
          <w:rFonts w:asciiTheme="majorHAnsi" w:hAnsiTheme="majorHAnsi" w:cs="Arial"/>
          <w:b w:val="0"/>
        </w:rPr>
        <w:t>Kontakty z Zamawiającym, aby były skuteczne prawnie, muszą być utrzymywane ze strony Wykonawcy przez osobę upoważnioną do jego reprezentowania w niniejszym postępowaniu o udzielenie zamówienia publicznego.</w:t>
      </w:r>
    </w:p>
    <w:p w:rsidR="005D2471" w:rsidRPr="005D2471" w:rsidRDefault="005D2471" w:rsidP="008B4BF1">
      <w:pPr>
        <w:pStyle w:val="Nagwek6"/>
        <w:numPr>
          <w:ilvl w:val="1"/>
          <w:numId w:val="1"/>
        </w:numPr>
        <w:spacing w:before="0" w:after="0"/>
        <w:jc w:val="both"/>
        <w:rPr>
          <w:rFonts w:asciiTheme="majorHAnsi" w:hAnsiTheme="majorHAnsi" w:cs="Arial"/>
          <w:b w:val="0"/>
        </w:rPr>
      </w:pPr>
      <w:r w:rsidRPr="005D2471">
        <w:rPr>
          <w:rFonts w:asciiTheme="majorHAnsi" w:hAnsiTheme="majorHAnsi" w:cs="Arial"/>
          <w:b w:val="0"/>
        </w:rPr>
        <w:t>Do udzielania wyjaśnień na zadawane przez Wykonawców pytania w formie określonej w pkt. 1 upoważnieni są:</w:t>
      </w:r>
    </w:p>
    <w:p w:rsidR="005D2471" w:rsidRDefault="005D2471" w:rsidP="008B4BF1">
      <w:pPr>
        <w:pStyle w:val="Nagwek6"/>
        <w:numPr>
          <w:ilvl w:val="0"/>
          <w:numId w:val="23"/>
        </w:numPr>
        <w:spacing w:before="0" w:after="0"/>
        <w:jc w:val="both"/>
        <w:rPr>
          <w:rFonts w:asciiTheme="majorHAnsi" w:hAnsiTheme="majorHAnsi" w:cs="Arial"/>
          <w:b w:val="0"/>
        </w:rPr>
      </w:pPr>
      <w:r w:rsidRPr="005D2471">
        <w:rPr>
          <w:rFonts w:asciiTheme="majorHAnsi" w:hAnsiTheme="majorHAnsi" w:cs="Arial"/>
          <w:b w:val="0"/>
        </w:rPr>
        <w:t xml:space="preserve">w sprawie przedmiotu zamówienia: </w:t>
      </w:r>
      <w:r w:rsidR="00C77877">
        <w:rPr>
          <w:rFonts w:asciiTheme="majorHAnsi" w:hAnsiTheme="majorHAnsi" w:cs="Arial"/>
          <w:b w:val="0"/>
        </w:rPr>
        <w:t>Dorota Karaszewska</w:t>
      </w:r>
      <w:r w:rsidRPr="005D2471">
        <w:rPr>
          <w:rFonts w:asciiTheme="majorHAnsi" w:hAnsiTheme="majorHAnsi" w:cs="Arial"/>
          <w:b w:val="0"/>
        </w:rPr>
        <w:t xml:space="preserve">  -</w:t>
      </w:r>
      <w:r>
        <w:rPr>
          <w:rFonts w:asciiTheme="majorHAnsi" w:hAnsiTheme="majorHAnsi" w:cs="Arial"/>
          <w:b w:val="0"/>
        </w:rPr>
        <w:t xml:space="preserve"> kierownik działu </w:t>
      </w:r>
      <w:r w:rsidR="00C77877">
        <w:rPr>
          <w:rFonts w:asciiTheme="majorHAnsi" w:hAnsiTheme="majorHAnsi" w:cs="Arial"/>
          <w:b w:val="0"/>
        </w:rPr>
        <w:t>wydawnictw</w:t>
      </w:r>
      <w:r>
        <w:rPr>
          <w:rFonts w:asciiTheme="majorHAnsi" w:hAnsiTheme="majorHAnsi" w:cs="Arial"/>
          <w:b w:val="0"/>
        </w:rPr>
        <w:t>;</w:t>
      </w:r>
    </w:p>
    <w:p w:rsidR="005D2471" w:rsidRPr="005D2471" w:rsidRDefault="005D2471" w:rsidP="008B4BF1">
      <w:pPr>
        <w:pStyle w:val="Nagwek6"/>
        <w:numPr>
          <w:ilvl w:val="0"/>
          <w:numId w:val="23"/>
        </w:numPr>
        <w:spacing w:before="0" w:after="0"/>
        <w:jc w:val="both"/>
        <w:rPr>
          <w:rFonts w:asciiTheme="majorHAnsi" w:hAnsiTheme="majorHAnsi" w:cs="Arial"/>
          <w:b w:val="0"/>
        </w:rPr>
      </w:pPr>
      <w:r w:rsidRPr="005D2471">
        <w:rPr>
          <w:rFonts w:asciiTheme="majorHAnsi" w:hAnsiTheme="majorHAnsi" w:cs="Arial"/>
          <w:b w:val="0"/>
        </w:rPr>
        <w:t>w sprawach formalno-prawnych: Anna Sokólska</w:t>
      </w:r>
      <w:r>
        <w:rPr>
          <w:rFonts w:asciiTheme="majorHAnsi" w:hAnsiTheme="majorHAnsi" w:cs="Arial"/>
          <w:b w:val="0"/>
        </w:rPr>
        <w:t>;</w:t>
      </w:r>
    </w:p>
    <w:p w:rsidR="005D2471" w:rsidRPr="005D2471" w:rsidRDefault="005D2471" w:rsidP="008B4BF1">
      <w:pPr>
        <w:pStyle w:val="Nagwek6"/>
        <w:numPr>
          <w:ilvl w:val="1"/>
          <w:numId w:val="1"/>
        </w:numPr>
        <w:spacing w:before="0" w:after="0"/>
        <w:jc w:val="both"/>
        <w:rPr>
          <w:rFonts w:asciiTheme="majorHAnsi" w:hAnsiTheme="majorHAnsi" w:cs="Arial"/>
          <w:b w:val="0"/>
        </w:rPr>
      </w:pPr>
      <w:r w:rsidRPr="005D2471">
        <w:rPr>
          <w:rFonts w:asciiTheme="majorHAnsi" w:hAnsiTheme="majorHAnsi" w:cs="Arial"/>
          <w:b w:val="0"/>
        </w:rPr>
        <w:t xml:space="preserve">Wszelkie informacje, zmiany treści SIWZ oraz pytania i odpowiedzi na zadane Zamawiającemu pytania, będą zamieszczane na stronie internetowej Zamawiającego </w:t>
      </w:r>
      <w:hyperlink r:id="rId15" w:history="1">
        <w:r w:rsidRPr="005D2471">
          <w:rPr>
            <w:rFonts w:asciiTheme="majorHAnsi" w:hAnsiTheme="majorHAnsi" w:cs="Arial"/>
          </w:rPr>
          <w:t>www.zacheta.art.pl</w:t>
        </w:r>
      </w:hyperlink>
      <w:r w:rsidRPr="005D2471">
        <w:rPr>
          <w:rFonts w:asciiTheme="majorHAnsi" w:hAnsiTheme="majorHAnsi" w:cs="Arial"/>
          <w:b w:val="0"/>
        </w:rPr>
        <w:t>. Wykonawcy są zobowiązani zatem do zasięgania wszelkich bieżących informacji nt. prowadzonego postępowania ze strony internetowej Zamawiającego do terminu składania ofert.</w:t>
      </w:r>
    </w:p>
    <w:p w:rsidR="006128CE" w:rsidRPr="004F5B8D" w:rsidRDefault="006128CE" w:rsidP="006128CE">
      <w:pPr>
        <w:rPr>
          <w:rFonts w:asciiTheme="majorHAnsi" w:hAnsiTheme="majorHAnsi"/>
          <w:sz w:val="22"/>
          <w:szCs w:val="22"/>
        </w:rPr>
      </w:pPr>
    </w:p>
    <w:p w:rsidR="004819A4" w:rsidRPr="004F5B8D" w:rsidRDefault="005173A8" w:rsidP="008B4BF1">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r w:rsidRPr="004F5B8D">
        <w:rPr>
          <w:rFonts w:asciiTheme="majorHAnsi" w:hAnsiTheme="majorHAnsi" w:cs="Arial"/>
          <w:b/>
          <w:sz w:val="22"/>
          <w:szCs w:val="22"/>
        </w:rPr>
        <w:t>INFORMACJA NA TEMAT WADIUM</w:t>
      </w:r>
    </w:p>
    <w:p w:rsidR="00D243E1" w:rsidRPr="00720F6C" w:rsidRDefault="00D243E1" w:rsidP="008B4BF1">
      <w:pPr>
        <w:pStyle w:val="Nagwek6"/>
        <w:numPr>
          <w:ilvl w:val="1"/>
          <w:numId w:val="1"/>
        </w:numPr>
        <w:spacing w:before="0" w:after="0"/>
        <w:jc w:val="both"/>
        <w:rPr>
          <w:rFonts w:asciiTheme="majorHAnsi" w:hAnsiTheme="majorHAnsi"/>
          <w:b w:val="0"/>
          <w:kern w:val="144"/>
        </w:rPr>
      </w:pPr>
      <w:r w:rsidRPr="00720F6C">
        <w:rPr>
          <w:rFonts w:asciiTheme="majorHAnsi" w:hAnsiTheme="majorHAnsi"/>
          <w:b w:val="0"/>
          <w:kern w:val="144"/>
        </w:rPr>
        <w:t xml:space="preserve">Zamawiający żąda od wykonawców wniesienia wadium w kwocie </w:t>
      </w:r>
      <w:r w:rsidR="005D2471" w:rsidRPr="00720F6C">
        <w:rPr>
          <w:rFonts w:asciiTheme="majorHAnsi" w:hAnsiTheme="majorHAnsi"/>
          <w:b w:val="0"/>
          <w:kern w:val="144"/>
        </w:rPr>
        <w:t>2 000 zł (słownie: dwa tysiące złotych)</w:t>
      </w:r>
    </w:p>
    <w:p w:rsidR="00D243E1" w:rsidRPr="00720F6C" w:rsidRDefault="00D243E1" w:rsidP="008B4BF1">
      <w:pPr>
        <w:pStyle w:val="Nagwek6"/>
        <w:numPr>
          <w:ilvl w:val="1"/>
          <w:numId w:val="1"/>
        </w:numPr>
        <w:spacing w:before="0" w:after="0"/>
        <w:jc w:val="both"/>
        <w:rPr>
          <w:rFonts w:asciiTheme="majorHAnsi" w:hAnsiTheme="majorHAnsi"/>
          <w:b w:val="0"/>
          <w:kern w:val="144"/>
        </w:rPr>
      </w:pPr>
      <w:r w:rsidRPr="00720F6C">
        <w:rPr>
          <w:rFonts w:asciiTheme="majorHAnsi" w:hAnsiTheme="majorHAnsi"/>
          <w:b w:val="0"/>
          <w:kern w:val="144"/>
        </w:rPr>
        <w:t xml:space="preserve">Dopuszczalne formy wadium: </w:t>
      </w:r>
    </w:p>
    <w:p w:rsidR="00D243E1" w:rsidRPr="004F5B8D" w:rsidRDefault="00D243E1" w:rsidP="008B4BF1">
      <w:pPr>
        <w:numPr>
          <w:ilvl w:val="0"/>
          <w:numId w:val="7"/>
        </w:numPr>
        <w:tabs>
          <w:tab w:val="num" w:pos="360"/>
        </w:tabs>
        <w:spacing w:before="120"/>
        <w:ind w:left="360" w:hanging="360"/>
        <w:jc w:val="both"/>
        <w:rPr>
          <w:rFonts w:asciiTheme="majorHAnsi" w:hAnsiTheme="majorHAnsi"/>
          <w:kern w:val="144"/>
          <w:sz w:val="22"/>
          <w:szCs w:val="22"/>
        </w:rPr>
      </w:pPr>
      <w:r w:rsidRPr="004F5B8D">
        <w:rPr>
          <w:rFonts w:asciiTheme="majorHAnsi" w:hAnsiTheme="majorHAnsi"/>
          <w:kern w:val="144"/>
          <w:sz w:val="22"/>
          <w:szCs w:val="22"/>
        </w:rPr>
        <w:t xml:space="preserve">w pieniądzu, </w:t>
      </w:r>
    </w:p>
    <w:p w:rsidR="00D243E1" w:rsidRPr="004F5B8D" w:rsidRDefault="00D243E1" w:rsidP="008B4BF1">
      <w:pPr>
        <w:numPr>
          <w:ilvl w:val="0"/>
          <w:numId w:val="7"/>
        </w:numPr>
        <w:tabs>
          <w:tab w:val="num" w:pos="360"/>
        </w:tabs>
        <w:spacing w:before="120"/>
        <w:ind w:left="360" w:hanging="360"/>
        <w:jc w:val="both"/>
        <w:rPr>
          <w:rFonts w:asciiTheme="majorHAnsi" w:hAnsiTheme="majorHAnsi"/>
          <w:kern w:val="144"/>
          <w:sz w:val="22"/>
          <w:szCs w:val="22"/>
        </w:rPr>
      </w:pPr>
      <w:r w:rsidRPr="004F5B8D">
        <w:rPr>
          <w:rFonts w:asciiTheme="majorHAnsi" w:hAnsiTheme="majorHAnsi"/>
          <w:kern w:val="144"/>
          <w:sz w:val="22"/>
          <w:szCs w:val="22"/>
        </w:rPr>
        <w:t>w poręczeniach bankowych lub poręczeniach spółdzielczej kasy oszczędnościowo – kredytowej, z tym że poręczenie kasy jest zawsze poręczeniem pieniężnym;</w:t>
      </w:r>
    </w:p>
    <w:p w:rsidR="00D243E1" w:rsidRPr="004F5B8D" w:rsidRDefault="00D243E1" w:rsidP="008B4BF1">
      <w:pPr>
        <w:numPr>
          <w:ilvl w:val="0"/>
          <w:numId w:val="7"/>
        </w:numPr>
        <w:tabs>
          <w:tab w:val="num" w:pos="360"/>
        </w:tabs>
        <w:spacing w:before="120"/>
        <w:ind w:left="360" w:hanging="360"/>
        <w:jc w:val="both"/>
        <w:rPr>
          <w:rFonts w:asciiTheme="majorHAnsi" w:hAnsiTheme="majorHAnsi"/>
          <w:kern w:val="144"/>
          <w:sz w:val="22"/>
          <w:szCs w:val="22"/>
        </w:rPr>
      </w:pPr>
      <w:r w:rsidRPr="004F5B8D">
        <w:rPr>
          <w:rFonts w:asciiTheme="majorHAnsi" w:hAnsiTheme="majorHAnsi"/>
          <w:kern w:val="144"/>
          <w:sz w:val="22"/>
          <w:szCs w:val="22"/>
        </w:rPr>
        <w:t>w gwarancjach bankowych;</w:t>
      </w:r>
    </w:p>
    <w:p w:rsidR="00D243E1" w:rsidRPr="004F5B8D" w:rsidRDefault="00D243E1" w:rsidP="008B4BF1">
      <w:pPr>
        <w:numPr>
          <w:ilvl w:val="0"/>
          <w:numId w:val="7"/>
        </w:numPr>
        <w:tabs>
          <w:tab w:val="num" w:pos="360"/>
        </w:tabs>
        <w:spacing w:before="120"/>
        <w:ind w:left="360" w:hanging="360"/>
        <w:jc w:val="both"/>
        <w:rPr>
          <w:rFonts w:asciiTheme="majorHAnsi" w:hAnsiTheme="majorHAnsi"/>
          <w:kern w:val="144"/>
          <w:sz w:val="22"/>
          <w:szCs w:val="22"/>
        </w:rPr>
      </w:pPr>
      <w:r w:rsidRPr="004F5B8D">
        <w:rPr>
          <w:rFonts w:asciiTheme="majorHAnsi" w:hAnsiTheme="majorHAnsi"/>
          <w:kern w:val="144"/>
          <w:sz w:val="22"/>
          <w:szCs w:val="22"/>
        </w:rPr>
        <w:t>w gwarancjach ubezpieczeniowych;</w:t>
      </w:r>
    </w:p>
    <w:p w:rsidR="00D243E1" w:rsidRPr="004F5B8D" w:rsidRDefault="00D243E1" w:rsidP="008B4BF1">
      <w:pPr>
        <w:numPr>
          <w:ilvl w:val="0"/>
          <w:numId w:val="7"/>
        </w:numPr>
        <w:tabs>
          <w:tab w:val="num" w:pos="360"/>
        </w:tabs>
        <w:spacing w:before="120"/>
        <w:ind w:left="360" w:hanging="360"/>
        <w:jc w:val="both"/>
        <w:rPr>
          <w:rFonts w:asciiTheme="majorHAnsi" w:hAnsiTheme="majorHAnsi"/>
          <w:kern w:val="144"/>
          <w:sz w:val="22"/>
          <w:szCs w:val="22"/>
        </w:rPr>
      </w:pPr>
      <w:r w:rsidRPr="004F5B8D">
        <w:rPr>
          <w:rFonts w:asciiTheme="majorHAnsi" w:hAnsiTheme="majorHAnsi"/>
          <w:kern w:val="144"/>
          <w:sz w:val="22"/>
          <w:szCs w:val="22"/>
        </w:rPr>
        <w:t xml:space="preserve">w poręczeniach udzielanych przez podmioty, o których mowa w art. 60b ust. 5 pkt 2 ustawy z dnia 9 listopada 2000 r. o utworzeniu Polskiej Agencji Rozwoju Przedsiębiorczości (Dz. U. Nr 109, poz. 1158, z </w:t>
      </w:r>
      <w:proofErr w:type="spellStart"/>
      <w:r w:rsidRPr="004F5B8D">
        <w:rPr>
          <w:rFonts w:asciiTheme="majorHAnsi" w:hAnsiTheme="majorHAnsi"/>
          <w:kern w:val="144"/>
          <w:sz w:val="22"/>
          <w:szCs w:val="22"/>
        </w:rPr>
        <w:t>późn</w:t>
      </w:r>
      <w:proofErr w:type="spellEnd"/>
      <w:r w:rsidRPr="004F5B8D">
        <w:rPr>
          <w:rFonts w:asciiTheme="majorHAnsi" w:hAnsiTheme="majorHAnsi"/>
          <w:kern w:val="144"/>
          <w:sz w:val="22"/>
          <w:szCs w:val="22"/>
        </w:rPr>
        <w:t>. zm.)</w:t>
      </w:r>
    </w:p>
    <w:p w:rsidR="00D243E1" w:rsidRPr="004F5B8D" w:rsidRDefault="00D243E1" w:rsidP="00D243E1">
      <w:pPr>
        <w:ind w:left="360"/>
        <w:jc w:val="both"/>
        <w:rPr>
          <w:rFonts w:asciiTheme="majorHAnsi" w:hAnsiTheme="majorHAnsi"/>
          <w:kern w:val="144"/>
          <w:sz w:val="22"/>
          <w:szCs w:val="22"/>
        </w:rPr>
      </w:pPr>
    </w:p>
    <w:p w:rsidR="00720F6C" w:rsidRPr="00C77877" w:rsidRDefault="00D243E1" w:rsidP="008B4BF1">
      <w:pPr>
        <w:pStyle w:val="Nagwek6"/>
        <w:numPr>
          <w:ilvl w:val="1"/>
          <w:numId w:val="1"/>
        </w:numPr>
        <w:spacing w:before="0" w:after="0"/>
        <w:jc w:val="both"/>
        <w:rPr>
          <w:rFonts w:asciiTheme="majorHAnsi" w:hAnsiTheme="majorHAnsi"/>
          <w:b w:val="0"/>
          <w:kern w:val="144"/>
        </w:rPr>
      </w:pPr>
      <w:r w:rsidRPr="00C77877">
        <w:rPr>
          <w:rFonts w:asciiTheme="majorHAnsi" w:hAnsiTheme="majorHAnsi"/>
          <w:b w:val="0"/>
          <w:kern w:val="144"/>
        </w:rPr>
        <w:t>Wadium wnoszone w pieniądzu należy wnieść na konto bankowe zamawiającego:</w:t>
      </w:r>
    </w:p>
    <w:p w:rsidR="007E5266" w:rsidRPr="00C77877" w:rsidRDefault="00720F6C" w:rsidP="00C77877">
      <w:pPr>
        <w:ind w:left="340"/>
        <w:rPr>
          <w:rFonts w:asciiTheme="majorHAnsi" w:hAnsiTheme="majorHAnsi"/>
          <w:b/>
          <w:sz w:val="22"/>
          <w:szCs w:val="22"/>
        </w:rPr>
      </w:pPr>
      <w:r w:rsidRPr="00C77877">
        <w:rPr>
          <w:rFonts w:asciiTheme="majorHAnsi" w:hAnsiTheme="majorHAnsi"/>
          <w:kern w:val="144"/>
          <w:sz w:val="22"/>
          <w:szCs w:val="22"/>
        </w:rPr>
        <w:t xml:space="preserve">Nr 17 1130 1017 0020 1460 8920 0002, z dopiskiem na przelewie: „Wadium w postępowaniu </w:t>
      </w:r>
      <w:r w:rsidR="00324571" w:rsidRPr="00C77877">
        <w:rPr>
          <w:rFonts w:asciiTheme="majorHAnsi" w:hAnsiTheme="majorHAnsi"/>
          <w:kern w:val="144"/>
          <w:sz w:val="22"/>
          <w:szCs w:val="22"/>
        </w:rPr>
        <w:t>Nr ZP/0</w:t>
      </w:r>
      <w:r w:rsidR="00C77877" w:rsidRPr="00C77877">
        <w:rPr>
          <w:rFonts w:asciiTheme="majorHAnsi" w:hAnsiTheme="majorHAnsi"/>
          <w:b/>
          <w:kern w:val="144"/>
          <w:sz w:val="22"/>
          <w:szCs w:val="22"/>
        </w:rPr>
        <w:t>3</w:t>
      </w:r>
      <w:r w:rsidR="00324571" w:rsidRPr="00C77877">
        <w:rPr>
          <w:rFonts w:asciiTheme="majorHAnsi" w:hAnsiTheme="majorHAnsi"/>
          <w:kern w:val="144"/>
          <w:sz w:val="22"/>
          <w:szCs w:val="22"/>
        </w:rPr>
        <w:t>/2017 na</w:t>
      </w:r>
      <w:r w:rsidR="00C77877" w:rsidRPr="00C77877">
        <w:rPr>
          <w:rFonts w:asciiTheme="majorHAnsi" w:hAnsiTheme="majorHAnsi"/>
          <w:b/>
          <w:kern w:val="144"/>
          <w:sz w:val="22"/>
          <w:szCs w:val="22"/>
        </w:rPr>
        <w:t xml:space="preserve"> </w:t>
      </w:r>
      <w:r w:rsidR="00C77877" w:rsidRPr="00C77877">
        <w:rPr>
          <w:rFonts w:asciiTheme="majorHAnsi" w:hAnsiTheme="majorHAnsi"/>
          <w:b/>
          <w:sz w:val="22"/>
          <w:szCs w:val="22"/>
        </w:rPr>
        <w:t>druk wydawnictw zwartych  i druków ulotnych dla Zachęty -  Narodowej Galerii Sztuki w Warszawie</w:t>
      </w:r>
      <w:r w:rsidR="00324571" w:rsidRPr="00C77877">
        <w:rPr>
          <w:rFonts w:asciiTheme="majorHAnsi" w:hAnsiTheme="majorHAnsi"/>
          <w:spacing w:val="-4"/>
          <w:sz w:val="22"/>
          <w:szCs w:val="22"/>
        </w:rPr>
        <w:t>„</w:t>
      </w:r>
    </w:p>
    <w:p w:rsidR="00D243E1" w:rsidRPr="007E5266" w:rsidRDefault="00D243E1" w:rsidP="008B4BF1">
      <w:pPr>
        <w:pStyle w:val="Nagwek6"/>
        <w:numPr>
          <w:ilvl w:val="1"/>
          <w:numId w:val="1"/>
        </w:numPr>
        <w:spacing w:before="0" w:after="0"/>
        <w:jc w:val="both"/>
        <w:rPr>
          <w:rFonts w:asciiTheme="majorHAnsi" w:hAnsiTheme="majorHAnsi"/>
          <w:b w:val="0"/>
          <w:kern w:val="144"/>
        </w:rPr>
      </w:pPr>
      <w:r w:rsidRPr="00720F6C">
        <w:rPr>
          <w:rFonts w:asciiTheme="majorHAnsi" w:hAnsiTheme="majorHAnsi"/>
          <w:b w:val="0"/>
          <w:kern w:val="144"/>
        </w:rPr>
        <w:t>Wadium należy wnieść przed upływem terminu składania ofert.</w:t>
      </w:r>
    </w:p>
    <w:p w:rsidR="00D243E1" w:rsidRPr="00720F6C" w:rsidRDefault="00D243E1" w:rsidP="008B4BF1">
      <w:pPr>
        <w:pStyle w:val="Nagwek6"/>
        <w:numPr>
          <w:ilvl w:val="1"/>
          <w:numId w:val="1"/>
        </w:numPr>
        <w:spacing w:before="0" w:after="0"/>
        <w:jc w:val="both"/>
        <w:rPr>
          <w:rFonts w:asciiTheme="majorHAnsi" w:hAnsiTheme="majorHAnsi"/>
          <w:b w:val="0"/>
          <w:kern w:val="144"/>
        </w:rPr>
      </w:pPr>
      <w:r w:rsidRPr="00720F6C">
        <w:rPr>
          <w:rFonts w:asciiTheme="majorHAnsi" w:hAnsiTheme="majorHAnsi"/>
          <w:b w:val="0"/>
          <w:kern w:val="144"/>
        </w:rPr>
        <w:t>Zamawiający zwraca i zatrzymuje wadium w przypadkach wskazanych w ustawie Prawo Zamówień Publicznych, w art. 46 ustawy.</w:t>
      </w:r>
    </w:p>
    <w:p w:rsidR="00D243E1" w:rsidRPr="004F5B8D" w:rsidRDefault="00D243E1">
      <w:pPr>
        <w:jc w:val="both"/>
        <w:rPr>
          <w:rFonts w:asciiTheme="majorHAnsi" w:hAnsiTheme="majorHAnsi"/>
          <w:sz w:val="22"/>
          <w:szCs w:val="22"/>
        </w:rPr>
      </w:pPr>
    </w:p>
    <w:p w:rsidR="00D243E1" w:rsidRPr="004F5B8D" w:rsidRDefault="00D243E1">
      <w:pPr>
        <w:jc w:val="both"/>
        <w:rPr>
          <w:rFonts w:asciiTheme="majorHAnsi" w:hAnsiTheme="majorHAnsi"/>
          <w:sz w:val="22"/>
          <w:szCs w:val="22"/>
        </w:rPr>
      </w:pPr>
    </w:p>
    <w:p w:rsidR="006128CE" w:rsidRPr="004F5B8D" w:rsidRDefault="006128CE" w:rsidP="008B4BF1">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r w:rsidRPr="004F5B8D">
        <w:rPr>
          <w:rFonts w:asciiTheme="majorHAnsi" w:hAnsiTheme="majorHAnsi" w:cs="Arial"/>
          <w:b/>
          <w:sz w:val="22"/>
          <w:szCs w:val="22"/>
        </w:rPr>
        <w:t>TERMIN ZWIĄZANIA OFERTĄ</w:t>
      </w:r>
    </w:p>
    <w:p w:rsidR="006128CE" w:rsidRPr="004F5B8D" w:rsidRDefault="006128CE">
      <w:pPr>
        <w:jc w:val="both"/>
        <w:rPr>
          <w:rFonts w:asciiTheme="majorHAnsi" w:hAnsiTheme="majorHAnsi"/>
          <w:sz w:val="22"/>
          <w:szCs w:val="22"/>
        </w:rPr>
      </w:pPr>
    </w:p>
    <w:p w:rsidR="004819A4" w:rsidRPr="004F5B8D" w:rsidRDefault="004819A4" w:rsidP="008B4BF1">
      <w:pPr>
        <w:pStyle w:val="Nagwek6"/>
        <w:numPr>
          <w:ilvl w:val="1"/>
          <w:numId w:val="1"/>
        </w:numPr>
        <w:spacing w:before="0" w:after="0"/>
        <w:jc w:val="both"/>
        <w:rPr>
          <w:rFonts w:asciiTheme="majorHAnsi" w:hAnsiTheme="majorHAnsi"/>
          <w:b w:val="0"/>
          <w:kern w:val="144"/>
        </w:rPr>
      </w:pPr>
      <w:r w:rsidRPr="004F5B8D">
        <w:rPr>
          <w:rFonts w:asciiTheme="majorHAnsi" w:hAnsiTheme="majorHAnsi"/>
          <w:b w:val="0"/>
          <w:kern w:val="144"/>
        </w:rPr>
        <w:t>Składający ofertę pozostaje nią związany przez okres __</w:t>
      </w:r>
      <w:r w:rsidR="00180FAE" w:rsidRPr="004F5B8D">
        <w:rPr>
          <w:rFonts w:asciiTheme="majorHAnsi" w:hAnsiTheme="majorHAnsi"/>
          <w:b w:val="0"/>
          <w:kern w:val="144"/>
        </w:rPr>
        <w:t>30</w:t>
      </w:r>
      <w:r w:rsidRPr="004F5B8D">
        <w:rPr>
          <w:rFonts w:asciiTheme="majorHAnsi" w:hAnsiTheme="majorHAnsi"/>
          <w:b w:val="0"/>
          <w:kern w:val="144"/>
        </w:rPr>
        <w:t xml:space="preserve">____ dni. </w:t>
      </w:r>
    </w:p>
    <w:p w:rsidR="004819A4" w:rsidRPr="004F5B8D" w:rsidRDefault="004819A4"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spacing w:val="-4"/>
        </w:rPr>
        <w:t>Bieg terminu związania ofertą rozpoczyna się wraz z upływem terminu składania ofert.</w:t>
      </w:r>
    </w:p>
    <w:p w:rsidR="004819A4" w:rsidRPr="004F5B8D" w:rsidRDefault="00FB2238"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rPr>
        <w:t>Wykonaw</w:t>
      </w:r>
      <w:r w:rsidR="00362C86" w:rsidRPr="004F5B8D">
        <w:rPr>
          <w:rFonts w:asciiTheme="majorHAnsi" w:hAnsiTheme="majorHAnsi" w:cs="Arial"/>
          <w:b w:val="0"/>
        </w:rPr>
        <w:t>ca samodzielnie lub na wniosek zamawiającego może przedłużyć termin związania ofertą , z tym że zamawiający może tylko raz, co najmniej na 3 dni</w:t>
      </w:r>
      <w:r w:rsidRPr="004F5B8D">
        <w:rPr>
          <w:rFonts w:asciiTheme="majorHAnsi" w:hAnsiTheme="majorHAnsi" w:cs="Arial"/>
          <w:b w:val="0"/>
        </w:rPr>
        <w:t xml:space="preserve"> przed upływem terminu związania ofertą , zwrócić się do  wykonawców  o  wyrażenie zgody  na przedłużenie  tego terminu  o  oznaczony okres  nie dłuższy jednak niż  60 dni,</w:t>
      </w:r>
    </w:p>
    <w:p w:rsidR="004819A4" w:rsidRPr="004F5B8D" w:rsidRDefault="004819A4" w:rsidP="008B4BF1">
      <w:pPr>
        <w:pStyle w:val="Nagwek6"/>
        <w:numPr>
          <w:ilvl w:val="1"/>
          <w:numId w:val="1"/>
        </w:numPr>
        <w:spacing w:before="0" w:after="0"/>
        <w:jc w:val="both"/>
        <w:rPr>
          <w:rFonts w:asciiTheme="majorHAnsi" w:hAnsiTheme="majorHAnsi" w:cs="Arial"/>
          <w:b w:val="0"/>
          <w:spacing w:val="-4"/>
        </w:rPr>
      </w:pPr>
      <w:r w:rsidRPr="004F5B8D">
        <w:rPr>
          <w:rFonts w:asciiTheme="majorHAnsi" w:hAnsiTheme="majorHAnsi" w:cs="Arial"/>
          <w:b w:val="0"/>
          <w:spacing w:val="-4"/>
        </w:rPr>
        <w:t>Odmowa wyrażenia zgody na przedłużenie terminu nie powoduje utraty wadium.</w:t>
      </w:r>
    </w:p>
    <w:p w:rsidR="004819A4" w:rsidRPr="004F5B8D" w:rsidRDefault="00FB2238"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rPr>
        <w:t>Przedłużen</w:t>
      </w:r>
      <w:r w:rsidR="005173A8" w:rsidRPr="004F5B8D">
        <w:rPr>
          <w:rFonts w:asciiTheme="majorHAnsi" w:hAnsiTheme="majorHAnsi" w:cs="Arial"/>
          <w:b w:val="0"/>
        </w:rPr>
        <w:t>ie okresu związania oferta jest dopuszczalne tylko z jednoczesnym przedłużeniem okresu ważności wadium albo, jeżeli nie jest to możliwe</w:t>
      </w:r>
      <w:r w:rsidRPr="004F5B8D">
        <w:rPr>
          <w:rFonts w:asciiTheme="majorHAnsi" w:hAnsiTheme="majorHAnsi" w:cs="Arial"/>
          <w:b w:val="0"/>
        </w:rPr>
        <w:t xml:space="preserve">, </w:t>
      </w:r>
      <w:r w:rsidR="005173A8" w:rsidRPr="004F5B8D">
        <w:rPr>
          <w:rFonts w:asciiTheme="majorHAnsi" w:hAnsiTheme="majorHAnsi" w:cs="Arial"/>
          <w:b w:val="0"/>
        </w:rPr>
        <w:t xml:space="preserve">z wniesieniem nowego wadium na przedłużony okres </w:t>
      </w:r>
      <w:r w:rsidRPr="004F5B8D">
        <w:rPr>
          <w:rFonts w:asciiTheme="majorHAnsi" w:hAnsiTheme="majorHAnsi" w:cs="Arial"/>
          <w:b w:val="0"/>
        </w:rPr>
        <w:t>związania ofertą.</w:t>
      </w:r>
    </w:p>
    <w:p w:rsidR="004819A4" w:rsidRPr="004F5B8D" w:rsidRDefault="004819A4">
      <w:pPr>
        <w:ind w:left="360"/>
        <w:jc w:val="both"/>
        <w:rPr>
          <w:rFonts w:asciiTheme="majorHAnsi" w:hAnsiTheme="majorHAnsi"/>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bookmarkStart w:id="16" w:name="_Toc169500352"/>
      <w:r w:rsidRPr="004F5B8D">
        <w:rPr>
          <w:rFonts w:asciiTheme="majorHAnsi" w:hAnsiTheme="majorHAnsi" w:cs="Arial"/>
          <w:b/>
          <w:sz w:val="22"/>
          <w:szCs w:val="22"/>
        </w:rPr>
        <w:t>OPIS SPOSOBU PRZYGOTOWYWANIA OFERT</w:t>
      </w:r>
      <w:bookmarkEnd w:id="16"/>
    </w:p>
    <w:p w:rsidR="00D67346" w:rsidRPr="004F5B8D" w:rsidRDefault="00D67346" w:rsidP="008B4BF1">
      <w:pPr>
        <w:pStyle w:val="Nagwek6"/>
        <w:numPr>
          <w:ilvl w:val="1"/>
          <w:numId w:val="1"/>
        </w:numPr>
        <w:spacing w:before="0" w:after="0"/>
        <w:jc w:val="both"/>
        <w:rPr>
          <w:rFonts w:asciiTheme="majorHAnsi" w:hAnsiTheme="majorHAnsi"/>
          <w:b w:val="0"/>
        </w:rPr>
      </w:pPr>
      <w:bookmarkStart w:id="17" w:name="_Toc70483771"/>
      <w:r w:rsidRPr="004F5B8D">
        <w:rPr>
          <w:rFonts w:asciiTheme="majorHAnsi" w:hAnsiTheme="majorHAnsi"/>
          <w:b w:val="0"/>
        </w:rPr>
        <w:t>Wykonawca może złożyć jedną ofertę. Ofertę składa się, pod rygorem nieważności:</w:t>
      </w:r>
    </w:p>
    <w:p w:rsidR="00D67346" w:rsidRPr="004F5B8D" w:rsidRDefault="009A0965" w:rsidP="00D67346">
      <w:pPr>
        <w:pStyle w:val="ust"/>
        <w:spacing w:after="120"/>
        <w:ind w:left="540" w:hanging="540"/>
        <w:rPr>
          <w:rFonts w:asciiTheme="majorHAnsi" w:hAnsiTheme="majorHAnsi"/>
          <w:sz w:val="22"/>
          <w:szCs w:val="22"/>
        </w:rPr>
      </w:pPr>
      <w:r w:rsidRPr="004F5B8D">
        <w:rPr>
          <w:rFonts w:asciiTheme="majorHAnsi" w:hAnsiTheme="majorHAnsi"/>
          <w:sz w:val="22"/>
          <w:szCs w:val="22"/>
        </w:rPr>
        <w:tab/>
      </w:r>
      <w:bookmarkStart w:id="18" w:name="Wybór37"/>
      <w:r w:rsidR="00750E8E" w:rsidRPr="004F5B8D">
        <w:rPr>
          <w:rFonts w:asciiTheme="majorHAnsi" w:hAnsiTheme="majorHAnsi"/>
          <w:sz w:val="22"/>
          <w:szCs w:val="22"/>
        </w:rPr>
        <w:fldChar w:fldCharType="begin">
          <w:ffData>
            <w:name w:val="Wybór37"/>
            <w:enabled/>
            <w:calcOnExit w:val="0"/>
            <w:checkBox>
              <w:size w:val="22"/>
              <w:default w:val="1"/>
            </w:checkBox>
          </w:ffData>
        </w:fldChar>
      </w:r>
      <w:r w:rsidR="00D67346" w:rsidRPr="004F5B8D">
        <w:rPr>
          <w:rFonts w:asciiTheme="majorHAnsi" w:hAnsiTheme="majorHAnsi"/>
          <w:sz w:val="22"/>
          <w:szCs w:val="22"/>
        </w:rPr>
        <w:instrText xml:space="preserve"> FORMCHECKBOX </w:instrText>
      </w:r>
      <w:r w:rsidR="00030933">
        <w:rPr>
          <w:rFonts w:asciiTheme="majorHAnsi" w:hAnsiTheme="majorHAnsi"/>
          <w:sz w:val="22"/>
          <w:szCs w:val="22"/>
        </w:rPr>
      </w:r>
      <w:r w:rsidR="00030933">
        <w:rPr>
          <w:rFonts w:asciiTheme="majorHAnsi" w:hAnsiTheme="majorHAnsi"/>
          <w:sz w:val="22"/>
          <w:szCs w:val="22"/>
        </w:rPr>
        <w:fldChar w:fldCharType="separate"/>
      </w:r>
      <w:r w:rsidR="00750E8E" w:rsidRPr="004F5B8D">
        <w:rPr>
          <w:rFonts w:asciiTheme="majorHAnsi" w:hAnsiTheme="majorHAnsi"/>
          <w:sz w:val="22"/>
          <w:szCs w:val="22"/>
        </w:rPr>
        <w:fldChar w:fldCharType="end"/>
      </w:r>
      <w:bookmarkEnd w:id="18"/>
      <w:r w:rsidR="00D67346" w:rsidRPr="004F5B8D">
        <w:rPr>
          <w:rFonts w:asciiTheme="majorHAnsi" w:hAnsiTheme="majorHAnsi"/>
          <w:sz w:val="22"/>
          <w:szCs w:val="22"/>
        </w:rPr>
        <w:tab/>
        <w:t xml:space="preserve">w formie pisemnej </w:t>
      </w:r>
    </w:p>
    <w:p w:rsidR="00D67346" w:rsidRDefault="00D67346" w:rsidP="008B4BF1">
      <w:pPr>
        <w:pStyle w:val="Nagwek6"/>
        <w:numPr>
          <w:ilvl w:val="1"/>
          <w:numId w:val="1"/>
        </w:numPr>
        <w:spacing w:before="0" w:after="0"/>
        <w:jc w:val="both"/>
        <w:rPr>
          <w:rFonts w:asciiTheme="majorHAnsi" w:hAnsiTheme="majorHAnsi"/>
          <w:b w:val="0"/>
          <w:spacing w:val="-4"/>
        </w:rPr>
      </w:pPr>
      <w:r w:rsidRPr="004F5B8D">
        <w:rPr>
          <w:rFonts w:asciiTheme="majorHAnsi" w:hAnsiTheme="majorHAnsi"/>
          <w:b w:val="0"/>
          <w:spacing w:val="-4"/>
        </w:rPr>
        <w:t>Treść oferty musi odpowiadać treści specyfikacji istotnych warunków zamówienia.</w:t>
      </w:r>
      <w:r w:rsidR="000B0242" w:rsidRPr="004F5B8D">
        <w:rPr>
          <w:rFonts w:asciiTheme="majorHAnsi" w:hAnsiTheme="majorHAnsi"/>
          <w:b w:val="0"/>
          <w:spacing w:val="-4"/>
        </w:rPr>
        <w:t xml:space="preserve"> Wzór formularza o</w:t>
      </w:r>
      <w:r w:rsidR="004318DA" w:rsidRPr="004F5B8D">
        <w:rPr>
          <w:rFonts w:asciiTheme="majorHAnsi" w:hAnsiTheme="majorHAnsi"/>
          <w:b w:val="0"/>
          <w:spacing w:val="-4"/>
        </w:rPr>
        <w:t xml:space="preserve">fertowego stanowi załącznik nr </w:t>
      </w:r>
      <w:r w:rsidR="007A68EC">
        <w:rPr>
          <w:rFonts w:asciiTheme="majorHAnsi" w:hAnsiTheme="majorHAnsi"/>
          <w:b w:val="0"/>
          <w:spacing w:val="-4"/>
        </w:rPr>
        <w:t>2</w:t>
      </w:r>
      <w:r w:rsidR="000B0242" w:rsidRPr="004F5B8D">
        <w:rPr>
          <w:rFonts w:asciiTheme="majorHAnsi" w:hAnsiTheme="majorHAnsi"/>
          <w:b w:val="0"/>
          <w:spacing w:val="-4"/>
        </w:rPr>
        <w:t xml:space="preserve"> do SIWZ;</w:t>
      </w:r>
    </w:p>
    <w:p w:rsidR="00720F6C" w:rsidRDefault="00720F6C" w:rsidP="008B4BF1">
      <w:pPr>
        <w:pStyle w:val="Nagwek6"/>
        <w:numPr>
          <w:ilvl w:val="1"/>
          <w:numId w:val="1"/>
        </w:numPr>
        <w:spacing w:before="0" w:after="0"/>
        <w:jc w:val="both"/>
        <w:rPr>
          <w:rFonts w:asciiTheme="majorHAnsi" w:hAnsiTheme="majorHAnsi"/>
          <w:b w:val="0"/>
          <w:spacing w:val="-4"/>
        </w:rPr>
      </w:pPr>
      <w:r w:rsidRPr="00720F6C">
        <w:rPr>
          <w:rFonts w:asciiTheme="majorHAnsi" w:hAnsiTheme="majorHAnsi"/>
          <w:b w:val="0"/>
          <w:spacing w:val="-4"/>
        </w:rPr>
        <w:t>Ofertę należy złoży</w:t>
      </w:r>
      <w:r w:rsidR="007E5266">
        <w:rPr>
          <w:rFonts w:asciiTheme="majorHAnsi" w:hAnsiTheme="majorHAnsi"/>
          <w:b w:val="0"/>
          <w:spacing w:val="-4"/>
        </w:rPr>
        <w:t>ć w zamkniętej kopercie, opatrzy</w:t>
      </w:r>
      <w:r w:rsidRPr="00720F6C">
        <w:rPr>
          <w:rFonts w:asciiTheme="majorHAnsi" w:hAnsiTheme="majorHAnsi"/>
          <w:b w:val="0"/>
          <w:spacing w:val="-4"/>
        </w:rPr>
        <w:t xml:space="preserve">ć danymi identyfikującymi wykonawcę (nazwa firmy, adres). Kopertę należy opisać : </w:t>
      </w:r>
    </w:p>
    <w:p w:rsidR="00720F6C" w:rsidRPr="00720F6C" w:rsidRDefault="00720F6C" w:rsidP="00720F6C">
      <w:pPr>
        <w:pStyle w:val="Nagwek6"/>
        <w:spacing w:before="0" w:after="0"/>
        <w:ind w:left="340"/>
        <w:jc w:val="center"/>
        <w:rPr>
          <w:rFonts w:asciiTheme="majorHAnsi" w:hAnsiTheme="majorHAnsi"/>
          <w:spacing w:val="-4"/>
        </w:rPr>
      </w:pPr>
      <w:r w:rsidRPr="00720F6C">
        <w:rPr>
          <w:rFonts w:asciiTheme="majorHAnsi" w:hAnsiTheme="majorHAnsi"/>
          <w:spacing w:val="-4"/>
        </w:rPr>
        <w:t xml:space="preserve">OFERTA </w:t>
      </w:r>
    </w:p>
    <w:p w:rsidR="00C77877" w:rsidRPr="00306595" w:rsidRDefault="00720F6C" w:rsidP="00C77877">
      <w:pPr>
        <w:pStyle w:val="Akapitzlist"/>
        <w:rPr>
          <w:rFonts w:asciiTheme="majorHAnsi" w:hAnsiTheme="majorHAnsi"/>
          <w:b/>
          <w:sz w:val="22"/>
          <w:szCs w:val="22"/>
        </w:rPr>
      </w:pPr>
      <w:r w:rsidRPr="00720F6C">
        <w:rPr>
          <w:rFonts w:asciiTheme="majorHAnsi" w:hAnsiTheme="majorHAnsi"/>
          <w:spacing w:val="-4"/>
        </w:rPr>
        <w:t xml:space="preserve">na </w:t>
      </w:r>
      <w:r w:rsidR="00C77877" w:rsidRPr="00306595">
        <w:rPr>
          <w:rFonts w:asciiTheme="majorHAnsi" w:hAnsiTheme="majorHAnsi"/>
          <w:b/>
          <w:sz w:val="22"/>
          <w:szCs w:val="22"/>
        </w:rPr>
        <w:t>druk wydawnictw zwartych  i druków ulotnych dla Zachęty -  Narodowej Galerii Sztuki w Warszawie</w:t>
      </w:r>
    </w:p>
    <w:p w:rsidR="00720F6C" w:rsidRPr="00720F6C" w:rsidRDefault="00720F6C" w:rsidP="00720F6C">
      <w:pPr>
        <w:pStyle w:val="Nagwek6"/>
        <w:spacing w:before="0" w:after="0"/>
        <w:ind w:left="340"/>
        <w:jc w:val="center"/>
        <w:rPr>
          <w:rFonts w:asciiTheme="majorHAnsi" w:hAnsiTheme="majorHAnsi"/>
          <w:b w:val="0"/>
          <w:spacing w:val="-4"/>
        </w:rPr>
      </w:pPr>
      <w:r w:rsidRPr="00720F6C">
        <w:rPr>
          <w:rFonts w:asciiTheme="majorHAnsi" w:hAnsiTheme="majorHAnsi"/>
          <w:b w:val="0"/>
          <w:spacing w:val="-4"/>
        </w:rPr>
        <w:t>.</w:t>
      </w:r>
    </w:p>
    <w:p w:rsidR="00D67346" w:rsidRPr="004F5B8D" w:rsidRDefault="00D67346" w:rsidP="008B4BF1">
      <w:pPr>
        <w:pStyle w:val="Nagwek6"/>
        <w:numPr>
          <w:ilvl w:val="1"/>
          <w:numId w:val="1"/>
        </w:numPr>
        <w:spacing w:before="0" w:after="0"/>
        <w:jc w:val="both"/>
        <w:rPr>
          <w:rFonts w:asciiTheme="majorHAnsi" w:hAnsiTheme="majorHAnsi"/>
          <w:b w:val="0"/>
        </w:rPr>
      </w:pPr>
      <w:r w:rsidRPr="004F5B8D">
        <w:rPr>
          <w:rFonts w:asciiTheme="majorHAnsi" w:hAnsiTheme="majorHAnsi"/>
          <w:b w:val="0"/>
        </w:rPr>
        <w:t xml:space="preserve">Jeżeli ofertę w imieniu wykonawcy składa pełnomocnik, pełnomocnictwo powinno być dołączone do oferty w oryginale lub kserokopii potwierdzonej za zgodność przez wykonawcę. </w:t>
      </w:r>
    </w:p>
    <w:p w:rsidR="00411EE9" w:rsidRPr="004F5B8D" w:rsidRDefault="00411EE9" w:rsidP="008B4BF1">
      <w:pPr>
        <w:pStyle w:val="Nagwek6"/>
        <w:numPr>
          <w:ilvl w:val="1"/>
          <w:numId w:val="1"/>
        </w:numPr>
        <w:spacing w:before="0" w:after="0"/>
        <w:jc w:val="both"/>
        <w:rPr>
          <w:rFonts w:asciiTheme="majorHAnsi" w:hAnsiTheme="majorHAnsi"/>
          <w:b w:val="0"/>
        </w:rPr>
      </w:pPr>
      <w:r w:rsidRPr="004F5B8D">
        <w:rPr>
          <w:rFonts w:asciiTheme="majorHAnsi" w:hAnsiTheme="majorHAnsi"/>
          <w:b w:val="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67346" w:rsidRPr="004F5B8D" w:rsidRDefault="00D67346" w:rsidP="008B4BF1">
      <w:pPr>
        <w:pStyle w:val="Nagwek6"/>
        <w:numPr>
          <w:ilvl w:val="1"/>
          <w:numId w:val="1"/>
        </w:numPr>
        <w:spacing w:before="0" w:after="0"/>
        <w:jc w:val="both"/>
        <w:rPr>
          <w:rFonts w:asciiTheme="majorHAnsi" w:hAnsiTheme="majorHAnsi"/>
          <w:b w:val="0"/>
        </w:rPr>
      </w:pPr>
      <w:r w:rsidRPr="004F5B8D">
        <w:rPr>
          <w:rFonts w:asciiTheme="majorHAnsi" w:hAnsiTheme="majorHAnsi"/>
          <w:b w:val="0"/>
        </w:rPr>
        <w:t>Ofertę należy złożyć w języku polskim.</w:t>
      </w:r>
    </w:p>
    <w:p w:rsidR="00D67346" w:rsidRPr="004F5B8D" w:rsidRDefault="00D67346" w:rsidP="008B4BF1">
      <w:pPr>
        <w:pStyle w:val="Nagwek6"/>
        <w:numPr>
          <w:ilvl w:val="1"/>
          <w:numId w:val="1"/>
        </w:numPr>
        <w:spacing w:before="0" w:after="0"/>
        <w:jc w:val="both"/>
        <w:rPr>
          <w:rFonts w:asciiTheme="majorHAnsi" w:hAnsiTheme="majorHAnsi"/>
          <w:b w:val="0"/>
        </w:rPr>
      </w:pPr>
      <w:r w:rsidRPr="004F5B8D">
        <w:rPr>
          <w:rFonts w:asciiTheme="majorHAnsi" w:hAnsiTheme="majorHAnsi"/>
          <w:b w:val="0"/>
        </w:rPr>
        <w:t>Informacje zastrzeżone w ofercie jako tajemnica przedsiębiorstwa w rozumieniu przepisów o zwalczaniu nieuczciwej konkurencji wykonawca powinien w trwały sposób wydzielić i ozna</w:t>
      </w:r>
      <w:r w:rsidR="004318DA" w:rsidRPr="004F5B8D">
        <w:rPr>
          <w:rFonts w:asciiTheme="majorHAnsi" w:hAnsiTheme="majorHAnsi"/>
          <w:b w:val="0"/>
        </w:rPr>
        <w:t>czyć jako</w:t>
      </w:r>
      <w:r w:rsidR="00CD54CE" w:rsidRPr="004F5B8D">
        <w:rPr>
          <w:rFonts w:asciiTheme="majorHAnsi" w:hAnsiTheme="majorHAnsi"/>
          <w:b w:val="0"/>
        </w:rPr>
        <w:t xml:space="preserve"> część niejawną oferty. Wykonawca wraz z ofertą powinien zastrzec, że informacje stanowiące tajemnicę nie mogą być udostępnione oraz wykazać, iż zastrzeżone informacje stanowią tajemnicę przedsiębiorstwa.</w:t>
      </w:r>
    </w:p>
    <w:p w:rsidR="00D67346" w:rsidRPr="004F5B8D" w:rsidRDefault="00D67346" w:rsidP="008B4BF1">
      <w:pPr>
        <w:pStyle w:val="Nagwek6"/>
        <w:numPr>
          <w:ilvl w:val="1"/>
          <w:numId w:val="1"/>
        </w:numPr>
        <w:spacing w:before="0" w:after="0"/>
        <w:jc w:val="both"/>
        <w:rPr>
          <w:rFonts w:asciiTheme="majorHAnsi" w:hAnsiTheme="majorHAnsi"/>
          <w:b w:val="0"/>
        </w:rPr>
      </w:pPr>
      <w:r w:rsidRPr="004F5B8D">
        <w:rPr>
          <w:rFonts w:asciiTheme="majorHAnsi" w:hAnsiTheme="majorHAnsi"/>
          <w:b w:val="0"/>
          <w:kern w:val="144"/>
        </w:rPr>
        <w:t xml:space="preserve">Karty oferty należy opakować w następujący sposób: </w:t>
      </w:r>
      <w:r w:rsidR="00F50D78" w:rsidRPr="004F5B8D">
        <w:rPr>
          <w:rFonts w:asciiTheme="majorHAnsi" w:hAnsiTheme="majorHAnsi"/>
          <w:b w:val="0"/>
        </w:rPr>
        <w:t>k</w:t>
      </w:r>
      <w:r w:rsidRPr="004F5B8D">
        <w:rPr>
          <w:rFonts w:asciiTheme="majorHAnsi" w:hAnsiTheme="majorHAnsi"/>
          <w:b w:val="0"/>
        </w:rPr>
        <w:t>ażda strona oferty, załączonych dokumentów i oświadczeń musi być ponumerowana kolejnymi numerami, wszystkie kartki muszą być spięte w sposób trwały. Oferta musi być złożona w zamkniętej kopercie.</w:t>
      </w:r>
    </w:p>
    <w:p w:rsidR="00D67346" w:rsidRPr="004F5B8D" w:rsidRDefault="00D67346" w:rsidP="008B4BF1">
      <w:pPr>
        <w:pStyle w:val="Nagwek6"/>
        <w:numPr>
          <w:ilvl w:val="1"/>
          <w:numId w:val="1"/>
        </w:numPr>
        <w:spacing w:before="0" w:after="0"/>
        <w:jc w:val="both"/>
        <w:rPr>
          <w:rFonts w:asciiTheme="majorHAnsi" w:hAnsiTheme="majorHAnsi"/>
          <w:b w:val="0"/>
        </w:rPr>
      </w:pPr>
      <w:r w:rsidRPr="004F5B8D">
        <w:rPr>
          <w:rFonts w:asciiTheme="majorHAnsi" w:hAnsiTheme="majorHAnsi"/>
          <w:b w:val="0"/>
        </w:rPr>
        <w:t xml:space="preserve">Wykonawca ponosi wszelkie koszty związane z przygotowaniem i złożeniem oferty. </w:t>
      </w:r>
    </w:p>
    <w:p w:rsidR="00D67346" w:rsidRPr="004F5B8D" w:rsidRDefault="00D67346" w:rsidP="008B4BF1">
      <w:pPr>
        <w:pStyle w:val="Nagwek6"/>
        <w:numPr>
          <w:ilvl w:val="1"/>
          <w:numId w:val="1"/>
        </w:numPr>
        <w:spacing w:before="0" w:after="0"/>
        <w:jc w:val="both"/>
        <w:rPr>
          <w:rFonts w:asciiTheme="majorHAnsi" w:hAnsiTheme="majorHAnsi"/>
          <w:b w:val="0"/>
        </w:rPr>
      </w:pPr>
      <w:r w:rsidRPr="004F5B8D">
        <w:rPr>
          <w:rFonts w:asciiTheme="majorHAnsi" w:hAnsiTheme="majorHAnsi"/>
          <w:b w:val="0"/>
        </w:rPr>
        <w:t xml:space="preserve">Wykonawca może, przed upływem terminu do składania ofert, zmienić lub wycofać ofertę. Zmiany, poprawki lub modyfikacje złożonej oferty muszą być złożone w miejscu i według zasad obowiązujących przy składaniu oferty. Odpowiednio podpisaną kopertę zawierającą zmiany należy dodatkowo opatrzyć dopiskiem „ZMIANA”. </w:t>
      </w:r>
    </w:p>
    <w:p w:rsidR="009137A7" w:rsidRDefault="00D67346" w:rsidP="008B4BF1">
      <w:pPr>
        <w:pStyle w:val="Nagwek6"/>
        <w:numPr>
          <w:ilvl w:val="1"/>
          <w:numId w:val="1"/>
        </w:numPr>
        <w:spacing w:before="0" w:after="0"/>
        <w:jc w:val="both"/>
        <w:rPr>
          <w:rFonts w:asciiTheme="majorHAnsi" w:hAnsiTheme="majorHAnsi"/>
          <w:b w:val="0"/>
        </w:rPr>
      </w:pPr>
      <w:r w:rsidRPr="004F5B8D">
        <w:rPr>
          <w:rFonts w:asciiTheme="majorHAnsi" w:hAnsiTheme="majorHAnsi"/>
          <w:b w:val="0"/>
        </w:rPr>
        <w:t xml:space="preserve">Wycofanie złożonej oferty następuje poprzez złożenie pisemnego powiadomienia podpisanego przez upełnomocnionego przedstawiciela Wykonawcy. Powiadomienie należy złożyć w miejscu i według zasad obowiązujących przy składaniu oferty. Odpowiednio opisaną kopertę zawierającą powiadomienie należy dodatkowo opatrzyć dopiskiem „WYCOFANIE”. </w:t>
      </w:r>
      <w:bookmarkStart w:id="19" w:name="_Toc169500353"/>
      <w:bookmarkEnd w:id="17"/>
    </w:p>
    <w:p w:rsidR="009137A7" w:rsidRPr="004F5B8D" w:rsidRDefault="009137A7" w:rsidP="009137A7">
      <w:pPr>
        <w:tabs>
          <w:tab w:val="num" w:pos="720"/>
        </w:tabs>
        <w:jc w:val="both"/>
        <w:rPr>
          <w:rFonts w:asciiTheme="majorHAnsi" w:hAnsiTheme="majorHAnsi"/>
          <w:color w:val="FF0000"/>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bookmarkStart w:id="20" w:name="_Toc169500354"/>
      <w:bookmarkEnd w:id="19"/>
      <w:r w:rsidRPr="004F5B8D">
        <w:rPr>
          <w:rFonts w:asciiTheme="majorHAnsi" w:hAnsiTheme="majorHAnsi"/>
          <w:b/>
          <w:kern w:val="144"/>
          <w:sz w:val="22"/>
          <w:szCs w:val="22"/>
        </w:rPr>
        <w:t>ODRZUCENIE OFERTY</w:t>
      </w:r>
      <w:bookmarkEnd w:id="20"/>
      <w:r w:rsidRPr="004F5B8D">
        <w:rPr>
          <w:rFonts w:asciiTheme="majorHAnsi" w:hAnsiTheme="majorHAnsi"/>
          <w:b/>
          <w:kern w:val="144"/>
          <w:sz w:val="22"/>
          <w:szCs w:val="22"/>
        </w:rPr>
        <w:t xml:space="preserve"> </w:t>
      </w:r>
    </w:p>
    <w:p w:rsidR="004819A4" w:rsidRPr="004F5B8D" w:rsidRDefault="004819A4">
      <w:pPr>
        <w:jc w:val="both"/>
        <w:rPr>
          <w:rFonts w:asciiTheme="majorHAnsi" w:hAnsiTheme="majorHAnsi" w:cs="Arial"/>
          <w:sz w:val="22"/>
          <w:szCs w:val="22"/>
        </w:rPr>
      </w:pPr>
      <w:r w:rsidRPr="004F5B8D">
        <w:rPr>
          <w:rFonts w:asciiTheme="majorHAnsi" w:hAnsiTheme="majorHAnsi"/>
          <w:sz w:val="22"/>
          <w:szCs w:val="22"/>
        </w:rPr>
        <w:t xml:space="preserve"> </w:t>
      </w:r>
      <w:r w:rsidRPr="004F5B8D">
        <w:rPr>
          <w:rFonts w:asciiTheme="majorHAnsi" w:hAnsiTheme="majorHAnsi" w:cs="Arial"/>
          <w:sz w:val="22"/>
          <w:szCs w:val="22"/>
        </w:rPr>
        <w:t>Zamawiający odrzuca ofertę</w:t>
      </w:r>
      <w:r w:rsidR="00FA4BA0" w:rsidRPr="004F5B8D">
        <w:rPr>
          <w:rFonts w:asciiTheme="majorHAnsi" w:hAnsiTheme="majorHAnsi" w:cs="Arial"/>
          <w:sz w:val="22"/>
          <w:szCs w:val="22"/>
        </w:rPr>
        <w:t xml:space="preserve"> w przypadkach wskazanych w ustawie Prawo Zamówień Publicznych, tj.</w:t>
      </w:r>
    </w:p>
    <w:p w:rsidR="004819A4" w:rsidRPr="004F5B8D" w:rsidRDefault="004819A4">
      <w:pPr>
        <w:jc w:val="both"/>
        <w:rPr>
          <w:rFonts w:asciiTheme="majorHAnsi" w:hAnsiTheme="majorHAnsi"/>
          <w:sz w:val="22"/>
          <w:szCs w:val="22"/>
        </w:rPr>
      </w:pPr>
    </w:p>
    <w:p w:rsidR="004819A4" w:rsidRPr="004F5B8D" w:rsidRDefault="004819A4"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lastRenderedPageBreak/>
        <w:t>jest niezgodna z ustawą;</w:t>
      </w:r>
    </w:p>
    <w:p w:rsidR="004819A4" w:rsidRPr="004F5B8D" w:rsidRDefault="004819A4"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jej treść nie odpowiada treści specyfikacji istotnych warunków zamówienia</w:t>
      </w:r>
      <w:r w:rsidR="00533659" w:rsidRPr="004F5B8D">
        <w:rPr>
          <w:rFonts w:asciiTheme="majorHAnsi" w:hAnsiTheme="majorHAnsi" w:cs="Arial"/>
          <w:sz w:val="22"/>
          <w:szCs w:val="22"/>
        </w:rPr>
        <w:t xml:space="preserve"> z zast</w:t>
      </w:r>
      <w:r w:rsidR="00CD54CE" w:rsidRPr="004F5B8D">
        <w:rPr>
          <w:rFonts w:asciiTheme="majorHAnsi" w:hAnsiTheme="majorHAnsi" w:cs="Arial"/>
          <w:sz w:val="22"/>
          <w:szCs w:val="22"/>
        </w:rPr>
        <w:t>rzeżeniem  art. 87 ust. 2 pkt 3 ustawy;</w:t>
      </w:r>
    </w:p>
    <w:p w:rsidR="004819A4" w:rsidRPr="004F5B8D" w:rsidRDefault="004819A4"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jej złożenie stanowi czyn nieuczciwej konkurencji w rozumieniu przepisów o zwalczaniu nieuczciwej konkurencji;</w:t>
      </w:r>
    </w:p>
    <w:p w:rsidR="004819A4" w:rsidRPr="004F5B8D" w:rsidRDefault="004819A4"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 xml:space="preserve">zawiera rażąco niską cenę </w:t>
      </w:r>
      <w:r w:rsidR="00CD54CE" w:rsidRPr="004F5B8D">
        <w:rPr>
          <w:rFonts w:asciiTheme="majorHAnsi" w:hAnsiTheme="majorHAnsi" w:cs="Arial"/>
          <w:sz w:val="22"/>
          <w:szCs w:val="22"/>
        </w:rPr>
        <w:t xml:space="preserve">lub koszt </w:t>
      </w:r>
      <w:r w:rsidRPr="004F5B8D">
        <w:rPr>
          <w:rFonts w:asciiTheme="majorHAnsi" w:hAnsiTheme="majorHAnsi" w:cs="Arial"/>
          <w:sz w:val="22"/>
          <w:szCs w:val="22"/>
        </w:rPr>
        <w:t>w stosunku do przedmiotu za</w:t>
      </w:r>
      <w:r w:rsidR="00FA4BA0" w:rsidRPr="004F5B8D">
        <w:rPr>
          <w:rFonts w:asciiTheme="majorHAnsi" w:hAnsiTheme="majorHAnsi" w:cs="Arial"/>
          <w:sz w:val="22"/>
          <w:szCs w:val="22"/>
        </w:rPr>
        <w:t>mówienia lub Wykonawca nie złożył wyjaśnień rażąco niskiej ceny lub kosztu na wezwanie Zamawiającego;</w:t>
      </w:r>
    </w:p>
    <w:p w:rsidR="004819A4" w:rsidRPr="004F5B8D" w:rsidRDefault="004819A4"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została złożona przez wykonawcę wykluczonego z udziału w postępowaniu o udzielenie zamówienia lub niezaproszonego do składania ofert;</w:t>
      </w:r>
    </w:p>
    <w:p w:rsidR="004819A4" w:rsidRPr="004F5B8D" w:rsidRDefault="00CD54CE"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zawiera błędy w obliczeniu ceny lub kosztu;</w:t>
      </w:r>
    </w:p>
    <w:p w:rsidR="004819A4" w:rsidRPr="004F5B8D" w:rsidRDefault="00533659"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wykonawca w terminie 3 dni  od dnia doręczenia  zawiadomienia  nie zgodził się  na poprawienie  omyłki , o której mowa  w art. 87 ust. 2 pkt 3</w:t>
      </w:r>
      <w:r w:rsidR="00CD54CE" w:rsidRPr="004F5B8D">
        <w:rPr>
          <w:rFonts w:asciiTheme="majorHAnsi" w:hAnsiTheme="majorHAnsi" w:cs="Arial"/>
          <w:sz w:val="22"/>
          <w:szCs w:val="22"/>
        </w:rPr>
        <w:t xml:space="preserve"> ustawy;</w:t>
      </w:r>
    </w:p>
    <w:p w:rsidR="00CD54CE" w:rsidRPr="004F5B8D" w:rsidRDefault="00CD54CE"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wykonawca nie wyraził zgody, o której mowa w art. 85 ust. 2 ustawy na przedłużenie terminu związania ofertą;</w:t>
      </w:r>
    </w:p>
    <w:p w:rsidR="00CD54CE" w:rsidRPr="004F5B8D" w:rsidRDefault="00CD54CE"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wadium nie zostało wniesione lub zostało wniesione w sposób nieprawidłowy, jeżeli Zamawiający żądał wniesienia wadium;</w:t>
      </w:r>
    </w:p>
    <w:p w:rsidR="00CD54CE" w:rsidRPr="004F5B8D" w:rsidRDefault="00CD54CE"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oferta wariantowa nie spełnia minimalnych wymogów określonych przez Zamawiającego;</w:t>
      </w:r>
    </w:p>
    <w:p w:rsidR="00CD54CE" w:rsidRPr="004F5B8D" w:rsidRDefault="00CD54CE"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jej przyjęcie naruszałoby bezpieczeństwo publiczne lub istotny interes bezpieczeństwa państwa, a tego bezpieczeństwa lub interesu nie można zagwarantować w inny sposób;</w:t>
      </w:r>
    </w:p>
    <w:p w:rsidR="00FA4BA0" w:rsidRPr="004F5B8D" w:rsidRDefault="004819A4" w:rsidP="008B4BF1">
      <w:pPr>
        <w:numPr>
          <w:ilvl w:val="0"/>
          <w:numId w:val="2"/>
        </w:numPr>
        <w:tabs>
          <w:tab w:val="right" w:pos="284"/>
          <w:tab w:val="left" w:pos="408"/>
        </w:tabs>
        <w:autoSpaceDE w:val="0"/>
        <w:autoSpaceDN w:val="0"/>
        <w:adjustRightInd w:val="0"/>
        <w:jc w:val="both"/>
        <w:rPr>
          <w:rFonts w:asciiTheme="majorHAnsi" w:hAnsiTheme="majorHAnsi" w:cs="Arial"/>
          <w:sz w:val="22"/>
          <w:szCs w:val="22"/>
        </w:rPr>
      </w:pPr>
      <w:r w:rsidRPr="004F5B8D">
        <w:rPr>
          <w:rFonts w:asciiTheme="majorHAnsi" w:hAnsiTheme="majorHAnsi" w:cs="Arial"/>
          <w:sz w:val="22"/>
          <w:szCs w:val="22"/>
        </w:rPr>
        <w:t>jest nieważna na podstawie odrębnych przepisów.</w:t>
      </w:r>
    </w:p>
    <w:p w:rsidR="004819A4" w:rsidRPr="004F5B8D" w:rsidRDefault="004819A4">
      <w:pPr>
        <w:ind w:left="360"/>
        <w:jc w:val="both"/>
        <w:rPr>
          <w:rFonts w:asciiTheme="majorHAnsi" w:hAnsiTheme="majorHAnsi"/>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bookmarkStart w:id="21" w:name="_Toc169500355"/>
      <w:r w:rsidRPr="004F5B8D">
        <w:rPr>
          <w:rFonts w:asciiTheme="majorHAnsi" w:hAnsiTheme="majorHAnsi" w:cs="Arial"/>
          <w:b/>
          <w:sz w:val="22"/>
          <w:szCs w:val="22"/>
        </w:rPr>
        <w:t>MIEJSCE ORAZ TERMIN SKŁADANIA I OTWARCIA OFERT</w:t>
      </w:r>
      <w:bookmarkEnd w:id="21"/>
    </w:p>
    <w:p w:rsidR="004819A4" w:rsidRPr="004F5B8D" w:rsidRDefault="004819A4">
      <w:pPr>
        <w:pStyle w:val="Nagwek6"/>
        <w:spacing w:before="0" w:after="0"/>
        <w:ind w:left="357" w:hanging="357"/>
        <w:jc w:val="both"/>
        <w:rPr>
          <w:rFonts w:asciiTheme="majorHAnsi" w:hAnsiTheme="majorHAnsi" w:cs="Arial"/>
          <w:b w:val="0"/>
          <w:kern w:val="144"/>
        </w:rPr>
      </w:pPr>
    </w:p>
    <w:p w:rsidR="00720F6C" w:rsidRPr="00720F6C" w:rsidRDefault="00720F6C" w:rsidP="008B4BF1">
      <w:pPr>
        <w:pStyle w:val="Nagwek6"/>
        <w:numPr>
          <w:ilvl w:val="1"/>
          <w:numId w:val="1"/>
        </w:numPr>
        <w:spacing w:before="0" w:after="0"/>
        <w:jc w:val="both"/>
        <w:rPr>
          <w:rFonts w:asciiTheme="majorHAnsi" w:hAnsiTheme="majorHAnsi"/>
          <w:b w:val="0"/>
        </w:rPr>
      </w:pPr>
      <w:r w:rsidRPr="00720F6C">
        <w:rPr>
          <w:rFonts w:asciiTheme="majorHAnsi" w:hAnsiTheme="majorHAnsi"/>
          <w:b w:val="0"/>
        </w:rPr>
        <w:t>Miejsce i termin składania ofert</w:t>
      </w:r>
    </w:p>
    <w:p w:rsidR="00720F6C" w:rsidRPr="00724833" w:rsidRDefault="00720F6C" w:rsidP="00720F6C">
      <w:pPr>
        <w:pStyle w:val="Nagwek6"/>
        <w:spacing w:before="0" w:after="0"/>
        <w:ind w:left="340"/>
        <w:jc w:val="both"/>
        <w:rPr>
          <w:rFonts w:asciiTheme="majorHAnsi" w:hAnsiTheme="majorHAnsi"/>
        </w:rPr>
      </w:pPr>
      <w:r w:rsidRPr="00720F6C">
        <w:rPr>
          <w:rFonts w:asciiTheme="majorHAnsi" w:hAnsiTheme="majorHAnsi"/>
          <w:b w:val="0"/>
        </w:rPr>
        <w:t xml:space="preserve">Oferty należy składać w siedzibie Zamawiającego, plac Małachowskiego 3, 00-916 Warszawa — kancelaria - parter, wejście z tyłu gmachu od ul. </w:t>
      </w:r>
      <w:proofErr w:type="spellStart"/>
      <w:r w:rsidRPr="00720F6C">
        <w:rPr>
          <w:rFonts w:asciiTheme="majorHAnsi" w:hAnsiTheme="majorHAnsi"/>
          <w:b w:val="0"/>
        </w:rPr>
        <w:t>Burschego</w:t>
      </w:r>
      <w:proofErr w:type="spellEnd"/>
      <w:r w:rsidRPr="00720F6C">
        <w:rPr>
          <w:rFonts w:asciiTheme="majorHAnsi" w:hAnsiTheme="majorHAnsi"/>
          <w:b w:val="0"/>
        </w:rPr>
        <w:t xml:space="preserve">, w terminie  </w:t>
      </w:r>
      <w:r w:rsidRPr="00724833">
        <w:rPr>
          <w:rFonts w:asciiTheme="majorHAnsi" w:hAnsiTheme="majorHAnsi"/>
        </w:rPr>
        <w:t xml:space="preserve">do dnia </w:t>
      </w:r>
      <w:r w:rsidR="007A68EC">
        <w:rPr>
          <w:rFonts w:asciiTheme="majorHAnsi" w:hAnsiTheme="majorHAnsi"/>
        </w:rPr>
        <w:t>22</w:t>
      </w:r>
      <w:r w:rsidR="00724833" w:rsidRPr="00724833">
        <w:rPr>
          <w:rFonts w:asciiTheme="majorHAnsi" w:hAnsiTheme="majorHAnsi"/>
        </w:rPr>
        <w:t>.05.2017r</w:t>
      </w:r>
      <w:r w:rsidR="00432F0E" w:rsidRPr="00724833">
        <w:rPr>
          <w:rFonts w:asciiTheme="majorHAnsi" w:hAnsiTheme="majorHAnsi"/>
        </w:rPr>
        <w:t xml:space="preserve"> do godz. 1</w:t>
      </w:r>
      <w:r w:rsidR="007A68EC">
        <w:rPr>
          <w:rFonts w:asciiTheme="majorHAnsi" w:hAnsiTheme="majorHAnsi"/>
        </w:rPr>
        <w:t>3:00</w:t>
      </w:r>
      <w:r w:rsidR="00432F0E" w:rsidRPr="00724833">
        <w:rPr>
          <w:rFonts w:asciiTheme="majorHAnsi" w:hAnsiTheme="majorHAnsi"/>
        </w:rPr>
        <w:t>.</w:t>
      </w:r>
    </w:p>
    <w:p w:rsidR="00720F6C" w:rsidRPr="00720F6C" w:rsidRDefault="00720F6C" w:rsidP="008B4BF1">
      <w:pPr>
        <w:pStyle w:val="Nagwek6"/>
        <w:numPr>
          <w:ilvl w:val="1"/>
          <w:numId w:val="1"/>
        </w:numPr>
        <w:spacing w:before="0" w:after="0"/>
        <w:jc w:val="both"/>
        <w:rPr>
          <w:rFonts w:asciiTheme="majorHAnsi" w:hAnsiTheme="majorHAnsi"/>
          <w:b w:val="0"/>
        </w:rPr>
      </w:pPr>
      <w:r w:rsidRPr="00720F6C">
        <w:rPr>
          <w:rFonts w:asciiTheme="majorHAnsi" w:hAnsiTheme="majorHAnsi"/>
          <w:b w:val="0"/>
        </w:rPr>
        <w:t>Miejsce i termin otwarcia ofert</w:t>
      </w:r>
    </w:p>
    <w:p w:rsidR="00720F6C" w:rsidRPr="00720F6C" w:rsidRDefault="00720F6C" w:rsidP="008B4BF1">
      <w:pPr>
        <w:pStyle w:val="Nagwek6"/>
        <w:numPr>
          <w:ilvl w:val="1"/>
          <w:numId w:val="1"/>
        </w:numPr>
        <w:spacing w:before="0" w:after="0"/>
        <w:jc w:val="both"/>
        <w:rPr>
          <w:rFonts w:asciiTheme="majorHAnsi" w:hAnsiTheme="majorHAnsi"/>
          <w:b w:val="0"/>
        </w:rPr>
      </w:pPr>
      <w:r w:rsidRPr="00720F6C">
        <w:rPr>
          <w:rFonts w:asciiTheme="majorHAnsi" w:hAnsiTheme="majorHAnsi"/>
          <w:b w:val="0"/>
        </w:rPr>
        <w:t xml:space="preserve">Otwarcie ofert nastąpi w </w:t>
      </w:r>
      <w:r>
        <w:rPr>
          <w:rFonts w:asciiTheme="majorHAnsi" w:hAnsiTheme="majorHAnsi"/>
          <w:b w:val="0"/>
        </w:rPr>
        <w:t xml:space="preserve">dniu </w:t>
      </w:r>
      <w:r w:rsidR="007A68EC">
        <w:rPr>
          <w:rFonts w:asciiTheme="majorHAnsi" w:hAnsiTheme="majorHAnsi"/>
          <w:b w:val="0"/>
        </w:rPr>
        <w:t>22</w:t>
      </w:r>
      <w:r w:rsidR="00724833">
        <w:rPr>
          <w:rFonts w:asciiTheme="majorHAnsi" w:hAnsiTheme="majorHAnsi"/>
          <w:b w:val="0"/>
        </w:rPr>
        <w:t>.</w:t>
      </w:r>
      <w:r w:rsidR="00432F0E" w:rsidRPr="00432F0E">
        <w:rPr>
          <w:rFonts w:asciiTheme="majorHAnsi" w:hAnsiTheme="majorHAnsi"/>
          <w:b w:val="0"/>
        </w:rPr>
        <w:t>0</w:t>
      </w:r>
      <w:r w:rsidR="00724833">
        <w:rPr>
          <w:rFonts w:asciiTheme="majorHAnsi" w:hAnsiTheme="majorHAnsi"/>
          <w:b w:val="0"/>
        </w:rPr>
        <w:t>5</w:t>
      </w:r>
      <w:r w:rsidR="00432F0E" w:rsidRPr="00432F0E">
        <w:rPr>
          <w:rFonts w:asciiTheme="majorHAnsi" w:hAnsiTheme="majorHAnsi"/>
          <w:b w:val="0"/>
        </w:rPr>
        <w:t>.2017r</w:t>
      </w:r>
      <w:r w:rsidRPr="00432F0E">
        <w:rPr>
          <w:rFonts w:asciiTheme="majorHAnsi" w:hAnsiTheme="majorHAnsi"/>
          <w:b w:val="0"/>
        </w:rPr>
        <w:t xml:space="preserve"> o godz. 1</w:t>
      </w:r>
      <w:r w:rsidR="007A68EC">
        <w:rPr>
          <w:rFonts w:asciiTheme="majorHAnsi" w:hAnsiTheme="majorHAnsi"/>
          <w:b w:val="0"/>
        </w:rPr>
        <w:t>3</w:t>
      </w:r>
      <w:r w:rsidRPr="00432F0E">
        <w:rPr>
          <w:rFonts w:asciiTheme="majorHAnsi" w:hAnsiTheme="majorHAnsi"/>
          <w:b w:val="0"/>
        </w:rPr>
        <w:t>:15</w:t>
      </w:r>
      <w:r w:rsidRPr="00720F6C">
        <w:rPr>
          <w:rFonts w:asciiTheme="majorHAnsi" w:hAnsiTheme="majorHAnsi"/>
          <w:b w:val="0"/>
        </w:rPr>
        <w:t xml:space="preserve"> w siedzibie Zamawiającego, w Warszawie, pl. Małachowskiego 3, pokój 12 – I piętro, wejście z tyłu gmachu od ul. </w:t>
      </w:r>
      <w:proofErr w:type="spellStart"/>
      <w:r w:rsidRPr="00720F6C">
        <w:rPr>
          <w:rFonts w:asciiTheme="majorHAnsi" w:hAnsiTheme="majorHAnsi"/>
          <w:b w:val="0"/>
        </w:rPr>
        <w:t>Burschego</w:t>
      </w:r>
      <w:proofErr w:type="spellEnd"/>
      <w:r w:rsidRPr="00720F6C">
        <w:rPr>
          <w:rFonts w:asciiTheme="majorHAnsi" w:hAnsiTheme="majorHAnsi"/>
          <w:b w:val="0"/>
        </w:rPr>
        <w:t>.</w:t>
      </w:r>
    </w:p>
    <w:p w:rsidR="00720F6C" w:rsidRPr="00720F6C" w:rsidRDefault="00720F6C" w:rsidP="008B4BF1">
      <w:pPr>
        <w:pStyle w:val="Nagwek6"/>
        <w:numPr>
          <w:ilvl w:val="1"/>
          <w:numId w:val="1"/>
        </w:numPr>
        <w:spacing w:before="0" w:after="0"/>
        <w:jc w:val="both"/>
        <w:rPr>
          <w:rFonts w:asciiTheme="majorHAnsi" w:hAnsiTheme="majorHAnsi"/>
          <w:b w:val="0"/>
        </w:rPr>
      </w:pPr>
      <w:r w:rsidRPr="00720F6C">
        <w:rPr>
          <w:rFonts w:asciiTheme="majorHAnsi" w:hAnsiTheme="majorHAnsi"/>
          <w:b w:val="0"/>
        </w:rPr>
        <w:t>Przed otwarciem ofert zostanie podana kwota, jaką Zamawiający zamierza przeznaczyć na sfinansowanie zamówienia</w:t>
      </w:r>
      <w:r>
        <w:rPr>
          <w:rFonts w:asciiTheme="majorHAnsi" w:hAnsiTheme="majorHAnsi"/>
          <w:b w:val="0"/>
        </w:rPr>
        <w:t>.</w:t>
      </w:r>
    </w:p>
    <w:p w:rsidR="00720F6C" w:rsidRPr="00720F6C" w:rsidRDefault="00720F6C" w:rsidP="008B4BF1">
      <w:pPr>
        <w:pStyle w:val="Nagwek6"/>
        <w:numPr>
          <w:ilvl w:val="1"/>
          <w:numId w:val="1"/>
        </w:numPr>
        <w:spacing w:before="0" w:after="0"/>
        <w:jc w:val="both"/>
        <w:rPr>
          <w:rFonts w:asciiTheme="majorHAnsi" w:hAnsiTheme="majorHAnsi"/>
          <w:b w:val="0"/>
        </w:rPr>
      </w:pPr>
      <w:r w:rsidRPr="00720F6C">
        <w:rPr>
          <w:rFonts w:asciiTheme="majorHAnsi" w:hAnsiTheme="majorHAnsi"/>
          <w:b w:val="0"/>
        </w:rPr>
        <w:t xml:space="preserve">Informacje ogłaszane w trakcie otwarcia ofert zostaną doręczone wykonawcom nieobecnym, jednak wyłącznie na ich wniosek. </w:t>
      </w:r>
    </w:p>
    <w:p w:rsidR="00CD54CE" w:rsidRPr="004F5B8D" w:rsidRDefault="00CD54CE" w:rsidP="008B4BF1">
      <w:pPr>
        <w:pStyle w:val="Nagwek6"/>
        <w:numPr>
          <w:ilvl w:val="1"/>
          <w:numId w:val="1"/>
        </w:numPr>
        <w:spacing w:before="0" w:after="0"/>
        <w:jc w:val="both"/>
        <w:rPr>
          <w:rFonts w:asciiTheme="majorHAnsi" w:hAnsiTheme="majorHAnsi"/>
          <w:b w:val="0"/>
        </w:rPr>
      </w:pPr>
      <w:r w:rsidRPr="004F5B8D">
        <w:rPr>
          <w:rFonts w:asciiTheme="majorHAnsi" w:hAnsiTheme="majorHAnsi"/>
          <w:b w:val="0"/>
        </w:rPr>
        <w:t>Niezwłocznie po otwarciu ofert zamawiający zamieszcza na stronie internetowej informacje dotyczące:</w:t>
      </w:r>
    </w:p>
    <w:p w:rsidR="00CD54CE" w:rsidRPr="004F5B8D" w:rsidRDefault="00CD54CE" w:rsidP="008B4BF1">
      <w:pPr>
        <w:pStyle w:val="pkt"/>
        <w:numPr>
          <w:ilvl w:val="0"/>
          <w:numId w:val="13"/>
        </w:numPr>
        <w:rPr>
          <w:rFonts w:asciiTheme="majorHAnsi" w:hAnsiTheme="majorHAnsi"/>
          <w:sz w:val="22"/>
          <w:szCs w:val="22"/>
        </w:rPr>
      </w:pPr>
      <w:r w:rsidRPr="004F5B8D">
        <w:rPr>
          <w:rFonts w:asciiTheme="majorHAnsi" w:hAnsiTheme="majorHAnsi"/>
          <w:sz w:val="22"/>
          <w:szCs w:val="22"/>
        </w:rPr>
        <w:t>kwoty, jaką zamierza przeznaczyć na sfinansowanie zamówienia;</w:t>
      </w:r>
    </w:p>
    <w:p w:rsidR="00CD54CE" w:rsidRPr="004F5B8D" w:rsidRDefault="00CD54CE" w:rsidP="008B4BF1">
      <w:pPr>
        <w:pStyle w:val="pkt"/>
        <w:numPr>
          <w:ilvl w:val="0"/>
          <w:numId w:val="13"/>
        </w:numPr>
        <w:rPr>
          <w:rFonts w:asciiTheme="majorHAnsi" w:hAnsiTheme="majorHAnsi"/>
          <w:sz w:val="22"/>
          <w:szCs w:val="22"/>
        </w:rPr>
      </w:pPr>
      <w:r w:rsidRPr="004F5B8D">
        <w:rPr>
          <w:rFonts w:asciiTheme="majorHAnsi" w:hAnsiTheme="majorHAnsi"/>
          <w:sz w:val="22"/>
          <w:szCs w:val="22"/>
        </w:rPr>
        <w:t>firm oraz adresów wykonawców, którzy złożyli oferty w terminie;</w:t>
      </w:r>
    </w:p>
    <w:p w:rsidR="00CD54CE" w:rsidRPr="004F5B8D" w:rsidRDefault="00CD54CE" w:rsidP="008B4BF1">
      <w:pPr>
        <w:pStyle w:val="pkt"/>
        <w:numPr>
          <w:ilvl w:val="0"/>
          <w:numId w:val="13"/>
        </w:numPr>
        <w:rPr>
          <w:rFonts w:asciiTheme="majorHAnsi" w:hAnsiTheme="majorHAnsi"/>
          <w:sz w:val="22"/>
          <w:szCs w:val="22"/>
        </w:rPr>
      </w:pPr>
      <w:r w:rsidRPr="004F5B8D">
        <w:rPr>
          <w:rFonts w:asciiTheme="majorHAnsi" w:hAnsiTheme="majorHAnsi"/>
          <w:sz w:val="22"/>
          <w:szCs w:val="22"/>
        </w:rPr>
        <w:t>ceny, terminu wykonania zamówienia, okresu gwarancji i warunków płatno</w:t>
      </w:r>
      <w:r w:rsidR="00720F6C">
        <w:rPr>
          <w:rFonts w:asciiTheme="majorHAnsi" w:hAnsiTheme="majorHAnsi"/>
          <w:sz w:val="22"/>
          <w:szCs w:val="22"/>
        </w:rPr>
        <w:t>ś</w:t>
      </w:r>
      <w:r w:rsidRPr="004F5B8D">
        <w:rPr>
          <w:rFonts w:asciiTheme="majorHAnsi" w:hAnsiTheme="majorHAnsi"/>
          <w:sz w:val="22"/>
          <w:szCs w:val="22"/>
        </w:rPr>
        <w:t>ci zawartych w ofertach</w:t>
      </w:r>
    </w:p>
    <w:p w:rsidR="00D10C1A" w:rsidRPr="005D2471" w:rsidRDefault="00D10C1A" w:rsidP="008B4BF1">
      <w:pPr>
        <w:pStyle w:val="Nagwek6"/>
        <w:numPr>
          <w:ilvl w:val="1"/>
          <w:numId w:val="1"/>
        </w:numPr>
        <w:spacing w:before="0" w:after="0"/>
        <w:jc w:val="both"/>
        <w:rPr>
          <w:rFonts w:asciiTheme="majorHAnsi" w:hAnsiTheme="majorHAnsi"/>
        </w:rPr>
      </w:pPr>
      <w:r w:rsidRPr="005D2471">
        <w:rPr>
          <w:rFonts w:asciiTheme="majorHAnsi" w:hAnsiTheme="majorHAnsi"/>
        </w:rPr>
        <w:t xml:space="preserve">Wykonawca, w terminie 3 dni od dnia przekazania informacji, o której mowa w art. 51 ust. 1a ustawy, art. 57 ust. 1 ustawy lub art. 60d ust. 1 ustawy, albo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D10C1A" w:rsidRPr="004F5B8D" w:rsidRDefault="00D10C1A" w:rsidP="00D10C1A">
      <w:pPr>
        <w:pStyle w:val="pkt"/>
        <w:ind w:left="1134" w:firstLine="0"/>
        <w:rPr>
          <w:rFonts w:asciiTheme="majorHAnsi" w:hAnsiTheme="majorHAnsi"/>
          <w:sz w:val="22"/>
          <w:szCs w:val="22"/>
        </w:rPr>
      </w:pPr>
    </w:p>
    <w:p w:rsidR="00CD54CE" w:rsidRPr="004F5B8D" w:rsidRDefault="00CD54CE" w:rsidP="00CD54CE">
      <w:pPr>
        <w:pStyle w:val="Nagwek6"/>
        <w:spacing w:before="0" w:after="0"/>
        <w:ind w:left="340"/>
        <w:jc w:val="both"/>
        <w:rPr>
          <w:rFonts w:asciiTheme="majorHAnsi" w:hAnsiTheme="majorHAnsi"/>
          <w:kern w:val="144"/>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bookmarkStart w:id="22" w:name="_Toc169500356"/>
      <w:r w:rsidRPr="004F5B8D">
        <w:rPr>
          <w:rFonts w:asciiTheme="majorHAnsi" w:hAnsiTheme="majorHAnsi" w:cs="Arial"/>
          <w:b/>
          <w:sz w:val="22"/>
          <w:szCs w:val="22"/>
        </w:rPr>
        <w:t>OPIS SPOSOBU OBLICZENIA CENY</w:t>
      </w:r>
      <w:bookmarkEnd w:id="22"/>
    </w:p>
    <w:p w:rsidR="009C2035" w:rsidRPr="004F5B8D" w:rsidRDefault="009C2035" w:rsidP="008B4BF1">
      <w:pPr>
        <w:pStyle w:val="Nagwek6"/>
        <w:numPr>
          <w:ilvl w:val="1"/>
          <w:numId w:val="1"/>
        </w:numPr>
        <w:spacing w:before="0" w:after="0" w:line="276" w:lineRule="auto"/>
        <w:jc w:val="both"/>
        <w:rPr>
          <w:rFonts w:asciiTheme="majorHAnsi" w:hAnsiTheme="majorHAnsi"/>
          <w:b w:val="0"/>
        </w:rPr>
      </w:pPr>
      <w:bookmarkStart w:id="23" w:name="_Toc169500358"/>
      <w:r w:rsidRPr="004F5B8D">
        <w:rPr>
          <w:rFonts w:asciiTheme="majorHAnsi" w:hAnsiTheme="majorHAnsi"/>
          <w:b w:val="0"/>
          <w:kern w:val="144"/>
        </w:rPr>
        <w:lastRenderedPageBreak/>
        <w:t xml:space="preserve">Cenę oferty stanowi </w:t>
      </w:r>
      <w:r w:rsidRPr="004F5B8D">
        <w:rPr>
          <w:rFonts w:asciiTheme="majorHAnsi" w:hAnsiTheme="majorHAnsi"/>
          <w:b w:val="0"/>
        </w:rPr>
        <w:t>wartość wyrażona w jednostkach pieniężnych, którą kupujący jest obowiązany zapłacić wykonawcy za realizację całości przedmiotu zamówienia, w tym również dostawy materiałów do siedziby Zamawiającego zgodnie z umową.</w:t>
      </w:r>
    </w:p>
    <w:p w:rsidR="009C2035" w:rsidRPr="004F5B8D" w:rsidRDefault="009C2035" w:rsidP="008B4BF1">
      <w:pPr>
        <w:pStyle w:val="Nagwek6"/>
        <w:numPr>
          <w:ilvl w:val="1"/>
          <w:numId w:val="1"/>
        </w:numPr>
        <w:spacing w:before="0" w:after="0" w:line="276" w:lineRule="auto"/>
        <w:jc w:val="both"/>
        <w:rPr>
          <w:rFonts w:asciiTheme="majorHAnsi" w:hAnsiTheme="majorHAnsi"/>
          <w:b w:val="0"/>
          <w:kern w:val="144"/>
        </w:rPr>
      </w:pPr>
      <w:r w:rsidRPr="004F5B8D">
        <w:rPr>
          <w:rFonts w:asciiTheme="majorHAnsi" w:hAnsiTheme="majorHAnsi"/>
          <w:b w:val="0"/>
        </w:rPr>
        <w:t>W cenie oferty uwzględnia się podatek od towarów i usług oraz podatek akcyzowy, jeżeli na podstawie odrębnych przepisów przedmiot zamówienia podlega obciążeniu podatkiem od towarów i usług oraz podatkiem akcyzowym.</w:t>
      </w:r>
      <w:r w:rsidRPr="004F5B8D">
        <w:rPr>
          <w:rFonts w:asciiTheme="majorHAnsi" w:hAnsiTheme="majorHAnsi"/>
          <w:b w:val="0"/>
          <w:kern w:val="144"/>
        </w:rPr>
        <w:t xml:space="preserve"> Podanie niewłaściwej stawki podatku </w:t>
      </w:r>
      <w:r w:rsidRPr="004F5B8D">
        <w:rPr>
          <w:rFonts w:asciiTheme="majorHAnsi" w:hAnsiTheme="majorHAnsi"/>
          <w:b w:val="0"/>
        </w:rPr>
        <w:t xml:space="preserve">od towarów i usług </w:t>
      </w:r>
      <w:r w:rsidRPr="004F5B8D">
        <w:rPr>
          <w:rFonts w:asciiTheme="majorHAnsi" w:hAnsiTheme="majorHAnsi"/>
          <w:b w:val="0"/>
          <w:kern w:val="144"/>
        </w:rPr>
        <w:t>będzie traktowane jako błąd w obliczeniu ceny.</w:t>
      </w:r>
    </w:p>
    <w:p w:rsidR="009C2035" w:rsidRPr="004F5B8D" w:rsidRDefault="009C2035" w:rsidP="008B4BF1">
      <w:pPr>
        <w:pStyle w:val="Nagwek6"/>
        <w:numPr>
          <w:ilvl w:val="1"/>
          <w:numId w:val="1"/>
        </w:numPr>
        <w:spacing w:before="0" w:after="0" w:line="276" w:lineRule="auto"/>
        <w:jc w:val="both"/>
        <w:rPr>
          <w:rFonts w:asciiTheme="majorHAnsi" w:hAnsiTheme="majorHAnsi"/>
          <w:b w:val="0"/>
          <w:kern w:val="144"/>
        </w:rPr>
      </w:pPr>
      <w:r w:rsidRPr="004F5B8D">
        <w:rPr>
          <w:rFonts w:asciiTheme="majorHAnsi" w:hAnsiTheme="majorHAnsi"/>
          <w:b w:val="0"/>
          <w:kern w:val="144"/>
        </w:rPr>
        <w:t>Cena oferty stanowić będzie:</w:t>
      </w:r>
    </w:p>
    <w:bookmarkStart w:id="24" w:name="Wybór44"/>
    <w:p w:rsidR="009C2035" w:rsidRDefault="00750E8E" w:rsidP="00FA4BA0">
      <w:pPr>
        <w:pStyle w:val="Tekstpodstawowy3"/>
        <w:spacing w:line="276" w:lineRule="auto"/>
        <w:ind w:left="360" w:hanging="360"/>
        <w:jc w:val="both"/>
        <w:rPr>
          <w:rFonts w:asciiTheme="majorHAnsi" w:hAnsiTheme="majorHAnsi"/>
          <w:kern w:val="144"/>
          <w:sz w:val="22"/>
          <w:szCs w:val="22"/>
        </w:rPr>
      </w:pPr>
      <w:r w:rsidRPr="004F5B8D">
        <w:rPr>
          <w:rFonts w:asciiTheme="majorHAnsi" w:hAnsiTheme="majorHAnsi"/>
          <w:sz w:val="22"/>
          <w:szCs w:val="22"/>
        </w:rPr>
        <w:fldChar w:fldCharType="begin">
          <w:ffData>
            <w:name w:val="Wybór44"/>
            <w:enabled/>
            <w:calcOnExit w:val="0"/>
            <w:checkBox>
              <w:size w:val="22"/>
              <w:default w:val="1"/>
            </w:checkBox>
          </w:ffData>
        </w:fldChar>
      </w:r>
      <w:r w:rsidR="009C2035" w:rsidRPr="004F5B8D">
        <w:rPr>
          <w:rFonts w:asciiTheme="majorHAnsi" w:hAnsiTheme="majorHAnsi"/>
          <w:kern w:val="144"/>
          <w:sz w:val="22"/>
          <w:szCs w:val="22"/>
        </w:rPr>
        <w:instrText xml:space="preserve"> FORMCHECKBOX </w:instrText>
      </w:r>
      <w:r w:rsidR="00030933">
        <w:rPr>
          <w:rFonts w:asciiTheme="majorHAnsi" w:hAnsiTheme="majorHAnsi"/>
          <w:sz w:val="22"/>
          <w:szCs w:val="22"/>
        </w:rPr>
      </w:r>
      <w:r w:rsidR="00030933">
        <w:rPr>
          <w:rFonts w:asciiTheme="majorHAnsi" w:hAnsiTheme="majorHAnsi"/>
          <w:sz w:val="22"/>
          <w:szCs w:val="22"/>
        </w:rPr>
        <w:fldChar w:fldCharType="separate"/>
      </w:r>
      <w:r w:rsidRPr="004F5B8D">
        <w:rPr>
          <w:rFonts w:asciiTheme="majorHAnsi" w:hAnsiTheme="majorHAnsi"/>
          <w:sz w:val="22"/>
          <w:szCs w:val="22"/>
        </w:rPr>
        <w:fldChar w:fldCharType="end"/>
      </w:r>
      <w:bookmarkEnd w:id="24"/>
      <w:r w:rsidR="009C2035" w:rsidRPr="004F5B8D">
        <w:rPr>
          <w:rFonts w:asciiTheme="majorHAnsi" w:hAnsiTheme="majorHAnsi"/>
          <w:kern w:val="144"/>
          <w:sz w:val="22"/>
          <w:szCs w:val="22"/>
        </w:rPr>
        <w:tab/>
        <w:t>cenę całkowitą podaną w ofer</w:t>
      </w:r>
      <w:r w:rsidR="00720F6C">
        <w:rPr>
          <w:rFonts w:asciiTheme="majorHAnsi" w:hAnsiTheme="majorHAnsi"/>
          <w:kern w:val="144"/>
          <w:sz w:val="22"/>
          <w:szCs w:val="22"/>
        </w:rPr>
        <w:t xml:space="preserve">cie - w formularzu stanowiącym załącznik nr </w:t>
      </w:r>
      <w:r w:rsidR="00724833">
        <w:rPr>
          <w:rFonts w:asciiTheme="majorHAnsi" w:hAnsiTheme="majorHAnsi"/>
          <w:kern w:val="144"/>
          <w:sz w:val="22"/>
          <w:szCs w:val="22"/>
        </w:rPr>
        <w:t>2</w:t>
      </w:r>
      <w:r w:rsidR="00720F6C">
        <w:rPr>
          <w:rFonts w:asciiTheme="majorHAnsi" w:hAnsiTheme="majorHAnsi"/>
          <w:kern w:val="144"/>
          <w:sz w:val="22"/>
          <w:szCs w:val="22"/>
        </w:rPr>
        <w:t xml:space="preserve"> do niniejszej SIWZ;</w:t>
      </w:r>
    </w:p>
    <w:p w:rsidR="00724833" w:rsidRPr="00724833" w:rsidRDefault="00724833" w:rsidP="00724833">
      <w:pPr>
        <w:ind w:left="340"/>
        <w:jc w:val="both"/>
        <w:rPr>
          <w:rFonts w:asciiTheme="majorHAnsi" w:hAnsiTheme="majorHAnsi"/>
          <w:bCs/>
          <w:sz w:val="22"/>
          <w:szCs w:val="22"/>
        </w:rPr>
      </w:pPr>
      <w:r w:rsidRPr="00724833">
        <w:rPr>
          <w:rFonts w:asciiTheme="majorHAnsi" w:hAnsiTheme="majorHAnsi"/>
          <w:sz w:val="22"/>
          <w:szCs w:val="22"/>
        </w:rPr>
        <w:t xml:space="preserve">Cenę oferty stanowi suma wartości brutto wszystkich pozycji przedmiotu zamówienia określonych w formularzu Kalkulacja kosztów- załącznik Nr 5 do SIWZ. </w:t>
      </w:r>
      <w:r w:rsidRPr="00724833">
        <w:rPr>
          <w:rFonts w:asciiTheme="majorHAnsi" w:hAnsiTheme="majorHAnsi"/>
          <w:bCs/>
          <w:sz w:val="22"/>
          <w:szCs w:val="22"/>
        </w:rPr>
        <w:t xml:space="preserve"> Dla porównania i oceny złożonych ofert, Zamawiający przyjmie cenę łączną brutto.</w:t>
      </w:r>
    </w:p>
    <w:p w:rsidR="00724833" w:rsidRPr="004F5B8D" w:rsidRDefault="00724833" w:rsidP="00FA4BA0">
      <w:pPr>
        <w:pStyle w:val="Tekstpodstawowy3"/>
        <w:spacing w:line="276" w:lineRule="auto"/>
        <w:ind w:left="360" w:hanging="360"/>
        <w:jc w:val="both"/>
        <w:rPr>
          <w:rFonts w:asciiTheme="majorHAnsi" w:hAnsiTheme="majorHAnsi"/>
          <w:kern w:val="144"/>
          <w:sz w:val="22"/>
          <w:szCs w:val="22"/>
        </w:rPr>
      </w:pPr>
    </w:p>
    <w:p w:rsidR="009C2035" w:rsidRPr="00720F6C" w:rsidRDefault="009C2035" w:rsidP="008B4BF1">
      <w:pPr>
        <w:pStyle w:val="Nagwek6"/>
        <w:numPr>
          <w:ilvl w:val="1"/>
          <w:numId w:val="1"/>
        </w:numPr>
        <w:spacing w:before="0" w:after="0" w:line="276" w:lineRule="auto"/>
        <w:jc w:val="both"/>
        <w:rPr>
          <w:rFonts w:asciiTheme="majorHAnsi" w:hAnsiTheme="majorHAnsi"/>
          <w:b w:val="0"/>
          <w:kern w:val="144"/>
        </w:rPr>
      </w:pPr>
      <w:r w:rsidRPr="004F5B8D">
        <w:rPr>
          <w:rFonts w:asciiTheme="majorHAnsi" w:hAnsiTheme="majorHAnsi"/>
          <w:b w:val="0"/>
          <w:kern w:val="144"/>
        </w:rPr>
        <w:t>Cenę oferty należy rozumieć jako wynagrodzenie:</w:t>
      </w:r>
      <w:r w:rsidR="00720F6C">
        <w:rPr>
          <w:rFonts w:asciiTheme="majorHAnsi" w:hAnsiTheme="majorHAnsi"/>
          <w:b w:val="0"/>
          <w:kern w:val="144"/>
        </w:rPr>
        <w:t xml:space="preserve"> </w:t>
      </w:r>
      <w:r w:rsidR="00724833">
        <w:rPr>
          <w:rFonts w:asciiTheme="majorHAnsi" w:hAnsiTheme="majorHAnsi"/>
          <w:kern w:val="144"/>
        </w:rPr>
        <w:t>kosztorysowe</w:t>
      </w:r>
      <w:r w:rsidR="0009550D">
        <w:rPr>
          <w:rFonts w:asciiTheme="majorHAnsi" w:hAnsiTheme="majorHAnsi"/>
          <w:kern w:val="144"/>
        </w:rPr>
        <w:t xml:space="preserve"> (możliwe zmiany w przypadku zmiany założeń technicznych)</w:t>
      </w:r>
    </w:p>
    <w:p w:rsidR="00BB7E55" w:rsidRPr="004F5B8D" w:rsidRDefault="00BB7E55" w:rsidP="00BB7E55">
      <w:pPr>
        <w:pStyle w:val="Nagwek6"/>
        <w:spacing w:before="0" w:after="0"/>
        <w:ind w:left="340"/>
        <w:jc w:val="both"/>
        <w:rPr>
          <w:rFonts w:asciiTheme="majorHAnsi" w:hAnsiTheme="majorHAnsi"/>
          <w:kern w:val="144"/>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r w:rsidRPr="004F5B8D">
        <w:rPr>
          <w:rFonts w:asciiTheme="majorHAnsi" w:hAnsiTheme="majorHAnsi"/>
          <w:b/>
          <w:kern w:val="144"/>
          <w:sz w:val="22"/>
          <w:szCs w:val="22"/>
        </w:rPr>
        <w:t xml:space="preserve">INFORMACJE O </w:t>
      </w:r>
      <w:r w:rsidRPr="004F5B8D">
        <w:rPr>
          <w:rFonts w:asciiTheme="majorHAnsi" w:hAnsiTheme="majorHAnsi" w:cs="Arial"/>
          <w:b/>
          <w:sz w:val="22"/>
          <w:szCs w:val="22"/>
        </w:rPr>
        <w:t>KRYTERIACH, KTÓRYMI ZAMAWIAJĄCY BĘDZIE SIĘ KIEROWAŁ PRZY WYBORZE OFERTY</w:t>
      </w:r>
      <w:bookmarkEnd w:id="23"/>
      <w:r w:rsidRPr="004F5B8D">
        <w:rPr>
          <w:rFonts w:asciiTheme="majorHAnsi" w:hAnsiTheme="majorHAnsi" w:cs="Arial"/>
          <w:b/>
          <w:sz w:val="22"/>
          <w:szCs w:val="22"/>
        </w:rPr>
        <w:t xml:space="preserve"> </w:t>
      </w:r>
    </w:p>
    <w:p w:rsidR="00724833" w:rsidRDefault="00724833" w:rsidP="00D67346">
      <w:pPr>
        <w:pStyle w:val="Tekstpodstawowywcity"/>
        <w:tabs>
          <w:tab w:val="left" w:pos="360"/>
        </w:tabs>
        <w:ind w:left="0"/>
        <w:jc w:val="both"/>
        <w:rPr>
          <w:rFonts w:asciiTheme="majorHAnsi" w:hAnsiTheme="majorHAnsi"/>
          <w:kern w:val="144"/>
          <w:sz w:val="22"/>
          <w:szCs w:val="22"/>
        </w:rPr>
      </w:pPr>
      <w:bookmarkStart w:id="25" w:name="_Toc169500359"/>
    </w:p>
    <w:p w:rsidR="00724833" w:rsidRPr="00724833" w:rsidRDefault="00724833" w:rsidP="00724833">
      <w:pPr>
        <w:ind w:firstLine="426"/>
        <w:rPr>
          <w:rFonts w:asciiTheme="majorHAnsi" w:hAnsiTheme="majorHAnsi"/>
          <w:sz w:val="22"/>
          <w:szCs w:val="22"/>
        </w:rPr>
      </w:pPr>
      <w:r w:rsidRPr="00724833">
        <w:rPr>
          <w:rFonts w:asciiTheme="majorHAnsi" w:hAnsiTheme="majorHAnsi"/>
          <w:sz w:val="22"/>
          <w:szCs w:val="22"/>
        </w:rPr>
        <w:t>Wybór oferty dokonany zostanie na podstawie kryteriów:</w:t>
      </w:r>
    </w:p>
    <w:p w:rsidR="00724833" w:rsidRPr="00724833" w:rsidRDefault="00724833" w:rsidP="00724833">
      <w:pPr>
        <w:ind w:firstLine="426"/>
        <w:rPr>
          <w:rFonts w:asciiTheme="majorHAnsi" w:hAnsiTheme="majorHAnsi"/>
          <w:sz w:val="22"/>
          <w:szCs w:val="22"/>
        </w:rPr>
      </w:pPr>
      <w:r w:rsidRPr="00724833">
        <w:rPr>
          <w:rFonts w:asciiTheme="majorHAnsi" w:hAnsiTheme="majorHAnsi"/>
          <w:sz w:val="22"/>
          <w:szCs w:val="22"/>
        </w:rPr>
        <w:t xml:space="preserve">CENA </w:t>
      </w:r>
      <w:r w:rsidRPr="00724833">
        <w:rPr>
          <w:rFonts w:asciiTheme="majorHAnsi" w:hAnsiTheme="majorHAnsi"/>
          <w:sz w:val="22"/>
          <w:szCs w:val="22"/>
        </w:rPr>
        <w:tab/>
      </w:r>
      <w:r w:rsidRPr="00724833">
        <w:rPr>
          <w:rFonts w:asciiTheme="majorHAnsi" w:hAnsiTheme="majorHAnsi"/>
          <w:sz w:val="22"/>
          <w:szCs w:val="22"/>
        </w:rPr>
        <w:tab/>
      </w:r>
      <w:r w:rsidRPr="00724833">
        <w:rPr>
          <w:rFonts w:asciiTheme="majorHAnsi" w:hAnsiTheme="majorHAnsi"/>
          <w:sz w:val="22"/>
          <w:szCs w:val="22"/>
        </w:rPr>
        <w:tab/>
        <w:t>60%</w:t>
      </w:r>
    </w:p>
    <w:p w:rsidR="00724833" w:rsidRPr="00724833" w:rsidRDefault="00724833" w:rsidP="00724833">
      <w:pPr>
        <w:ind w:firstLine="426"/>
        <w:rPr>
          <w:rFonts w:asciiTheme="majorHAnsi" w:hAnsiTheme="majorHAnsi"/>
          <w:sz w:val="22"/>
          <w:szCs w:val="22"/>
        </w:rPr>
      </w:pPr>
      <w:r w:rsidRPr="00724833">
        <w:rPr>
          <w:rFonts w:asciiTheme="majorHAnsi" w:hAnsiTheme="majorHAnsi"/>
          <w:sz w:val="22"/>
          <w:szCs w:val="22"/>
        </w:rPr>
        <w:t xml:space="preserve">POZIOM EDYTORSKI </w:t>
      </w:r>
      <w:r w:rsidRPr="00724833">
        <w:rPr>
          <w:rFonts w:asciiTheme="majorHAnsi" w:hAnsiTheme="majorHAnsi"/>
          <w:sz w:val="22"/>
          <w:szCs w:val="22"/>
        </w:rPr>
        <w:tab/>
        <w:t>40%</w:t>
      </w:r>
    </w:p>
    <w:p w:rsidR="00724833" w:rsidRPr="00724833" w:rsidRDefault="00724833" w:rsidP="00724833">
      <w:pPr>
        <w:tabs>
          <w:tab w:val="num" w:pos="720"/>
        </w:tabs>
        <w:jc w:val="both"/>
        <w:rPr>
          <w:rFonts w:asciiTheme="majorHAnsi" w:hAnsiTheme="majorHAnsi"/>
          <w:sz w:val="22"/>
          <w:szCs w:val="22"/>
        </w:rPr>
      </w:pPr>
    </w:p>
    <w:p w:rsidR="00724833" w:rsidRPr="00724833" w:rsidRDefault="00724833" w:rsidP="00724833">
      <w:pPr>
        <w:tabs>
          <w:tab w:val="num" w:pos="720"/>
        </w:tabs>
        <w:jc w:val="both"/>
        <w:rPr>
          <w:rFonts w:asciiTheme="majorHAnsi" w:hAnsiTheme="majorHAnsi"/>
          <w:sz w:val="22"/>
          <w:szCs w:val="22"/>
        </w:rPr>
      </w:pPr>
      <w:r w:rsidRPr="00724833">
        <w:rPr>
          <w:rFonts w:asciiTheme="majorHAnsi" w:hAnsiTheme="majorHAnsi"/>
          <w:sz w:val="22"/>
          <w:szCs w:val="22"/>
        </w:rPr>
        <w:t>Wykonawca, który zaproponuje najniższą cenę otrzyma maksymalną liczbę punktów (60). Wartość punktowa ceny dla pozostałych ofert zostanie obliczona w relacji do najkorzystniejszej ceny wg poniższego wzoru:</w:t>
      </w:r>
    </w:p>
    <w:p w:rsidR="00724833" w:rsidRPr="00724833" w:rsidRDefault="00724833" w:rsidP="00724833">
      <w:pPr>
        <w:tabs>
          <w:tab w:val="num" w:pos="720"/>
        </w:tabs>
        <w:ind w:left="360"/>
        <w:jc w:val="both"/>
        <w:rPr>
          <w:rFonts w:asciiTheme="majorHAnsi" w:hAnsiTheme="majorHAnsi"/>
          <w:sz w:val="22"/>
          <w:szCs w:val="22"/>
        </w:rPr>
      </w:pPr>
      <w:r w:rsidRPr="00724833">
        <w:rPr>
          <w:rFonts w:asciiTheme="majorHAnsi" w:hAnsiTheme="majorHAnsi"/>
          <w:sz w:val="22"/>
          <w:szCs w:val="22"/>
        </w:rPr>
        <w:tab/>
      </w:r>
    </w:p>
    <w:p w:rsidR="00724833" w:rsidRPr="00724833" w:rsidRDefault="00724833" w:rsidP="00724833">
      <w:pPr>
        <w:tabs>
          <w:tab w:val="num" w:pos="720"/>
        </w:tabs>
        <w:ind w:left="360"/>
        <w:jc w:val="both"/>
        <w:rPr>
          <w:rFonts w:asciiTheme="majorHAnsi" w:hAnsiTheme="majorHAnsi"/>
          <w:b/>
          <w:sz w:val="22"/>
          <w:szCs w:val="22"/>
        </w:rPr>
      </w:pPr>
      <w:r w:rsidRPr="00724833">
        <w:rPr>
          <w:rFonts w:asciiTheme="majorHAnsi" w:hAnsiTheme="majorHAnsi"/>
          <w:sz w:val="22"/>
          <w:szCs w:val="22"/>
        </w:rPr>
        <w:tab/>
      </w:r>
      <w:proofErr w:type="spellStart"/>
      <w:r w:rsidRPr="00724833">
        <w:rPr>
          <w:rFonts w:asciiTheme="majorHAnsi" w:hAnsiTheme="majorHAnsi"/>
          <w:b/>
          <w:sz w:val="22"/>
          <w:szCs w:val="22"/>
        </w:rPr>
        <w:t>Wpc</w:t>
      </w:r>
      <w:proofErr w:type="spellEnd"/>
      <w:r w:rsidRPr="00724833">
        <w:rPr>
          <w:rFonts w:asciiTheme="majorHAnsi" w:hAnsiTheme="majorHAnsi"/>
          <w:b/>
          <w:sz w:val="22"/>
          <w:szCs w:val="22"/>
        </w:rPr>
        <w:t xml:space="preserve"> =</w:t>
      </w:r>
      <w:proofErr w:type="spellStart"/>
      <w:r w:rsidRPr="00724833">
        <w:rPr>
          <w:rFonts w:asciiTheme="majorHAnsi" w:hAnsiTheme="majorHAnsi"/>
          <w:b/>
          <w:sz w:val="22"/>
          <w:szCs w:val="22"/>
        </w:rPr>
        <w:t>Rk</w:t>
      </w:r>
      <w:proofErr w:type="spellEnd"/>
      <w:r w:rsidRPr="00724833">
        <w:rPr>
          <w:rFonts w:asciiTheme="majorHAnsi" w:hAnsiTheme="majorHAnsi"/>
          <w:b/>
          <w:sz w:val="22"/>
          <w:szCs w:val="22"/>
        </w:rPr>
        <w:t xml:space="preserve"> x </w:t>
      </w:r>
      <w:proofErr w:type="spellStart"/>
      <w:r w:rsidRPr="00724833">
        <w:rPr>
          <w:rFonts w:asciiTheme="majorHAnsi" w:hAnsiTheme="majorHAnsi"/>
          <w:b/>
          <w:sz w:val="22"/>
          <w:szCs w:val="22"/>
        </w:rPr>
        <w:t>Cmin</w:t>
      </w:r>
      <w:proofErr w:type="spellEnd"/>
      <w:r w:rsidRPr="00724833">
        <w:rPr>
          <w:rFonts w:asciiTheme="majorHAnsi" w:hAnsiTheme="majorHAnsi"/>
          <w:b/>
          <w:sz w:val="22"/>
          <w:szCs w:val="22"/>
        </w:rPr>
        <w:t xml:space="preserve"> : </w:t>
      </w:r>
      <w:proofErr w:type="spellStart"/>
      <w:r w:rsidRPr="00724833">
        <w:rPr>
          <w:rFonts w:asciiTheme="majorHAnsi" w:hAnsiTheme="majorHAnsi"/>
          <w:b/>
          <w:sz w:val="22"/>
          <w:szCs w:val="22"/>
        </w:rPr>
        <w:t>Cb</w:t>
      </w:r>
      <w:proofErr w:type="spellEnd"/>
      <w:r w:rsidRPr="00724833">
        <w:rPr>
          <w:rFonts w:asciiTheme="majorHAnsi" w:hAnsiTheme="majorHAnsi"/>
          <w:b/>
          <w:sz w:val="22"/>
          <w:szCs w:val="22"/>
        </w:rPr>
        <w:t xml:space="preserve"> </w:t>
      </w:r>
    </w:p>
    <w:p w:rsidR="00724833" w:rsidRPr="00724833" w:rsidRDefault="00724833" w:rsidP="00724833">
      <w:pPr>
        <w:tabs>
          <w:tab w:val="num" w:pos="720"/>
        </w:tabs>
        <w:jc w:val="both"/>
        <w:rPr>
          <w:rFonts w:asciiTheme="majorHAnsi" w:hAnsiTheme="majorHAnsi"/>
          <w:sz w:val="22"/>
          <w:szCs w:val="22"/>
        </w:rPr>
      </w:pPr>
      <w:r w:rsidRPr="00724833">
        <w:rPr>
          <w:rFonts w:asciiTheme="majorHAnsi" w:hAnsiTheme="majorHAnsi"/>
          <w:sz w:val="22"/>
          <w:szCs w:val="22"/>
        </w:rPr>
        <w:t>gdzie:</w:t>
      </w:r>
    </w:p>
    <w:p w:rsidR="00724833" w:rsidRPr="00724833" w:rsidRDefault="00724833" w:rsidP="00724833">
      <w:pPr>
        <w:tabs>
          <w:tab w:val="num" w:pos="720"/>
        </w:tabs>
        <w:jc w:val="both"/>
        <w:rPr>
          <w:rFonts w:asciiTheme="majorHAnsi" w:hAnsiTheme="majorHAnsi"/>
          <w:sz w:val="22"/>
          <w:szCs w:val="22"/>
        </w:rPr>
      </w:pPr>
      <w:r w:rsidRPr="00724833">
        <w:rPr>
          <w:rFonts w:asciiTheme="majorHAnsi" w:hAnsiTheme="majorHAnsi"/>
          <w:sz w:val="22"/>
          <w:szCs w:val="22"/>
        </w:rPr>
        <w:tab/>
      </w:r>
      <w:proofErr w:type="spellStart"/>
      <w:r w:rsidRPr="00724833">
        <w:rPr>
          <w:rFonts w:asciiTheme="majorHAnsi" w:hAnsiTheme="majorHAnsi"/>
          <w:sz w:val="22"/>
          <w:szCs w:val="22"/>
        </w:rPr>
        <w:t>Rk</w:t>
      </w:r>
      <w:proofErr w:type="spellEnd"/>
      <w:r w:rsidRPr="00724833">
        <w:rPr>
          <w:rFonts w:asciiTheme="majorHAnsi" w:hAnsiTheme="majorHAnsi"/>
          <w:sz w:val="22"/>
          <w:szCs w:val="22"/>
        </w:rPr>
        <w:t xml:space="preserve"> – ranga kryterium – 60</w:t>
      </w:r>
    </w:p>
    <w:p w:rsidR="00724833" w:rsidRPr="00724833" w:rsidRDefault="00724833" w:rsidP="00724833">
      <w:pPr>
        <w:tabs>
          <w:tab w:val="num" w:pos="720"/>
        </w:tabs>
        <w:jc w:val="both"/>
        <w:rPr>
          <w:rFonts w:asciiTheme="majorHAnsi" w:hAnsiTheme="majorHAnsi"/>
          <w:sz w:val="22"/>
          <w:szCs w:val="22"/>
        </w:rPr>
      </w:pPr>
      <w:r w:rsidRPr="00724833">
        <w:rPr>
          <w:rFonts w:asciiTheme="majorHAnsi" w:hAnsiTheme="majorHAnsi"/>
          <w:sz w:val="22"/>
          <w:szCs w:val="22"/>
        </w:rPr>
        <w:tab/>
      </w:r>
      <w:proofErr w:type="spellStart"/>
      <w:r w:rsidRPr="00724833">
        <w:rPr>
          <w:rFonts w:asciiTheme="majorHAnsi" w:hAnsiTheme="majorHAnsi"/>
          <w:sz w:val="22"/>
          <w:szCs w:val="22"/>
        </w:rPr>
        <w:t>Cmin</w:t>
      </w:r>
      <w:proofErr w:type="spellEnd"/>
      <w:r w:rsidRPr="00724833">
        <w:rPr>
          <w:rFonts w:asciiTheme="majorHAnsi" w:hAnsiTheme="majorHAnsi"/>
          <w:sz w:val="22"/>
          <w:szCs w:val="22"/>
        </w:rPr>
        <w:t xml:space="preserve"> – oznacza najniższą cenę spośród ofert nieodrzuconych,</w:t>
      </w:r>
    </w:p>
    <w:p w:rsidR="00724833" w:rsidRPr="00724833" w:rsidRDefault="00724833" w:rsidP="00724833">
      <w:pPr>
        <w:tabs>
          <w:tab w:val="num" w:pos="720"/>
        </w:tabs>
        <w:jc w:val="both"/>
        <w:rPr>
          <w:rFonts w:asciiTheme="majorHAnsi" w:hAnsiTheme="majorHAnsi"/>
          <w:sz w:val="22"/>
          <w:szCs w:val="22"/>
        </w:rPr>
      </w:pPr>
      <w:r w:rsidRPr="00724833">
        <w:rPr>
          <w:rFonts w:asciiTheme="majorHAnsi" w:hAnsiTheme="majorHAnsi"/>
          <w:sz w:val="22"/>
          <w:szCs w:val="22"/>
        </w:rPr>
        <w:tab/>
      </w:r>
      <w:proofErr w:type="spellStart"/>
      <w:r w:rsidRPr="00724833">
        <w:rPr>
          <w:rFonts w:asciiTheme="majorHAnsi" w:hAnsiTheme="majorHAnsi"/>
          <w:sz w:val="22"/>
          <w:szCs w:val="22"/>
        </w:rPr>
        <w:t>Cb</w:t>
      </w:r>
      <w:proofErr w:type="spellEnd"/>
      <w:r w:rsidRPr="00724833">
        <w:rPr>
          <w:rFonts w:asciiTheme="majorHAnsi" w:hAnsiTheme="majorHAnsi"/>
          <w:sz w:val="22"/>
          <w:szCs w:val="22"/>
        </w:rPr>
        <w:t xml:space="preserve"> – oznacza cenę oferty badanej</w:t>
      </w:r>
    </w:p>
    <w:p w:rsidR="00724833" w:rsidRPr="00724833" w:rsidRDefault="00724833" w:rsidP="00724833">
      <w:pPr>
        <w:ind w:left="1066"/>
        <w:rPr>
          <w:rFonts w:asciiTheme="majorHAnsi" w:hAnsiTheme="majorHAnsi"/>
          <w:bCs/>
          <w:sz w:val="22"/>
          <w:szCs w:val="22"/>
        </w:rPr>
      </w:pPr>
    </w:p>
    <w:p w:rsidR="00724833" w:rsidRPr="00724833" w:rsidRDefault="00724833" w:rsidP="00724833">
      <w:pPr>
        <w:jc w:val="both"/>
        <w:rPr>
          <w:rFonts w:asciiTheme="majorHAnsi" w:hAnsiTheme="majorHAnsi"/>
          <w:sz w:val="22"/>
          <w:szCs w:val="22"/>
        </w:rPr>
      </w:pPr>
      <w:r w:rsidRPr="00724833">
        <w:rPr>
          <w:rFonts w:asciiTheme="majorHAnsi" w:hAnsiTheme="majorHAnsi"/>
          <w:sz w:val="22"/>
          <w:szCs w:val="22"/>
        </w:rPr>
        <w:t xml:space="preserve">Przez cenę, jako kryterium oceny oferty, rozumiana będzie łączna wartość brutto przedmiotu zamówienia, obliczona na podstawie kalkulacji kosztów w załączniku nr 5 do specyfikacji. </w:t>
      </w:r>
    </w:p>
    <w:p w:rsidR="00724833" w:rsidRPr="00724833" w:rsidRDefault="00724833" w:rsidP="00724833">
      <w:pPr>
        <w:ind w:left="360"/>
        <w:rPr>
          <w:rFonts w:asciiTheme="majorHAnsi" w:hAnsiTheme="majorHAnsi"/>
          <w:sz w:val="22"/>
          <w:szCs w:val="22"/>
        </w:rPr>
      </w:pPr>
    </w:p>
    <w:p w:rsidR="00724833" w:rsidRPr="00724833" w:rsidRDefault="00724833" w:rsidP="00724833">
      <w:pPr>
        <w:rPr>
          <w:rFonts w:asciiTheme="majorHAnsi" w:hAnsiTheme="majorHAnsi"/>
          <w:b/>
          <w:sz w:val="22"/>
          <w:szCs w:val="22"/>
          <w:u w:val="single"/>
        </w:rPr>
      </w:pPr>
      <w:r w:rsidRPr="00724833">
        <w:rPr>
          <w:rFonts w:asciiTheme="majorHAnsi" w:hAnsiTheme="majorHAnsi"/>
          <w:b/>
          <w:sz w:val="22"/>
          <w:szCs w:val="22"/>
          <w:u w:val="single"/>
        </w:rPr>
        <w:t>Sposób dokonania oceny poziomu edytorskiego</w:t>
      </w:r>
    </w:p>
    <w:p w:rsidR="00724833" w:rsidRPr="00724833" w:rsidRDefault="00724833" w:rsidP="00724833">
      <w:pPr>
        <w:jc w:val="both"/>
        <w:rPr>
          <w:rFonts w:asciiTheme="majorHAnsi" w:hAnsiTheme="majorHAnsi"/>
          <w:bCs/>
          <w:sz w:val="22"/>
          <w:szCs w:val="22"/>
        </w:rPr>
      </w:pPr>
      <w:r w:rsidRPr="00724833">
        <w:rPr>
          <w:rFonts w:asciiTheme="majorHAnsi" w:hAnsiTheme="majorHAnsi"/>
          <w:sz w:val="22"/>
          <w:szCs w:val="22"/>
        </w:rPr>
        <w:t xml:space="preserve">Ocena ofert będzie dokonana przez członków komisji przetargowej wg wagi tego kryterium na podstawie załączonych do oferty publikacji.  Zamawiający wymaga </w:t>
      </w:r>
      <w:r w:rsidRPr="00724833">
        <w:rPr>
          <w:rFonts w:asciiTheme="majorHAnsi" w:hAnsiTheme="majorHAnsi"/>
          <w:bCs/>
          <w:sz w:val="22"/>
          <w:szCs w:val="22"/>
        </w:rPr>
        <w:t>dołączenia do oferty wybranych przykładowych publikacji w postaci: książek z reprodukcjami dzieł sztuki — obrazy, rzeźby, fotografie kolorowe (minimum 2 egz.) i czarno-białe (druk duplex) (minimum 2 egz.), folderów (minimum 2 egz.), plakatów (minimum 5 egz. druk offsetowy i 1 egz. z plotera), Należy uwzględnić wszystkie rodzaje opraw i wykończenia wydawnictw, które zostały określone w warunkach technicznych (załącznik Nr 1 do SIWZ).</w:t>
      </w:r>
    </w:p>
    <w:p w:rsidR="00724833" w:rsidRPr="00724833" w:rsidRDefault="00724833" w:rsidP="00724833">
      <w:pPr>
        <w:rPr>
          <w:rFonts w:asciiTheme="majorHAnsi" w:hAnsiTheme="majorHAnsi"/>
          <w:sz w:val="22"/>
          <w:szCs w:val="22"/>
        </w:rPr>
      </w:pPr>
      <w:r w:rsidRPr="00724833">
        <w:rPr>
          <w:rFonts w:asciiTheme="majorHAnsi" w:hAnsiTheme="majorHAnsi"/>
          <w:sz w:val="22"/>
          <w:szCs w:val="22"/>
        </w:rPr>
        <w:t xml:space="preserve"> </w:t>
      </w:r>
    </w:p>
    <w:p w:rsidR="00724833" w:rsidRPr="00724833" w:rsidRDefault="00724833" w:rsidP="00724833">
      <w:pPr>
        <w:rPr>
          <w:rFonts w:asciiTheme="majorHAnsi" w:hAnsiTheme="majorHAnsi"/>
          <w:sz w:val="22"/>
          <w:szCs w:val="22"/>
        </w:rPr>
      </w:pPr>
      <w:r w:rsidRPr="00724833">
        <w:rPr>
          <w:rFonts w:asciiTheme="majorHAnsi" w:hAnsiTheme="majorHAnsi"/>
          <w:sz w:val="22"/>
          <w:szCs w:val="22"/>
        </w:rPr>
        <w:t>Poszczególne oferty w ramach tego  kryterium mogą otrzymać od 0 do 40 pkt .</w:t>
      </w:r>
    </w:p>
    <w:p w:rsidR="00724833" w:rsidRPr="00724833" w:rsidRDefault="00724833" w:rsidP="00724833">
      <w:pPr>
        <w:rPr>
          <w:rFonts w:asciiTheme="majorHAnsi" w:hAnsiTheme="majorHAnsi"/>
          <w:b/>
          <w:sz w:val="22"/>
          <w:szCs w:val="22"/>
        </w:rPr>
      </w:pPr>
      <w:r w:rsidRPr="00724833">
        <w:rPr>
          <w:rFonts w:asciiTheme="majorHAnsi" w:hAnsiTheme="majorHAnsi"/>
          <w:b/>
          <w:sz w:val="22"/>
          <w:szCs w:val="22"/>
        </w:rPr>
        <w:t>Zamawiający przyzna punkty za druk,  oprawę, korekty materiałów ilustracyjnych.</w:t>
      </w:r>
    </w:p>
    <w:p w:rsidR="00724833" w:rsidRPr="00724833" w:rsidRDefault="00724833" w:rsidP="00724833">
      <w:pPr>
        <w:rPr>
          <w:rFonts w:asciiTheme="majorHAnsi" w:hAnsiTheme="majorHAnsi"/>
          <w:sz w:val="22"/>
          <w:szCs w:val="22"/>
        </w:rPr>
      </w:pPr>
    </w:p>
    <w:p w:rsidR="00724833" w:rsidRPr="00724833" w:rsidRDefault="00724833" w:rsidP="00724833">
      <w:pPr>
        <w:rPr>
          <w:rFonts w:asciiTheme="majorHAnsi" w:hAnsiTheme="majorHAnsi"/>
          <w:sz w:val="22"/>
          <w:szCs w:val="22"/>
        </w:rPr>
      </w:pPr>
    </w:p>
    <w:p w:rsidR="00724833" w:rsidRPr="00724833" w:rsidRDefault="00724833" w:rsidP="00724833">
      <w:pPr>
        <w:rPr>
          <w:rFonts w:asciiTheme="majorHAnsi" w:hAnsiTheme="majorHAnsi"/>
          <w:sz w:val="22"/>
          <w:szCs w:val="22"/>
        </w:rPr>
      </w:pPr>
      <w:r w:rsidRPr="00724833">
        <w:rPr>
          <w:rFonts w:asciiTheme="majorHAnsi" w:hAnsiTheme="majorHAnsi"/>
          <w:sz w:val="22"/>
          <w:szCs w:val="22"/>
        </w:rPr>
        <w:t>Wartość punktowa dla poszczególnych ofert zostanie wyliczona wg wzoru :</w:t>
      </w:r>
    </w:p>
    <w:p w:rsidR="00724833" w:rsidRPr="00724833" w:rsidRDefault="00724833" w:rsidP="00724833">
      <w:pPr>
        <w:ind w:left="1049"/>
        <w:rPr>
          <w:rFonts w:asciiTheme="majorHAnsi" w:hAnsiTheme="majorHAnsi"/>
          <w:sz w:val="22"/>
          <w:szCs w:val="22"/>
        </w:rPr>
      </w:pPr>
      <w:proofErr w:type="spellStart"/>
      <w:r w:rsidRPr="00724833">
        <w:rPr>
          <w:rFonts w:asciiTheme="majorHAnsi" w:hAnsiTheme="majorHAnsi"/>
          <w:b/>
          <w:sz w:val="22"/>
          <w:szCs w:val="22"/>
        </w:rPr>
        <w:t>Rk</w:t>
      </w:r>
      <w:proofErr w:type="spellEnd"/>
      <w:r w:rsidRPr="00724833">
        <w:rPr>
          <w:rFonts w:asciiTheme="majorHAnsi" w:hAnsiTheme="majorHAnsi"/>
          <w:b/>
          <w:sz w:val="22"/>
          <w:szCs w:val="22"/>
        </w:rPr>
        <w:t xml:space="preserve"> x </w:t>
      </w:r>
      <w:proofErr w:type="spellStart"/>
      <w:r w:rsidRPr="00724833">
        <w:rPr>
          <w:rFonts w:asciiTheme="majorHAnsi" w:hAnsiTheme="majorHAnsi"/>
          <w:b/>
          <w:sz w:val="22"/>
          <w:szCs w:val="22"/>
        </w:rPr>
        <w:t>Tn</w:t>
      </w:r>
      <w:proofErr w:type="spellEnd"/>
      <w:r w:rsidRPr="00724833">
        <w:rPr>
          <w:rFonts w:asciiTheme="majorHAnsi" w:hAnsiTheme="majorHAnsi"/>
          <w:b/>
          <w:sz w:val="22"/>
          <w:szCs w:val="22"/>
        </w:rPr>
        <w:t xml:space="preserve"> / </w:t>
      </w:r>
      <w:proofErr w:type="spellStart"/>
      <w:r w:rsidRPr="00724833">
        <w:rPr>
          <w:rFonts w:asciiTheme="majorHAnsi" w:hAnsiTheme="majorHAnsi"/>
          <w:b/>
          <w:sz w:val="22"/>
          <w:szCs w:val="22"/>
        </w:rPr>
        <w:t>Tmax</w:t>
      </w:r>
      <w:proofErr w:type="spellEnd"/>
      <w:r w:rsidRPr="00724833">
        <w:rPr>
          <w:rFonts w:asciiTheme="majorHAnsi" w:hAnsiTheme="majorHAnsi"/>
          <w:b/>
          <w:sz w:val="22"/>
          <w:szCs w:val="22"/>
        </w:rPr>
        <w:t xml:space="preserve">; </w:t>
      </w:r>
      <w:r w:rsidRPr="00724833">
        <w:rPr>
          <w:rFonts w:asciiTheme="majorHAnsi" w:hAnsiTheme="majorHAnsi"/>
          <w:sz w:val="22"/>
          <w:szCs w:val="22"/>
        </w:rPr>
        <w:t>gdzie :</w:t>
      </w:r>
    </w:p>
    <w:p w:rsidR="00724833" w:rsidRPr="00724833" w:rsidRDefault="00724833" w:rsidP="00724833">
      <w:pPr>
        <w:ind w:left="1049"/>
        <w:rPr>
          <w:rFonts w:asciiTheme="majorHAnsi" w:hAnsiTheme="majorHAnsi"/>
          <w:sz w:val="22"/>
          <w:szCs w:val="22"/>
        </w:rPr>
      </w:pPr>
      <w:proofErr w:type="spellStart"/>
      <w:r w:rsidRPr="00724833">
        <w:rPr>
          <w:rFonts w:asciiTheme="majorHAnsi" w:hAnsiTheme="majorHAnsi"/>
          <w:sz w:val="22"/>
          <w:szCs w:val="22"/>
        </w:rPr>
        <w:t>Rk</w:t>
      </w:r>
      <w:proofErr w:type="spellEnd"/>
      <w:r w:rsidRPr="00724833">
        <w:rPr>
          <w:rFonts w:asciiTheme="majorHAnsi" w:hAnsiTheme="majorHAnsi"/>
          <w:sz w:val="22"/>
          <w:szCs w:val="22"/>
        </w:rPr>
        <w:t xml:space="preserve"> – ranga kryterium – 40</w:t>
      </w:r>
    </w:p>
    <w:p w:rsidR="00724833" w:rsidRPr="00724833" w:rsidRDefault="00724833" w:rsidP="00724833">
      <w:pPr>
        <w:ind w:left="1049"/>
        <w:rPr>
          <w:rFonts w:asciiTheme="majorHAnsi" w:hAnsiTheme="majorHAnsi"/>
          <w:sz w:val="22"/>
          <w:szCs w:val="22"/>
        </w:rPr>
      </w:pPr>
      <w:proofErr w:type="spellStart"/>
      <w:r w:rsidRPr="00724833">
        <w:rPr>
          <w:rFonts w:asciiTheme="majorHAnsi" w:hAnsiTheme="majorHAnsi"/>
          <w:sz w:val="22"/>
          <w:szCs w:val="22"/>
        </w:rPr>
        <w:t>Tn</w:t>
      </w:r>
      <w:proofErr w:type="spellEnd"/>
      <w:r w:rsidRPr="00724833">
        <w:rPr>
          <w:rFonts w:asciiTheme="majorHAnsi" w:hAnsiTheme="majorHAnsi"/>
          <w:sz w:val="22"/>
          <w:szCs w:val="22"/>
        </w:rPr>
        <w:t xml:space="preserve"> – liczba punktów uzyskana przez ofertę badaną</w:t>
      </w:r>
    </w:p>
    <w:p w:rsidR="00724833" w:rsidRPr="00724833" w:rsidRDefault="00724833" w:rsidP="00724833">
      <w:pPr>
        <w:ind w:left="1049"/>
        <w:rPr>
          <w:rFonts w:asciiTheme="majorHAnsi" w:hAnsiTheme="majorHAnsi"/>
          <w:sz w:val="22"/>
          <w:szCs w:val="22"/>
        </w:rPr>
      </w:pPr>
      <w:proofErr w:type="spellStart"/>
      <w:r w:rsidRPr="00724833">
        <w:rPr>
          <w:rFonts w:asciiTheme="majorHAnsi" w:hAnsiTheme="majorHAnsi"/>
          <w:sz w:val="22"/>
          <w:szCs w:val="22"/>
        </w:rPr>
        <w:lastRenderedPageBreak/>
        <w:t>Tmax</w:t>
      </w:r>
      <w:proofErr w:type="spellEnd"/>
      <w:r w:rsidRPr="00724833">
        <w:rPr>
          <w:rFonts w:asciiTheme="majorHAnsi" w:hAnsiTheme="majorHAnsi"/>
          <w:sz w:val="22"/>
          <w:szCs w:val="22"/>
        </w:rPr>
        <w:t xml:space="preserve"> – najwyższa ilość punktów, spośród ofert badanych </w:t>
      </w:r>
    </w:p>
    <w:p w:rsidR="00724833" w:rsidRPr="00724833" w:rsidRDefault="00724833" w:rsidP="00724833">
      <w:pPr>
        <w:ind w:left="1049"/>
        <w:rPr>
          <w:rFonts w:asciiTheme="majorHAnsi" w:hAnsiTheme="majorHAnsi"/>
          <w:sz w:val="22"/>
          <w:szCs w:val="22"/>
        </w:rPr>
      </w:pPr>
    </w:p>
    <w:p w:rsidR="00724833" w:rsidRPr="00724833" w:rsidRDefault="00724833" w:rsidP="00724833">
      <w:pPr>
        <w:jc w:val="both"/>
        <w:rPr>
          <w:rFonts w:asciiTheme="majorHAnsi" w:hAnsiTheme="majorHAnsi"/>
          <w:sz w:val="22"/>
          <w:szCs w:val="22"/>
        </w:rPr>
      </w:pPr>
      <w:r w:rsidRPr="00724833">
        <w:rPr>
          <w:rFonts w:asciiTheme="majorHAnsi" w:hAnsiTheme="majorHAnsi"/>
          <w:sz w:val="22"/>
          <w:szCs w:val="22"/>
        </w:rPr>
        <w:t xml:space="preserve">Oferta, która uzyska maksymalną liczbę punktów w oparciu o ustalone kryteria, zostanie uznana za najkorzystniejszą, pozostałe oferty zostaną sklasyfikowane zgodnie z liczbą uzyskanych punktów. </w:t>
      </w:r>
    </w:p>
    <w:p w:rsidR="00724833" w:rsidRPr="00724833" w:rsidRDefault="00724833" w:rsidP="00724833">
      <w:pPr>
        <w:jc w:val="both"/>
        <w:rPr>
          <w:rFonts w:asciiTheme="majorHAnsi" w:hAnsiTheme="majorHAnsi"/>
          <w:sz w:val="22"/>
          <w:szCs w:val="22"/>
        </w:rPr>
      </w:pPr>
      <w:r w:rsidRPr="00724833">
        <w:rPr>
          <w:rFonts w:asciiTheme="majorHAnsi" w:hAnsiTheme="majorHAnsi"/>
          <w:sz w:val="22"/>
          <w:szCs w:val="22"/>
        </w:rPr>
        <w:t>Maksymalna liczba punktów, jaką po uwzględnieniu wag kryteriów może osiągnąć oferta, wynosi 100 pkt.</w:t>
      </w:r>
    </w:p>
    <w:p w:rsidR="00724833" w:rsidRPr="00724833" w:rsidRDefault="00724833" w:rsidP="00724833">
      <w:pPr>
        <w:jc w:val="both"/>
        <w:rPr>
          <w:rFonts w:asciiTheme="majorHAnsi" w:hAnsiTheme="majorHAnsi"/>
          <w:sz w:val="22"/>
          <w:szCs w:val="22"/>
        </w:rPr>
      </w:pPr>
      <w:r w:rsidRPr="00724833">
        <w:rPr>
          <w:rFonts w:asciiTheme="majorHAnsi" w:hAnsiTheme="majorHAnsi"/>
          <w:sz w:val="22"/>
          <w:szCs w:val="22"/>
        </w:rPr>
        <w:t>Realizacja zamówienia zostanie powierzona Wykonawcy, którego oferta uzyska najwyższą liczbę punktów. Jeżeli wybór oferty najkorzystniejszej będzie niemożliwy ze względu na to, że dwie lub więcej ofert uzyska taką samą ilość punktów, Zamawiający wybierze ofertę z niższą ceną.</w:t>
      </w:r>
    </w:p>
    <w:p w:rsidR="00724833" w:rsidRPr="00724833" w:rsidRDefault="00724833" w:rsidP="00D67346">
      <w:pPr>
        <w:pStyle w:val="Tekstpodstawowywcity"/>
        <w:tabs>
          <w:tab w:val="left" w:pos="360"/>
        </w:tabs>
        <w:ind w:left="0"/>
        <w:jc w:val="both"/>
        <w:rPr>
          <w:rFonts w:asciiTheme="majorHAnsi" w:hAnsiTheme="majorHAnsi"/>
          <w:kern w:val="144"/>
          <w:sz w:val="22"/>
          <w:szCs w:val="22"/>
        </w:rPr>
      </w:pPr>
    </w:p>
    <w:p w:rsidR="00724833" w:rsidRDefault="00724833" w:rsidP="00D67346">
      <w:pPr>
        <w:pStyle w:val="Tekstpodstawowywcity"/>
        <w:tabs>
          <w:tab w:val="left" w:pos="360"/>
        </w:tabs>
        <w:ind w:left="0"/>
        <w:jc w:val="both"/>
        <w:rPr>
          <w:rFonts w:asciiTheme="majorHAnsi" w:hAnsiTheme="majorHAnsi"/>
          <w:kern w:val="144"/>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r w:rsidRPr="004F5B8D">
        <w:rPr>
          <w:rFonts w:asciiTheme="majorHAnsi" w:hAnsiTheme="majorHAnsi" w:cs="Arial"/>
          <w:b/>
          <w:sz w:val="22"/>
          <w:szCs w:val="22"/>
        </w:rPr>
        <w:t>INFORMACJE O FORMALNOŚCIACH, JAKIE POWINNY ZOSTAĆ DOPEŁNIONE PO WYBORZE OFERTY W CELU ZAWARCIA UMOWY W SPRAWIE ZAMÓWIENIA PUBLICZNEGO</w:t>
      </w:r>
      <w:bookmarkEnd w:id="25"/>
    </w:p>
    <w:p w:rsidR="004819A4" w:rsidRPr="004F5B8D" w:rsidRDefault="004819A4">
      <w:pPr>
        <w:pStyle w:val="pkt1"/>
        <w:ind w:left="0" w:firstLine="0"/>
        <w:rPr>
          <w:rFonts w:asciiTheme="majorHAnsi" w:hAnsiTheme="majorHAnsi" w:cs="Arial"/>
          <w:sz w:val="22"/>
          <w:szCs w:val="22"/>
        </w:rPr>
      </w:pPr>
    </w:p>
    <w:p w:rsidR="00690EFA" w:rsidRPr="004F5B8D" w:rsidRDefault="00690EFA" w:rsidP="008B4BF1">
      <w:pPr>
        <w:pStyle w:val="Nagwek6"/>
        <w:numPr>
          <w:ilvl w:val="1"/>
          <w:numId w:val="1"/>
        </w:numPr>
        <w:spacing w:before="0" w:after="0"/>
        <w:jc w:val="both"/>
        <w:rPr>
          <w:rFonts w:asciiTheme="majorHAnsi" w:hAnsiTheme="majorHAnsi"/>
          <w:b w:val="0"/>
        </w:rPr>
      </w:pPr>
      <w:r w:rsidRPr="004F5B8D">
        <w:rPr>
          <w:rFonts w:asciiTheme="majorHAnsi" w:hAnsiTheme="majorHAnsi"/>
          <w:b w:val="0"/>
        </w:rPr>
        <w:t xml:space="preserve">Niezwłocznie po wyborze najkorzystniejszej oferty zamawiający zawiadamia wykonawców, którzy złożyli oferty o: </w:t>
      </w:r>
    </w:p>
    <w:p w:rsidR="004A6167" w:rsidRPr="004F5B8D" w:rsidRDefault="00690EFA" w:rsidP="008B4BF1">
      <w:pPr>
        <w:numPr>
          <w:ilvl w:val="0"/>
          <w:numId w:val="3"/>
        </w:numPr>
        <w:tabs>
          <w:tab w:val="right" w:pos="284"/>
          <w:tab w:val="left" w:pos="408"/>
        </w:tabs>
        <w:autoSpaceDE w:val="0"/>
        <w:autoSpaceDN w:val="0"/>
        <w:adjustRightInd w:val="0"/>
        <w:jc w:val="both"/>
        <w:rPr>
          <w:rFonts w:asciiTheme="majorHAnsi" w:hAnsiTheme="majorHAnsi"/>
          <w:sz w:val="22"/>
          <w:szCs w:val="22"/>
        </w:rPr>
      </w:pPr>
      <w:r w:rsidRPr="004F5B8D">
        <w:rPr>
          <w:rFonts w:asciiTheme="majorHAnsi" w:hAnsiTheme="majorHAnsi"/>
          <w:sz w:val="22"/>
          <w:szCs w:val="22"/>
        </w:rPr>
        <w:t>wyborze najkorzystniejszej oferty, podając nazwę (firmę)</w:t>
      </w:r>
      <w:r w:rsidR="004A6167" w:rsidRPr="004F5B8D">
        <w:rPr>
          <w:rFonts w:asciiTheme="majorHAnsi" w:hAnsiTheme="majorHAnsi"/>
          <w:sz w:val="22"/>
          <w:szCs w:val="22"/>
        </w:rPr>
        <w:t xml:space="preserve"> albo imię i nazwisko,</w:t>
      </w:r>
      <w:r w:rsidRPr="004F5B8D">
        <w:rPr>
          <w:rFonts w:asciiTheme="majorHAnsi" w:hAnsiTheme="majorHAnsi"/>
          <w:sz w:val="22"/>
          <w:szCs w:val="22"/>
        </w:rPr>
        <w:t xml:space="preserve"> </w:t>
      </w:r>
      <w:r w:rsidR="00824B7C" w:rsidRPr="004F5B8D">
        <w:rPr>
          <w:rFonts w:asciiTheme="majorHAnsi" w:hAnsiTheme="majorHAnsi"/>
          <w:sz w:val="22"/>
          <w:szCs w:val="22"/>
        </w:rPr>
        <w:t xml:space="preserve">siedzibę </w:t>
      </w:r>
      <w:r w:rsidR="004A6167" w:rsidRPr="004F5B8D">
        <w:rPr>
          <w:rFonts w:asciiTheme="majorHAnsi" w:hAnsiTheme="majorHAnsi"/>
          <w:sz w:val="22"/>
          <w:szCs w:val="22"/>
        </w:rPr>
        <w:t xml:space="preserve">albo miejsce zamieszkania </w:t>
      </w:r>
      <w:r w:rsidRPr="004F5B8D">
        <w:rPr>
          <w:rFonts w:asciiTheme="majorHAnsi" w:hAnsiTheme="majorHAnsi"/>
          <w:sz w:val="22"/>
          <w:szCs w:val="22"/>
        </w:rPr>
        <w:t xml:space="preserve">i adres </w:t>
      </w:r>
      <w:r w:rsidR="004A6167" w:rsidRPr="004F5B8D">
        <w:rPr>
          <w:rFonts w:asciiTheme="majorHAnsi" w:hAnsiTheme="majorHAnsi"/>
          <w:sz w:val="22"/>
          <w:szCs w:val="22"/>
        </w:rPr>
        <w:t xml:space="preserve">jeżeli jest miejscem wykonywania działalności </w:t>
      </w:r>
      <w:r w:rsidRPr="004F5B8D">
        <w:rPr>
          <w:rFonts w:asciiTheme="majorHAnsi" w:hAnsiTheme="majorHAnsi"/>
          <w:sz w:val="22"/>
          <w:szCs w:val="22"/>
        </w:rPr>
        <w:t>wykonawcy, którego ofertę wy</w:t>
      </w:r>
      <w:r w:rsidR="00824B7C" w:rsidRPr="004F5B8D">
        <w:rPr>
          <w:rFonts w:asciiTheme="majorHAnsi" w:hAnsiTheme="majorHAnsi"/>
          <w:sz w:val="22"/>
          <w:szCs w:val="22"/>
        </w:rPr>
        <w:t>brano</w:t>
      </w:r>
      <w:r w:rsidR="004A6167" w:rsidRPr="004F5B8D">
        <w:rPr>
          <w:rFonts w:asciiTheme="majorHAnsi" w:hAnsiTheme="majorHAnsi"/>
          <w:sz w:val="22"/>
          <w:szCs w:val="22"/>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 </w:t>
      </w:r>
    </w:p>
    <w:p w:rsidR="004A6167" w:rsidRPr="004F5B8D" w:rsidRDefault="004A6167" w:rsidP="008B4BF1">
      <w:pPr>
        <w:numPr>
          <w:ilvl w:val="0"/>
          <w:numId w:val="3"/>
        </w:numPr>
        <w:tabs>
          <w:tab w:val="right" w:pos="284"/>
          <w:tab w:val="left" w:pos="408"/>
        </w:tabs>
        <w:autoSpaceDE w:val="0"/>
        <w:autoSpaceDN w:val="0"/>
        <w:adjustRightInd w:val="0"/>
        <w:jc w:val="both"/>
        <w:rPr>
          <w:rFonts w:asciiTheme="majorHAnsi" w:hAnsiTheme="majorHAnsi"/>
          <w:sz w:val="22"/>
          <w:szCs w:val="22"/>
        </w:rPr>
      </w:pPr>
      <w:r w:rsidRPr="004F5B8D">
        <w:rPr>
          <w:rFonts w:asciiTheme="majorHAnsi" w:hAnsiTheme="majorHAnsi"/>
          <w:sz w:val="22"/>
          <w:szCs w:val="22"/>
        </w:rPr>
        <w:t>wykonawcach, którzy zostali wykluczeni;</w:t>
      </w:r>
    </w:p>
    <w:p w:rsidR="004A6167" w:rsidRPr="004F5B8D" w:rsidRDefault="004A6167" w:rsidP="008B4BF1">
      <w:pPr>
        <w:numPr>
          <w:ilvl w:val="0"/>
          <w:numId w:val="3"/>
        </w:numPr>
        <w:tabs>
          <w:tab w:val="right" w:pos="284"/>
          <w:tab w:val="left" w:pos="408"/>
        </w:tabs>
        <w:autoSpaceDE w:val="0"/>
        <w:autoSpaceDN w:val="0"/>
        <w:adjustRightInd w:val="0"/>
        <w:jc w:val="both"/>
        <w:rPr>
          <w:rFonts w:asciiTheme="majorHAnsi" w:hAnsiTheme="majorHAnsi"/>
          <w:sz w:val="22"/>
          <w:szCs w:val="22"/>
        </w:rPr>
      </w:pPr>
      <w:r w:rsidRPr="004F5B8D">
        <w:rPr>
          <w:rFonts w:asciiTheme="majorHAnsi" w:hAnsiTheme="majorHAnsi"/>
          <w:sz w:val="22"/>
          <w:szCs w:val="22"/>
        </w:rPr>
        <w:t xml:space="preserve">wykonawcach, których oferty zostały odrzucone, powodach odrzucenia oferty, a w przypadkach, o których mowa w art. 89 ust. 4 i 5 ustawy, braku równoważności lub braku spełniania wymagań dotyczących wydajności lub funkcjonalności, </w:t>
      </w:r>
    </w:p>
    <w:p w:rsidR="004A6167" w:rsidRPr="00B165DE" w:rsidRDefault="004A6167" w:rsidP="00B165DE">
      <w:pPr>
        <w:numPr>
          <w:ilvl w:val="0"/>
          <w:numId w:val="3"/>
        </w:numPr>
        <w:tabs>
          <w:tab w:val="right" w:pos="284"/>
          <w:tab w:val="left" w:pos="408"/>
        </w:tabs>
        <w:autoSpaceDE w:val="0"/>
        <w:autoSpaceDN w:val="0"/>
        <w:adjustRightInd w:val="0"/>
        <w:jc w:val="both"/>
        <w:rPr>
          <w:rFonts w:asciiTheme="majorHAnsi" w:hAnsiTheme="majorHAnsi"/>
          <w:sz w:val="22"/>
          <w:szCs w:val="22"/>
        </w:rPr>
      </w:pPr>
      <w:r w:rsidRPr="004F5B8D">
        <w:rPr>
          <w:rFonts w:asciiTheme="majorHAnsi" w:hAnsiTheme="majorHAnsi"/>
          <w:sz w:val="22"/>
          <w:szCs w:val="22"/>
        </w:rPr>
        <w:t xml:space="preserve">unieważnieniu postępowania </w:t>
      </w:r>
      <w:r w:rsidRPr="00B165DE">
        <w:rPr>
          <w:rFonts w:asciiTheme="majorHAnsi" w:hAnsiTheme="majorHAnsi"/>
          <w:sz w:val="22"/>
          <w:szCs w:val="22"/>
        </w:rPr>
        <w:t>– podając uzasadnienie faktyczne i prawne.</w:t>
      </w:r>
    </w:p>
    <w:p w:rsidR="009E7D89" w:rsidRPr="004F5B8D" w:rsidRDefault="004A6167" w:rsidP="008B4BF1">
      <w:pPr>
        <w:pStyle w:val="Nagwek6"/>
        <w:numPr>
          <w:ilvl w:val="1"/>
          <w:numId w:val="1"/>
        </w:numPr>
        <w:spacing w:before="0" w:after="0"/>
        <w:jc w:val="both"/>
        <w:rPr>
          <w:rFonts w:asciiTheme="majorHAnsi" w:hAnsiTheme="majorHAnsi"/>
          <w:b w:val="0"/>
        </w:rPr>
      </w:pPr>
      <w:r w:rsidRPr="004F5B8D">
        <w:rPr>
          <w:rFonts w:asciiTheme="majorHAnsi" w:hAnsiTheme="majorHAnsi"/>
          <w:b w:val="0"/>
        </w:rPr>
        <w:t>W przypadkach, o których mowa w art. 24 ust. 8 ustawy, informac</w:t>
      </w:r>
      <w:r w:rsidR="00D10C1A" w:rsidRPr="004F5B8D">
        <w:rPr>
          <w:rFonts w:asciiTheme="majorHAnsi" w:hAnsiTheme="majorHAnsi"/>
          <w:b w:val="0"/>
        </w:rPr>
        <w:t>ja, o której mowa w ust. 1 b) powyżej</w:t>
      </w:r>
      <w:r w:rsidRPr="004F5B8D">
        <w:rPr>
          <w:rFonts w:asciiTheme="majorHAnsi" w:hAnsiTheme="majorHAnsi"/>
          <w:b w:val="0"/>
        </w:rPr>
        <w:t>, zawiera wyjaśnienie powodów, dla których dowody przedstawione przez wykonawcę, zamawiaj</w:t>
      </w:r>
      <w:r w:rsidR="00D10C1A" w:rsidRPr="004F5B8D">
        <w:rPr>
          <w:rFonts w:asciiTheme="majorHAnsi" w:hAnsiTheme="majorHAnsi"/>
          <w:b w:val="0"/>
        </w:rPr>
        <w:t>ący uznał za niewystarczające;</w:t>
      </w:r>
    </w:p>
    <w:p w:rsidR="00F3618A" w:rsidRPr="004F5B8D" w:rsidRDefault="004819A4"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rPr>
        <w:t>Zamawiający zawiera umowę w sprawie zamówienia publicznego w termi</w:t>
      </w:r>
      <w:r w:rsidR="003473C9" w:rsidRPr="004F5B8D">
        <w:rPr>
          <w:rFonts w:asciiTheme="majorHAnsi" w:hAnsiTheme="majorHAnsi" w:cs="Arial"/>
          <w:b w:val="0"/>
        </w:rPr>
        <w:t xml:space="preserve">nie nie krótszym niż </w:t>
      </w:r>
      <w:r w:rsidR="00720F6C">
        <w:rPr>
          <w:rFonts w:asciiTheme="majorHAnsi" w:hAnsiTheme="majorHAnsi" w:cs="Arial"/>
          <w:b w:val="0"/>
        </w:rPr>
        <w:t>5</w:t>
      </w:r>
      <w:r w:rsidR="000F4F70" w:rsidRPr="004F5B8D">
        <w:rPr>
          <w:rFonts w:asciiTheme="majorHAnsi" w:hAnsiTheme="majorHAnsi" w:cs="Arial"/>
          <w:b w:val="0"/>
        </w:rPr>
        <w:t xml:space="preserve"> </w:t>
      </w:r>
      <w:r w:rsidRPr="004F5B8D">
        <w:rPr>
          <w:rFonts w:asciiTheme="majorHAnsi" w:hAnsiTheme="majorHAnsi" w:cs="Arial"/>
          <w:b w:val="0"/>
        </w:rPr>
        <w:t>dni od dnia przekazania</w:t>
      </w:r>
      <w:r w:rsidR="00F3618A" w:rsidRPr="004F5B8D">
        <w:rPr>
          <w:rFonts w:asciiTheme="majorHAnsi" w:hAnsiTheme="majorHAnsi" w:cs="Arial"/>
          <w:b w:val="0"/>
        </w:rPr>
        <w:t xml:space="preserve"> zawiadomienia o wyborze oferty.</w:t>
      </w:r>
      <w:r w:rsidRPr="004F5B8D">
        <w:rPr>
          <w:rFonts w:asciiTheme="majorHAnsi" w:hAnsiTheme="majorHAnsi" w:cs="Arial"/>
          <w:b w:val="0"/>
        </w:rPr>
        <w:t xml:space="preserve"> </w:t>
      </w:r>
    </w:p>
    <w:p w:rsidR="000F4F70" w:rsidRPr="004F5B8D" w:rsidRDefault="000F4F70" w:rsidP="008B4BF1">
      <w:pPr>
        <w:pStyle w:val="Nagwek6"/>
        <w:numPr>
          <w:ilvl w:val="1"/>
          <w:numId w:val="1"/>
        </w:numPr>
        <w:spacing w:before="0" w:after="0"/>
        <w:jc w:val="both"/>
        <w:rPr>
          <w:rFonts w:asciiTheme="majorHAnsi" w:hAnsiTheme="majorHAnsi"/>
          <w:b w:val="0"/>
        </w:rPr>
      </w:pPr>
      <w:r w:rsidRPr="004F5B8D">
        <w:rPr>
          <w:rFonts w:asciiTheme="majorHAnsi" w:hAnsiTheme="majorHAnsi" w:cs="Arial"/>
          <w:b w:val="0"/>
        </w:rPr>
        <w:t xml:space="preserve">Zamawiający może zawrzeć umowę w sprawie zamówienia publicznego przed  upływem  terminu, o których mowa  w ust. 2 , jeżeli  </w:t>
      </w:r>
      <w:r w:rsidR="00D10C1A" w:rsidRPr="004F5B8D">
        <w:rPr>
          <w:rFonts w:asciiTheme="majorHAnsi" w:hAnsiTheme="majorHAnsi" w:cs="Arial"/>
          <w:b w:val="0"/>
        </w:rPr>
        <w:t>zachodzą przypadki wskazane w art. 94 ust. 2 ustawy.</w:t>
      </w:r>
    </w:p>
    <w:p w:rsidR="00D10C1A" w:rsidRPr="004F5B8D" w:rsidRDefault="00D10C1A" w:rsidP="00D10C1A">
      <w:pPr>
        <w:rPr>
          <w:rFonts w:asciiTheme="majorHAnsi" w:hAnsiTheme="majorHAnsi"/>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bookmarkStart w:id="26" w:name="_Toc169500361"/>
      <w:r w:rsidRPr="004F5B8D">
        <w:rPr>
          <w:rFonts w:asciiTheme="majorHAnsi" w:hAnsiTheme="majorHAnsi" w:cs="Arial"/>
          <w:b/>
          <w:sz w:val="22"/>
          <w:szCs w:val="22"/>
        </w:rPr>
        <w:t>WYJAŚNIENIA I ZMIANY W TREŚCI SIWZ</w:t>
      </w:r>
      <w:bookmarkEnd w:id="26"/>
    </w:p>
    <w:p w:rsidR="004819A4" w:rsidRPr="004F5B8D" w:rsidRDefault="004819A4">
      <w:pPr>
        <w:jc w:val="both"/>
        <w:rPr>
          <w:rFonts w:asciiTheme="majorHAnsi" w:hAnsiTheme="majorHAnsi"/>
          <w:sz w:val="22"/>
          <w:szCs w:val="22"/>
        </w:rPr>
      </w:pPr>
    </w:p>
    <w:p w:rsidR="00D10C1A" w:rsidRPr="007568FC" w:rsidRDefault="00D10C1A" w:rsidP="007568FC">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rPr>
        <w:t>Wykonawca może zwrócić się do zamawiającego o wyjaśnienie treści specyfikacji istotnych warunków zamówienia. Zamawiający jest obowiązany udzielić wyjaśnień niezwłocznie, jednak nie później niż</w:t>
      </w:r>
      <w:r w:rsidR="007568FC">
        <w:rPr>
          <w:rFonts w:asciiTheme="majorHAnsi" w:hAnsiTheme="majorHAnsi" w:cs="Arial"/>
          <w:b w:val="0"/>
        </w:rPr>
        <w:t xml:space="preserve"> </w:t>
      </w:r>
      <w:r w:rsidRPr="007568FC">
        <w:rPr>
          <w:rFonts w:asciiTheme="majorHAnsi" w:hAnsiTheme="majorHAnsi" w:cs="Arial"/>
        </w:rPr>
        <w:t>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D10C1A" w:rsidRPr="004F5B8D" w:rsidRDefault="00D10C1A"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rsidR="00D10C1A" w:rsidRPr="004F5B8D" w:rsidRDefault="00D10C1A" w:rsidP="008B4BF1">
      <w:pPr>
        <w:pStyle w:val="Nagwek6"/>
        <w:numPr>
          <w:ilvl w:val="1"/>
          <w:numId w:val="1"/>
        </w:numPr>
        <w:spacing w:before="0" w:after="0"/>
        <w:jc w:val="both"/>
        <w:rPr>
          <w:rFonts w:asciiTheme="majorHAnsi" w:hAnsiTheme="majorHAnsi" w:cs="Arial"/>
          <w:b w:val="0"/>
        </w:rPr>
      </w:pPr>
      <w:r w:rsidRPr="004F5B8D">
        <w:rPr>
          <w:rFonts w:asciiTheme="majorHAnsi" w:hAnsiTheme="majorHAnsi" w:cs="Arial"/>
          <w:b w:val="0"/>
        </w:rPr>
        <w:t>Przedłużenie terminu składania ofert nie wpływa na bieg terminu składania wniosku, o którym mowa w ust. 1.</w:t>
      </w:r>
    </w:p>
    <w:p w:rsidR="00554E83" w:rsidRPr="004F5B8D" w:rsidRDefault="00554E83" w:rsidP="00554E83">
      <w:pPr>
        <w:spacing w:before="60" w:after="60"/>
        <w:jc w:val="both"/>
        <w:rPr>
          <w:rFonts w:asciiTheme="majorHAnsi" w:hAnsiTheme="majorHAnsi"/>
          <w:sz w:val="22"/>
          <w:szCs w:val="22"/>
        </w:rPr>
      </w:pP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b/>
          <w:sz w:val="22"/>
          <w:szCs w:val="22"/>
        </w:rPr>
      </w:pPr>
      <w:bookmarkStart w:id="27" w:name="_Toc169500362"/>
      <w:r w:rsidRPr="004F5B8D">
        <w:rPr>
          <w:rFonts w:asciiTheme="majorHAnsi" w:hAnsiTheme="majorHAnsi"/>
          <w:b/>
          <w:kern w:val="144"/>
          <w:sz w:val="22"/>
          <w:szCs w:val="22"/>
        </w:rPr>
        <w:t xml:space="preserve">INFORMACJE O </w:t>
      </w:r>
      <w:r w:rsidRPr="004F5B8D">
        <w:rPr>
          <w:rFonts w:asciiTheme="majorHAnsi" w:hAnsiTheme="majorHAnsi" w:cs="Arial"/>
          <w:b/>
          <w:spacing w:val="-4"/>
          <w:sz w:val="22"/>
          <w:szCs w:val="22"/>
        </w:rPr>
        <w:t>TREŚCI ZAWIERANEJ UMOWY</w:t>
      </w:r>
      <w:bookmarkEnd w:id="27"/>
      <w:r w:rsidRPr="004F5B8D">
        <w:rPr>
          <w:rFonts w:asciiTheme="majorHAnsi" w:hAnsiTheme="majorHAnsi" w:cs="Arial"/>
          <w:b/>
          <w:spacing w:val="-4"/>
          <w:sz w:val="22"/>
          <w:szCs w:val="22"/>
        </w:rPr>
        <w:t xml:space="preserve"> </w:t>
      </w:r>
    </w:p>
    <w:p w:rsidR="00D67346" w:rsidRPr="004F5B8D" w:rsidRDefault="00D67346" w:rsidP="00D67346">
      <w:pPr>
        <w:pStyle w:val="Blockquote"/>
        <w:spacing w:before="0" w:after="0" w:line="360" w:lineRule="auto"/>
        <w:ind w:left="0" w:right="0"/>
        <w:jc w:val="both"/>
        <w:rPr>
          <w:rFonts w:asciiTheme="majorHAnsi" w:hAnsiTheme="majorHAnsi"/>
          <w:kern w:val="144"/>
          <w:sz w:val="22"/>
          <w:szCs w:val="22"/>
        </w:rPr>
      </w:pPr>
    </w:p>
    <w:p w:rsidR="001272C0" w:rsidRPr="007E5266" w:rsidRDefault="001272C0" w:rsidP="008B4BF1">
      <w:pPr>
        <w:pStyle w:val="Nagwek6"/>
        <w:numPr>
          <w:ilvl w:val="1"/>
          <w:numId w:val="1"/>
        </w:numPr>
        <w:spacing w:before="0" w:after="0"/>
        <w:jc w:val="both"/>
        <w:rPr>
          <w:rFonts w:asciiTheme="majorHAnsi" w:hAnsiTheme="majorHAnsi"/>
          <w:b w:val="0"/>
          <w:kern w:val="144"/>
        </w:rPr>
      </w:pPr>
      <w:r w:rsidRPr="004F5B8D">
        <w:rPr>
          <w:rFonts w:asciiTheme="majorHAnsi" w:hAnsiTheme="majorHAnsi"/>
          <w:b w:val="0"/>
          <w:kern w:val="144"/>
        </w:rPr>
        <w:lastRenderedPageBreak/>
        <w:t>Zamawiający zawiera umowę w sprawie zamówienia publicznego na warunkach określonych we</w:t>
      </w:r>
      <w:r w:rsidR="002168E6" w:rsidRPr="004F5B8D">
        <w:rPr>
          <w:rFonts w:asciiTheme="majorHAnsi" w:hAnsiTheme="majorHAnsi"/>
          <w:b w:val="0"/>
          <w:kern w:val="144"/>
        </w:rPr>
        <w:t>:</w:t>
      </w:r>
      <w:r w:rsidR="007E5266">
        <w:rPr>
          <w:rFonts w:asciiTheme="majorHAnsi" w:hAnsiTheme="majorHAnsi"/>
          <w:b w:val="0"/>
          <w:kern w:val="144"/>
        </w:rPr>
        <w:t xml:space="preserve"> </w:t>
      </w:r>
      <w:r w:rsidRPr="007E5266">
        <w:rPr>
          <w:rFonts w:asciiTheme="majorHAnsi" w:hAnsiTheme="majorHAnsi"/>
          <w:kern w:val="144"/>
        </w:rPr>
        <w:t xml:space="preserve">wzorze umowy, </w:t>
      </w:r>
      <w:r w:rsidR="002168E6" w:rsidRPr="007E5266">
        <w:rPr>
          <w:rFonts w:asciiTheme="majorHAnsi" w:hAnsiTheme="majorHAnsi"/>
          <w:kern w:val="144"/>
        </w:rPr>
        <w:t xml:space="preserve">który </w:t>
      </w:r>
      <w:r w:rsidRPr="007E5266">
        <w:rPr>
          <w:rFonts w:asciiTheme="majorHAnsi" w:hAnsiTheme="majorHAnsi"/>
          <w:kern w:val="144"/>
        </w:rPr>
        <w:t>stanowi załącznik nr</w:t>
      </w:r>
      <w:r w:rsidR="007E5266">
        <w:rPr>
          <w:rFonts w:asciiTheme="majorHAnsi" w:hAnsiTheme="majorHAnsi"/>
          <w:kern w:val="144"/>
        </w:rPr>
        <w:t xml:space="preserve"> </w:t>
      </w:r>
      <w:r w:rsidR="007A68EC">
        <w:rPr>
          <w:rFonts w:asciiTheme="majorHAnsi" w:hAnsiTheme="majorHAnsi"/>
          <w:kern w:val="144"/>
        </w:rPr>
        <w:t>7</w:t>
      </w:r>
      <w:r w:rsidR="001556A4" w:rsidRPr="007E5266">
        <w:rPr>
          <w:rFonts w:asciiTheme="majorHAnsi" w:hAnsiTheme="majorHAnsi"/>
          <w:kern w:val="144"/>
        </w:rPr>
        <w:t xml:space="preserve"> </w:t>
      </w:r>
      <w:r w:rsidRPr="007E5266">
        <w:rPr>
          <w:rFonts w:asciiTheme="majorHAnsi" w:hAnsiTheme="majorHAnsi"/>
          <w:kern w:val="144"/>
        </w:rPr>
        <w:t>do SIWZ</w:t>
      </w:r>
      <w:r w:rsidR="004E1E6F">
        <w:rPr>
          <w:rFonts w:asciiTheme="majorHAnsi" w:hAnsiTheme="majorHAnsi"/>
          <w:kern w:val="144"/>
        </w:rPr>
        <w:t>.</w:t>
      </w:r>
    </w:p>
    <w:p w:rsidR="001272C0" w:rsidRPr="004F5B8D" w:rsidRDefault="001272C0" w:rsidP="001272C0">
      <w:pPr>
        <w:pStyle w:val="Blockquote"/>
        <w:spacing w:before="0" w:after="0"/>
        <w:ind w:left="0" w:right="0"/>
        <w:jc w:val="both"/>
        <w:rPr>
          <w:rFonts w:asciiTheme="majorHAnsi" w:hAnsiTheme="majorHAnsi" w:cs="Arial"/>
          <w:kern w:val="144"/>
          <w:sz w:val="22"/>
          <w:szCs w:val="22"/>
        </w:rPr>
      </w:pPr>
    </w:p>
    <w:p w:rsidR="001272C0" w:rsidRPr="004F5B8D" w:rsidRDefault="002168E6" w:rsidP="008B4BF1">
      <w:pPr>
        <w:pStyle w:val="Nagwek6"/>
        <w:numPr>
          <w:ilvl w:val="1"/>
          <w:numId w:val="1"/>
        </w:numPr>
        <w:spacing w:before="0" w:after="0"/>
        <w:jc w:val="both"/>
        <w:rPr>
          <w:rFonts w:asciiTheme="majorHAnsi" w:hAnsiTheme="majorHAnsi" w:cs="Arial"/>
          <w:b w:val="0"/>
          <w:kern w:val="144"/>
        </w:rPr>
      </w:pPr>
      <w:r w:rsidRPr="004F5B8D">
        <w:rPr>
          <w:rFonts w:asciiTheme="majorHAnsi" w:hAnsiTheme="majorHAnsi"/>
          <w:b w:val="0"/>
          <w:kern w:val="144"/>
        </w:rPr>
        <w:t>Zamawiający przewiduje dokonanie zmian postanowień treści</w:t>
      </w:r>
      <w:r w:rsidR="001272C0" w:rsidRPr="004F5B8D">
        <w:rPr>
          <w:rFonts w:asciiTheme="majorHAnsi" w:hAnsiTheme="majorHAnsi"/>
          <w:b w:val="0"/>
          <w:kern w:val="144"/>
        </w:rPr>
        <w:t xml:space="preserve"> zawartej umowy w </w:t>
      </w:r>
      <w:r w:rsidRPr="004F5B8D">
        <w:rPr>
          <w:rFonts w:asciiTheme="majorHAnsi" w:hAnsiTheme="majorHAnsi"/>
          <w:b w:val="0"/>
          <w:kern w:val="144"/>
        </w:rPr>
        <w:t>stosunku do</w:t>
      </w:r>
      <w:r w:rsidR="001272C0" w:rsidRPr="004F5B8D">
        <w:rPr>
          <w:rFonts w:asciiTheme="majorHAnsi" w:hAnsiTheme="majorHAnsi"/>
          <w:b w:val="0"/>
          <w:kern w:val="144"/>
        </w:rPr>
        <w:t xml:space="preserve"> treści o</w:t>
      </w:r>
      <w:r w:rsidRPr="004F5B8D">
        <w:rPr>
          <w:rFonts w:asciiTheme="majorHAnsi" w:hAnsiTheme="majorHAnsi"/>
          <w:b w:val="0"/>
          <w:kern w:val="144"/>
        </w:rPr>
        <w:t>ferty</w:t>
      </w:r>
      <w:r w:rsidR="001272C0" w:rsidRPr="004F5B8D">
        <w:rPr>
          <w:rFonts w:asciiTheme="majorHAnsi" w:hAnsiTheme="majorHAnsi"/>
          <w:b w:val="0"/>
          <w:kern w:val="144"/>
        </w:rPr>
        <w:t>, na p</w:t>
      </w:r>
      <w:r w:rsidRPr="004F5B8D">
        <w:rPr>
          <w:rFonts w:asciiTheme="majorHAnsi" w:hAnsiTheme="majorHAnsi"/>
          <w:b w:val="0"/>
          <w:kern w:val="144"/>
        </w:rPr>
        <w:t>odstawie której dokonano wyboru</w:t>
      </w:r>
      <w:r w:rsidR="001272C0" w:rsidRPr="004F5B8D">
        <w:rPr>
          <w:rFonts w:asciiTheme="majorHAnsi" w:hAnsiTheme="majorHAnsi"/>
          <w:b w:val="0"/>
          <w:kern w:val="144"/>
        </w:rPr>
        <w:t xml:space="preserve"> wykonawcy:</w:t>
      </w:r>
    </w:p>
    <w:p w:rsidR="001272C0" w:rsidRPr="004F5B8D" w:rsidRDefault="001272C0" w:rsidP="001272C0">
      <w:pPr>
        <w:pStyle w:val="Blockquote"/>
        <w:spacing w:before="0" w:after="0"/>
        <w:ind w:left="0" w:right="0"/>
        <w:jc w:val="both"/>
        <w:rPr>
          <w:rFonts w:asciiTheme="majorHAnsi" w:hAnsiTheme="majorHAnsi" w:cs="Arial"/>
          <w:kern w:val="144"/>
          <w:sz w:val="22"/>
          <w:szCs w:val="22"/>
        </w:rPr>
      </w:pPr>
      <w:r w:rsidRPr="004F5B8D">
        <w:rPr>
          <w:rFonts w:asciiTheme="majorHAnsi" w:hAnsiTheme="majorHAnsi" w:cs="Arial"/>
          <w:kern w:val="144"/>
          <w:sz w:val="22"/>
          <w:szCs w:val="22"/>
        </w:rPr>
        <w:t xml:space="preserve">    </w:t>
      </w:r>
    </w:p>
    <w:p w:rsidR="001272C0" w:rsidRPr="004F5B8D" w:rsidRDefault="001272C0" w:rsidP="001272C0">
      <w:pPr>
        <w:pStyle w:val="Blockquote"/>
        <w:spacing w:before="0" w:after="0"/>
        <w:ind w:left="0" w:right="0"/>
        <w:jc w:val="both"/>
        <w:rPr>
          <w:rFonts w:asciiTheme="majorHAnsi" w:hAnsiTheme="majorHAnsi" w:cs="Arial"/>
          <w:kern w:val="144"/>
          <w:sz w:val="22"/>
          <w:szCs w:val="22"/>
        </w:rPr>
      </w:pPr>
      <w:r w:rsidRPr="004F5B8D">
        <w:rPr>
          <w:rFonts w:asciiTheme="majorHAnsi" w:hAnsiTheme="majorHAnsi" w:cs="Arial"/>
          <w:kern w:val="144"/>
          <w:sz w:val="22"/>
          <w:szCs w:val="22"/>
        </w:rPr>
        <w:t xml:space="preserve">     </w:t>
      </w:r>
      <w:r w:rsidR="00750E8E" w:rsidRPr="004F5B8D">
        <w:rPr>
          <w:rFonts w:asciiTheme="majorHAnsi" w:hAnsiTheme="majorHAnsi"/>
          <w:sz w:val="22"/>
          <w:szCs w:val="22"/>
        </w:rPr>
        <w:fldChar w:fldCharType="begin">
          <w:ffData>
            <w:name w:val="Wybór62"/>
            <w:enabled/>
            <w:calcOnExit w:val="0"/>
            <w:checkBox>
              <w:size w:val="22"/>
              <w:default w:val="1"/>
            </w:checkBox>
          </w:ffData>
        </w:fldChar>
      </w:r>
      <w:r w:rsidRPr="004F5B8D">
        <w:rPr>
          <w:rFonts w:asciiTheme="majorHAnsi" w:hAnsiTheme="majorHAnsi"/>
          <w:kern w:val="144"/>
          <w:sz w:val="22"/>
          <w:szCs w:val="22"/>
        </w:rPr>
        <w:instrText xml:space="preserve"> FORMCHECKBOX </w:instrText>
      </w:r>
      <w:r w:rsidR="00030933">
        <w:rPr>
          <w:rFonts w:asciiTheme="majorHAnsi" w:hAnsiTheme="majorHAnsi"/>
          <w:sz w:val="22"/>
          <w:szCs w:val="22"/>
        </w:rPr>
      </w:r>
      <w:r w:rsidR="00030933">
        <w:rPr>
          <w:rFonts w:asciiTheme="majorHAnsi" w:hAnsiTheme="majorHAnsi"/>
          <w:sz w:val="22"/>
          <w:szCs w:val="22"/>
        </w:rPr>
        <w:fldChar w:fldCharType="separate"/>
      </w:r>
      <w:r w:rsidR="00750E8E" w:rsidRPr="004F5B8D">
        <w:rPr>
          <w:rFonts w:asciiTheme="majorHAnsi" w:hAnsiTheme="majorHAnsi"/>
          <w:sz w:val="22"/>
          <w:szCs w:val="22"/>
        </w:rPr>
        <w:fldChar w:fldCharType="end"/>
      </w:r>
      <w:r w:rsidRPr="004F5B8D">
        <w:rPr>
          <w:rFonts w:asciiTheme="majorHAnsi" w:hAnsiTheme="majorHAnsi" w:cs="Arial"/>
          <w:kern w:val="144"/>
          <w:sz w:val="22"/>
          <w:szCs w:val="22"/>
        </w:rPr>
        <w:t xml:space="preserve">   TAK               </w:t>
      </w:r>
      <w:r w:rsidR="00750E8E" w:rsidRPr="004F5B8D">
        <w:rPr>
          <w:rFonts w:asciiTheme="majorHAnsi" w:hAnsiTheme="majorHAnsi" w:cs="Arial"/>
          <w:kern w:val="144"/>
          <w:sz w:val="22"/>
          <w:szCs w:val="22"/>
        </w:rPr>
        <w:fldChar w:fldCharType="begin">
          <w:ffData>
            <w:name w:val="Wybór67"/>
            <w:enabled/>
            <w:calcOnExit w:val="0"/>
            <w:checkBox>
              <w:sizeAuto/>
              <w:default w:val="0"/>
            </w:checkBox>
          </w:ffData>
        </w:fldChar>
      </w:r>
      <w:bookmarkStart w:id="28" w:name="Wybór67"/>
      <w:r w:rsidRPr="004F5B8D">
        <w:rPr>
          <w:rFonts w:asciiTheme="majorHAnsi" w:hAnsiTheme="majorHAnsi" w:cs="Arial"/>
          <w:kern w:val="144"/>
          <w:sz w:val="22"/>
          <w:szCs w:val="22"/>
        </w:rPr>
        <w:instrText xml:space="preserve"> FORMCHECKBOX </w:instrText>
      </w:r>
      <w:r w:rsidR="00030933">
        <w:rPr>
          <w:rFonts w:asciiTheme="majorHAnsi" w:hAnsiTheme="majorHAnsi" w:cs="Arial"/>
          <w:kern w:val="144"/>
          <w:sz w:val="22"/>
          <w:szCs w:val="22"/>
        </w:rPr>
      </w:r>
      <w:r w:rsidR="00030933">
        <w:rPr>
          <w:rFonts w:asciiTheme="majorHAnsi" w:hAnsiTheme="majorHAnsi" w:cs="Arial"/>
          <w:kern w:val="144"/>
          <w:sz w:val="22"/>
          <w:szCs w:val="22"/>
        </w:rPr>
        <w:fldChar w:fldCharType="separate"/>
      </w:r>
      <w:r w:rsidR="00750E8E" w:rsidRPr="004F5B8D">
        <w:rPr>
          <w:rFonts w:asciiTheme="majorHAnsi" w:hAnsiTheme="majorHAnsi" w:cs="Arial"/>
          <w:kern w:val="144"/>
          <w:sz w:val="22"/>
          <w:szCs w:val="22"/>
        </w:rPr>
        <w:fldChar w:fldCharType="end"/>
      </w:r>
      <w:bookmarkEnd w:id="28"/>
      <w:r w:rsidRPr="004F5B8D">
        <w:rPr>
          <w:rFonts w:asciiTheme="majorHAnsi" w:hAnsiTheme="majorHAnsi" w:cs="Arial"/>
          <w:kern w:val="144"/>
          <w:sz w:val="22"/>
          <w:szCs w:val="22"/>
        </w:rPr>
        <w:t xml:space="preserve"> NIE</w:t>
      </w:r>
    </w:p>
    <w:p w:rsidR="002168E6" w:rsidRPr="004F5B8D" w:rsidRDefault="002168E6" w:rsidP="001272C0">
      <w:pPr>
        <w:pStyle w:val="Blockquote"/>
        <w:spacing w:before="0" w:after="0"/>
        <w:ind w:left="0" w:right="0"/>
        <w:jc w:val="both"/>
        <w:rPr>
          <w:rFonts w:asciiTheme="majorHAnsi" w:hAnsiTheme="majorHAnsi" w:cs="Arial"/>
          <w:kern w:val="144"/>
          <w:sz w:val="22"/>
          <w:szCs w:val="22"/>
        </w:rPr>
      </w:pPr>
    </w:p>
    <w:p w:rsidR="001272C0" w:rsidRPr="004E1E6F" w:rsidRDefault="001272C0" w:rsidP="008B4BF1">
      <w:pPr>
        <w:pStyle w:val="Nagwek6"/>
        <w:numPr>
          <w:ilvl w:val="1"/>
          <w:numId w:val="1"/>
        </w:numPr>
        <w:spacing w:before="0" w:after="0"/>
        <w:jc w:val="both"/>
        <w:rPr>
          <w:rFonts w:asciiTheme="majorHAnsi" w:hAnsiTheme="majorHAnsi" w:cs="Arial"/>
          <w:b w:val="0"/>
          <w:kern w:val="144"/>
        </w:rPr>
      </w:pPr>
      <w:r w:rsidRPr="004E1E6F">
        <w:rPr>
          <w:rFonts w:asciiTheme="majorHAnsi" w:hAnsiTheme="majorHAnsi" w:cs="Arial"/>
          <w:b w:val="0"/>
          <w:kern w:val="144"/>
        </w:rPr>
        <w:t>Zamawiający dopuszcza możliw</w:t>
      </w:r>
      <w:r w:rsidR="002168E6" w:rsidRPr="004E1E6F">
        <w:rPr>
          <w:rFonts w:asciiTheme="majorHAnsi" w:hAnsiTheme="majorHAnsi" w:cs="Arial"/>
          <w:b w:val="0"/>
          <w:kern w:val="144"/>
        </w:rPr>
        <w:t xml:space="preserve">ość zmiany umowy w następujących </w:t>
      </w:r>
      <w:r w:rsidRPr="004E1E6F">
        <w:rPr>
          <w:rFonts w:asciiTheme="majorHAnsi" w:hAnsiTheme="majorHAnsi" w:cs="Arial"/>
          <w:b w:val="0"/>
          <w:kern w:val="144"/>
        </w:rPr>
        <w:t>przypadkach:</w:t>
      </w:r>
    </w:p>
    <w:p w:rsidR="004E1E6F" w:rsidRDefault="004E1E6F" w:rsidP="007568FC">
      <w:pPr>
        <w:pStyle w:val="Akapitzlist"/>
        <w:numPr>
          <w:ilvl w:val="0"/>
          <w:numId w:val="41"/>
        </w:numPr>
        <w:spacing w:before="100" w:beforeAutospacing="1" w:after="100" w:afterAutospacing="1"/>
        <w:jc w:val="both"/>
        <w:rPr>
          <w:rFonts w:asciiTheme="majorHAnsi" w:hAnsiTheme="majorHAnsi"/>
          <w:sz w:val="22"/>
          <w:szCs w:val="22"/>
        </w:rPr>
      </w:pPr>
      <w:r w:rsidRPr="007568FC">
        <w:rPr>
          <w:rFonts w:asciiTheme="majorHAnsi" w:hAnsiTheme="majorHAnsi"/>
          <w:sz w:val="22"/>
          <w:szCs w:val="22"/>
        </w:rPr>
        <w:t>zmiany podwykonawcy, w przypadku zadeklarowania przez Wykonawcę realizacji zamówienia przy pomocy podwykonawców.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4E1E6F" w:rsidRDefault="004E1E6F" w:rsidP="007568FC">
      <w:pPr>
        <w:pStyle w:val="Akapitzlist"/>
        <w:numPr>
          <w:ilvl w:val="0"/>
          <w:numId w:val="41"/>
        </w:numPr>
        <w:spacing w:before="100" w:beforeAutospacing="1" w:after="100" w:afterAutospacing="1"/>
        <w:jc w:val="both"/>
        <w:rPr>
          <w:rFonts w:asciiTheme="majorHAnsi" w:hAnsiTheme="majorHAnsi"/>
          <w:sz w:val="22"/>
          <w:szCs w:val="22"/>
        </w:rPr>
      </w:pPr>
      <w:r w:rsidRPr="007568FC">
        <w:rPr>
          <w:rFonts w:asciiTheme="majorHAnsi" w:hAnsiTheme="majorHAnsi"/>
          <w:sz w:val="22"/>
          <w:szCs w:val="22"/>
        </w:rPr>
        <w:t>zmian korzystnych dla Zamawiającego, w szczególności obniżenia ceny przedmiotu zamówienia  przez Wykonawcę.</w:t>
      </w:r>
    </w:p>
    <w:p w:rsidR="004E1E6F" w:rsidRDefault="004E1E6F" w:rsidP="007568FC">
      <w:pPr>
        <w:pStyle w:val="Akapitzlist"/>
        <w:numPr>
          <w:ilvl w:val="0"/>
          <w:numId w:val="41"/>
        </w:numPr>
        <w:spacing w:before="100" w:beforeAutospacing="1" w:after="100" w:afterAutospacing="1"/>
        <w:jc w:val="both"/>
        <w:rPr>
          <w:rFonts w:asciiTheme="majorHAnsi" w:hAnsiTheme="majorHAnsi"/>
          <w:sz w:val="22"/>
          <w:szCs w:val="22"/>
        </w:rPr>
      </w:pPr>
      <w:r w:rsidRPr="007568FC">
        <w:rPr>
          <w:rFonts w:asciiTheme="majorHAnsi" w:hAnsiTheme="majorHAnsi"/>
          <w:sz w:val="22"/>
          <w:szCs w:val="22"/>
        </w:rPr>
        <w:t>ograniczenia przedmiotu umowy w przypadku zmian w planie wystaw lub zmniejszenia środków finansowych w budżetach wystaw</w:t>
      </w:r>
      <w:r w:rsidR="00955E96">
        <w:rPr>
          <w:rFonts w:asciiTheme="majorHAnsi" w:hAnsiTheme="majorHAnsi"/>
          <w:sz w:val="22"/>
          <w:szCs w:val="22"/>
        </w:rPr>
        <w:t xml:space="preserve"> - bez możliwości żądania dodatkowego wynagrodzenia przez Wykonawcę z tego tytułu.</w:t>
      </w:r>
    </w:p>
    <w:p w:rsidR="004E1E6F" w:rsidRDefault="004E1E6F" w:rsidP="007568FC">
      <w:pPr>
        <w:pStyle w:val="Akapitzlist"/>
        <w:numPr>
          <w:ilvl w:val="0"/>
          <w:numId w:val="41"/>
        </w:numPr>
        <w:spacing w:before="100" w:beforeAutospacing="1" w:after="100" w:afterAutospacing="1"/>
        <w:jc w:val="both"/>
        <w:rPr>
          <w:rFonts w:asciiTheme="majorHAnsi" w:hAnsiTheme="majorHAnsi"/>
          <w:sz w:val="22"/>
          <w:szCs w:val="22"/>
        </w:rPr>
      </w:pPr>
      <w:r w:rsidRPr="007568FC">
        <w:rPr>
          <w:rFonts w:asciiTheme="majorHAnsi" w:hAnsiTheme="majorHAnsi"/>
          <w:sz w:val="22"/>
          <w:szCs w:val="22"/>
        </w:rPr>
        <w:t xml:space="preserve">Zamawiający zastrzega sobie zmianę założeń technicznych poszczególnych pozycji przedmiotu zamówienia, pierwotnie określonych w SIWZ,  które wyniknąć mogą w trakcie projektowania wydawnictw i których Zamawiający na dzień ogłaszania przetargu nie był w stanie przewidzieć, a które są konieczne do  prawidłowego wykonania przedmiotu zamówienia . </w:t>
      </w:r>
    </w:p>
    <w:p w:rsidR="00084370" w:rsidRPr="00084370" w:rsidRDefault="00084370" w:rsidP="00084370">
      <w:pPr>
        <w:pStyle w:val="Akapitzlist"/>
        <w:numPr>
          <w:ilvl w:val="0"/>
          <w:numId w:val="41"/>
        </w:numPr>
        <w:spacing w:before="100" w:beforeAutospacing="1" w:after="100" w:afterAutospacing="1"/>
        <w:jc w:val="both"/>
        <w:rPr>
          <w:rFonts w:asciiTheme="majorHAnsi" w:hAnsiTheme="majorHAnsi"/>
          <w:sz w:val="22"/>
          <w:szCs w:val="22"/>
        </w:rPr>
      </w:pPr>
      <w:r w:rsidRPr="00084370">
        <w:rPr>
          <w:rFonts w:asciiTheme="majorHAnsi" w:hAnsiTheme="majorHAnsi"/>
          <w:sz w:val="22"/>
          <w:szCs w:val="22"/>
        </w:rPr>
        <w:t xml:space="preserve">zmiany terminów realizacji w sytuacji gdy zmianę taką określi Zleceniodawca z poszczególnym zleceniu realizacyjnym (wyznaczenie dłuższego terminu realizacji w taki sposób, nie wymaga zmiany niniejszej umowy).  </w:t>
      </w:r>
    </w:p>
    <w:p w:rsidR="004E1E6F" w:rsidRPr="007568FC" w:rsidRDefault="004E1E6F" w:rsidP="007568FC">
      <w:pPr>
        <w:pStyle w:val="Akapitzlist"/>
        <w:numPr>
          <w:ilvl w:val="0"/>
          <w:numId w:val="41"/>
        </w:numPr>
        <w:spacing w:before="100" w:beforeAutospacing="1" w:after="100" w:afterAutospacing="1"/>
        <w:jc w:val="both"/>
        <w:rPr>
          <w:rFonts w:asciiTheme="majorHAnsi" w:hAnsiTheme="majorHAnsi"/>
          <w:sz w:val="22"/>
          <w:szCs w:val="22"/>
        </w:rPr>
      </w:pPr>
      <w:r w:rsidRPr="007568FC">
        <w:rPr>
          <w:rFonts w:asciiTheme="majorHAnsi" w:hAnsiTheme="majorHAnsi"/>
          <w:sz w:val="22"/>
          <w:szCs w:val="22"/>
        </w:rPr>
        <w:t>Zwiększenia wynagrodzenia poszczególnych pozycji przedmiotu zamówienia, jeżeli w okresie realizacji umowy nastąpią niezależne od wykonawcy zdarzenia, mające wpływ na koszty produkcji (np. zmiana parametrów technicznych zlecenia). Zwiększenie wartości przedmiotu umowy może nastąpić do wysokości kwoty, jaką Zamawiający zamierza przeznaczyć na sfinansowanie zamówienia (ogłoszoną w trakcie otwarcia ofert).</w:t>
      </w:r>
    </w:p>
    <w:p w:rsidR="007568FC" w:rsidRPr="007568FC" w:rsidRDefault="007568FC" w:rsidP="007568FC">
      <w:pPr>
        <w:pStyle w:val="NormalnyWeb"/>
        <w:numPr>
          <w:ilvl w:val="0"/>
          <w:numId w:val="40"/>
        </w:numPr>
        <w:spacing w:line="276" w:lineRule="auto"/>
        <w:rPr>
          <w:rFonts w:asciiTheme="majorHAnsi" w:hAnsiTheme="majorHAnsi"/>
          <w:sz w:val="22"/>
          <w:szCs w:val="22"/>
        </w:rPr>
      </w:pPr>
      <w:r w:rsidRPr="007568FC">
        <w:rPr>
          <w:rFonts w:asciiTheme="majorHAnsi" w:hAnsiTheme="majorHAnsi"/>
          <w:sz w:val="22"/>
          <w:szCs w:val="22"/>
        </w:rPr>
        <w:t>Poza przypadkami wymienionymi w ust. 3 dopuszcza się zmianę umowy w sytuacji, gdy:</w:t>
      </w:r>
    </w:p>
    <w:p w:rsidR="007568FC" w:rsidRPr="007568FC" w:rsidRDefault="007568FC" w:rsidP="007568FC">
      <w:pPr>
        <w:pStyle w:val="Akapitzlist"/>
        <w:numPr>
          <w:ilvl w:val="0"/>
          <w:numId w:val="37"/>
        </w:numPr>
        <w:spacing w:after="27" w:line="276" w:lineRule="auto"/>
        <w:jc w:val="both"/>
        <w:rPr>
          <w:rFonts w:asciiTheme="majorHAnsi" w:hAnsiTheme="majorHAnsi" w:cs="Arial"/>
          <w:sz w:val="22"/>
          <w:szCs w:val="22"/>
        </w:rPr>
      </w:pPr>
      <w:r w:rsidRPr="007568FC">
        <w:rPr>
          <w:rFonts w:asciiTheme="majorHAnsi" w:hAnsiTheme="majorHAnsi" w:cs="Arial"/>
          <w:sz w:val="22"/>
          <w:szCs w:val="22"/>
        </w:rPr>
        <w:t>zmiany dotyczą realizacji dodatkowych usług od dotychczasowego wykonawcy, nieobjętych zamówieniem podstawowym, o ile stały się niezbędne i zostały spełnione łącznie następujące warunki:</w:t>
      </w:r>
    </w:p>
    <w:p w:rsidR="007568FC" w:rsidRPr="007568FC" w:rsidRDefault="007568FC" w:rsidP="007568FC">
      <w:pPr>
        <w:spacing w:after="27" w:line="276" w:lineRule="auto"/>
        <w:ind w:left="720"/>
        <w:jc w:val="both"/>
        <w:rPr>
          <w:rFonts w:asciiTheme="majorHAnsi" w:hAnsiTheme="majorHAnsi"/>
          <w:sz w:val="22"/>
          <w:szCs w:val="22"/>
        </w:rPr>
      </w:pPr>
      <w:r w:rsidRPr="007568FC">
        <w:rPr>
          <w:rFonts w:asciiTheme="majorHAnsi" w:hAnsiTheme="majorHAnsi"/>
          <w:sz w:val="22"/>
          <w:szCs w:val="22"/>
        </w:rPr>
        <w:t xml:space="preserve">a) zmiana wykonawcy nie może zostać dokonana z powodów ekonomicznych lub technicznych, w szczególności dotyczących zamienności lub interoperacyjności </w:t>
      </w:r>
      <w:r>
        <w:rPr>
          <w:rFonts w:asciiTheme="majorHAnsi" w:hAnsiTheme="majorHAnsi"/>
          <w:sz w:val="22"/>
          <w:szCs w:val="22"/>
        </w:rPr>
        <w:t xml:space="preserve">usług </w:t>
      </w:r>
      <w:r w:rsidRPr="007568FC">
        <w:rPr>
          <w:rFonts w:asciiTheme="majorHAnsi" w:hAnsiTheme="majorHAnsi"/>
          <w:sz w:val="22"/>
          <w:szCs w:val="22"/>
        </w:rPr>
        <w:t>zamówionych w ramach zamówienia podstawowego,</w:t>
      </w:r>
    </w:p>
    <w:p w:rsidR="007568FC" w:rsidRPr="007568FC" w:rsidRDefault="007568FC" w:rsidP="007568FC">
      <w:pPr>
        <w:spacing w:after="27" w:line="276" w:lineRule="auto"/>
        <w:ind w:left="720"/>
        <w:jc w:val="both"/>
        <w:rPr>
          <w:rFonts w:asciiTheme="majorHAnsi" w:hAnsiTheme="majorHAnsi"/>
          <w:sz w:val="22"/>
          <w:szCs w:val="22"/>
        </w:rPr>
      </w:pPr>
      <w:r w:rsidRPr="007568FC">
        <w:rPr>
          <w:rFonts w:asciiTheme="majorHAnsi" w:hAnsiTheme="majorHAnsi"/>
          <w:sz w:val="22"/>
          <w:szCs w:val="22"/>
        </w:rPr>
        <w:t>b) zmiana wykonawcy spowodowałaby istotną niedogodność lub znaczne zwiększenie kosztów dla Zamawiającego,</w:t>
      </w:r>
    </w:p>
    <w:p w:rsidR="007568FC" w:rsidRPr="007568FC" w:rsidRDefault="007568FC" w:rsidP="007568FC">
      <w:pPr>
        <w:spacing w:after="27" w:line="276" w:lineRule="auto"/>
        <w:ind w:left="720"/>
        <w:jc w:val="both"/>
        <w:rPr>
          <w:rFonts w:asciiTheme="majorHAnsi" w:hAnsiTheme="majorHAnsi"/>
          <w:sz w:val="22"/>
          <w:szCs w:val="22"/>
        </w:rPr>
      </w:pPr>
      <w:r w:rsidRPr="007568FC">
        <w:rPr>
          <w:rFonts w:asciiTheme="majorHAnsi" w:hAnsiTheme="majorHAnsi"/>
          <w:sz w:val="22"/>
          <w:szCs w:val="22"/>
        </w:rPr>
        <w:t>c) wartość każdej kolejnej zmiany nie przekracza 50% wartości zamówienia określonej pierwotnie w umowie,</w:t>
      </w:r>
    </w:p>
    <w:p w:rsidR="007568FC" w:rsidRPr="007568FC" w:rsidRDefault="007568FC" w:rsidP="007568FC">
      <w:pPr>
        <w:pStyle w:val="Akapitzlist"/>
        <w:numPr>
          <w:ilvl w:val="0"/>
          <w:numId w:val="37"/>
        </w:numPr>
        <w:spacing w:after="27" w:line="276" w:lineRule="auto"/>
        <w:jc w:val="both"/>
        <w:rPr>
          <w:rFonts w:asciiTheme="majorHAnsi" w:hAnsiTheme="majorHAnsi"/>
          <w:sz w:val="22"/>
          <w:szCs w:val="22"/>
        </w:rPr>
      </w:pPr>
      <w:r w:rsidRPr="007568FC">
        <w:rPr>
          <w:rFonts w:asciiTheme="majorHAnsi" w:hAnsiTheme="majorHAnsi"/>
          <w:sz w:val="22"/>
          <w:szCs w:val="22"/>
        </w:rPr>
        <w:t>zostały spełnione łącznie następujące warunki:</w:t>
      </w:r>
    </w:p>
    <w:p w:rsidR="007568FC" w:rsidRPr="007568FC" w:rsidRDefault="007568FC" w:rsidP="007568FC">
      <w:pPr>
        <w:spacing w:after="27" w:line="276" w:lineRule="auto"/>
        <w:ind w:left="720"/>
        <w:jc w:val="both"/>
        <w:rPr>
          <w:rFonts w:asciiTheme="majorHAnsi" w:hAnsiTheme="majorHAnsi"/>
          <w:sz w:val="22"/>
          <w:szCs w:val="22"/>
        </w:rPr>
      </w:pPr>
      <w:r w:rsidRPr="007568FC">
        <w:rPr>
          <w:rFonts w:asciiTheme="majorHAnsi" w:hAnsiTheme="majorHAnsi"/>
          <w:sz w:val="22"/>
          <w:szCs w:val="22"/>
        </w:rPr>
        <w:t>a) konieczność zmiany umowy spowodowana jest okolicznościami, których Zamawiający, działając z należytą starannością, nie mógł przewidzieć,</w:t>
      </w:r>
    </w:p>
    <w:p w:rsidR="007568FC" w:rsidRPr="007568FC" w:rsidRDefault="007568FC" w:rsidP="007568FC">
      <w:pPr>
        <w:spacing w:after="27" w:line="276" w:lineRule="auto"/>
        <w:ind w:left="720"/>
        <w:jc w:val="both"/>
        <w:rPr>
          <w:rFonts w:asciiTheme="majorHAnsi" w:hAnsiTheme="majorHAnsi"/>
          <w:sz w:val="22"/>
          <w:szCs w:val="22"/>
        </w:rPr>
      </w:pPr>
      <w:r w:rsidRPr="007568FC">
        <w:rPr>
          <w:rFonts w:asciiTheme="majorHAnsi" w:hAnsiTheme="majorHAnsi"/>
          <w:sz w:val="22"/>
          <w:szCs w:val="22"/>
        </w:rPr>
        <w:t>b) wartość zmiany nie przekracza 50% wartości określonej pierwotnie w umowie,</w:t>
      </w:r>
    </w:p>
    <w:p w:rsidR="007568FC" w:rsidRPr="007568FC" w:rsidRDefault="007568FC" w:rsidP="007568FC">
      <w:pPr>
        <w:pStyle w:val="Akapitzlist"/>
        <w:numPr>
          <w:ilvl w:val="0"/>
          <w:numId w:val="37"/>
        </w:numPr>
        <w:spacing w:after="27" w:line="276" w:lineRule="auto"/>
        <w:contextualSpacing w:val="0"/>
        <w:jc w:val="both"/>
        <w:rPr>
          <w:rFonts w:asciiTheme="majorHAnsi" w:hAnsiTheme="majorHAnsi"/>
          <w:sz w:val="22"/>
          <w:szCs w:val="22"/>
        </w:rPr>
      </w:pPr>
      <w:r w:rsidRPr="007568FC">
        <w:rPr>
          <w:rFonts w:asciiTheme="majorHAnsi" w:hAnsiTheme="majorHAnsi"/>
          <w:sz w:val="22"/>
          <w:szCs w:val="22"/>
        </w:rPr>
        <w:t>zmiany, niezależnie od ich wartości, nie są istotne w rozumieniu art. 145 ust. 1 e ustawy,</w:t>
      </w:r>
    </w:p>
    <w:p w:rsidR="0044658C" w:rsidRPr="004E1E6F" w:rsidRDefault="0044658C" w:rsidP="0044658C">
      <w:pPr>
        <w:pStyle w:val="Blockquote"/>
        <w:spacing w:before="0" w:after="0"/>
        <w:ind w:left="720" w:right="0"/>
        <w:jc w:val="both"/>
        <w:rPr>
          <w:rFonts w:asciiTheme="majorHAnsi" w:hAnsiTheme="majorHAnsi" w:cs="Arial"/>
          <w:kern w:val="144"/>
          <w:sz w:val="22"/>
          <w:szCs w:val="22"/>
        </w:rPr>
      </w:pPr>
    </w:p>
    <w:p w:rsidR="004819A4" w:rsidRPr="004F5B8D" w:rsidRDefault="004819A4" w:rsidP="004E1E6F">
      <w:pPr>
        <w:pStyle w:val="Tekstpodstawowy"/>
        <w:pBdr>
          <w:top w:val="single" w:sz="4" w:space="1" w:color="auto" w:shadow="1"/>
          <w:left w:val="single" w:sz="4" w:space="31" w:color="auto" w:shadow="1"/>
          <w:bottom w:val="single" w:sz="4" w:space="1" w:color="auto" w:shadow="1"/>
          <w:right w:val="single" w:sz="4" w:space="4" w:color="auto" w:shadow="1"/>
        </w:pBdr>
        <w:ind w:left="1134"/>
        <w:jc w:val="both"/>
        <w:rPr>
          <w:rFonts w:asciiTheme="majorHAnsi" w:hAnsiTheme="majorHAnsi"/>
          <w:b/>
          <w:sz w:val="22"/>
          <w:szCs w:val="22"/>
        </w:rPr>
      </w:pPr>
      <w:bookmarkStart w:id="29" w:name="_Toc169500363"/>
      <w:r w:rsidRPr="004F5B8D">
        <w:rPr>
          <w:rFonts w:asciiTheme="majorHAnsi" w:hAnsiTheme="majorHAnsi" w:cs="Arial"/>
          <w:b/>
          <w:sz w:val="22"/>
          <w:szCs w:val="22"/>
        </w:rPr>
        <w:t>POUCZENIE O ŚRODKACH OCHRONY PRAWNEJ PRZYSŁUGUJĄCYCH WYKONAWCY W TOKU POSTĘPOWANIA O UDZIELENIE ZAMÓWIENIA</w:t>
      </w:r>
      <w:bookmarkEnd w:id="29"/>
      <w:r w:rsidRPr="004F5B8D">
        <w:rPr>
          <w:rFonts w:asciiTheme="majorHAnsi" w:hAnsiTheme="majorHAnsi" w:cs="Arial"/>
          <w:b/>
          <w:sz w:val="22"/>
          <w:szCs w:val="22"/>
        </w:rPr>
        <w:t xml:space="preserve"> </w:t>
      </w:r>
    </w:p>
    <w:p w:rsidR="00691788" w:rsidRPr="004F5B8D" w:rsidRDefault="00691788">
      <w:pPr>
        <w:pStyle w:val="ust"/>
        <w:ind w:left="0" w:firstLine="0"/>
        <w:rPr>
          <w:rFonts w:asciiTheme="majorHAnsi" w:hAnsiTheme="majorHAnsi" w:cs="Arial"/>
          <w:sz w:val="22"/>
          <w:szCs w:val="22"/>
        </w:rPr>
      </w:pPr>
    </w:p>
    <w:p w:rsidR="008776EF" w:rsidRDefault="008776EF" w:rsidP="004E1E6F">
      <w:pPr>
        <w:pStyle w:val="Nagwek6"/>
        <w:numPr>
          <w:ilvl w:val="0"/>
          <w:numId w:val="33"/>
        </w:numPr>
        <w:spacing w:before="0" w:after="0"/>
        <w:jc w:val="both"/>
        <w:rPr>
          <w:rFonts w:asciiTheme="majorHAnsi" w:hAnsiTheme="majorHAnsi" w:cs="Arial"/>
          <w:b w:val="0"/>
        </w:rPr>
      </w:pPr>
      <w:r w:rsidRPr="004F5B8D">
        <w:rPr>
          <w:rFonts w:asciiTheme="majorHAnsi" w:hAnsiTheme="majorHAnsi" w:cs="Arial"/>
          <w:b w:val="0"/>
        </w:rPr>
        <w:t>Środki ochrony prawnej przysługują wykonawcy a także innemu podmiotowi, jeżeli ma lub miał interes w uzyskaniu danego zamówienia oraz poniósł lub może ponieść szkodę w wyniku naruszenia przez zamawiającego przepisów niniejszej ustawy.</w:t>
      </w:r>
    </w:p>
    <w:p w:rsidR="004E1E6F" w:rsidRPr="004E1E6F" w:rsidRDefault="004E1E6F" w:rsidP="004E1E6F"/>
    <w:p w:rsidR="008776EF" w:rsidRPr="004F5B8D" w:rsidRDefault="008776EF" w:rsidP="004E1E6F">
      <w:pPr>
        <w:pStyle w:val="Nagwek6"/>
        <w:numPr>
          <w:ilvl w:val="0"/>
          <w:numId w:val="33"/>
        </w:numPr>
        <w:spacing w:before="0" w:after="0"/>
        <w:jc w:val="both"/>
        <w:rPr>
          <w:rFonts w:asciiTheme="majorHAnsi" w:hAnsiTheme="majorHAnsi" w:cs="Arial"/>
          <w:b w:val="0"/>
        </w:rPr>
      </w:pPr>
      <w:r w:rsidRPr="004F5B8D">
        <w:rPr>
          <w:rFonts w:asciiTheme="majorHAnsi" w:hAnsiTheme="majorHAnsi" w:cs="Arial"/>
          <w:b w:val="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rsidR="008776EF" w:rsidRDefault="008776EF" w:rsidP="004E1E6F">
      <w:pPr>
        <w:pStyle w:val="Nagwek6"/>
        <w:numPr>
          <w:ilvl w:val="0"/>
          <w:numId w:val="33"/>
        </w:numPr>
        <w:spacing w:before="0" w:after="0"/>
        <w:jc w:val="both"/>
        <w:rPr>
          <w:rFonts w:asciiTheme="majorHAnsi" w:hAnsiTheme="majorHAnsi" w:cs="Arial"/>
          <w:b w:val="0"/>
        </w:rPr>
      </w:pPr>
      <w:r w:rsidRPr="004F5B8D">
        <w:rPr>
          <w:rFonts w:asciiTheme="majorHAnsi" w:hAnsiTheme="majorHAnsi" w:cs="Arial"/>
          <w:b w:val="0"/>
        </w:rPr>
        <w:t>Środkami ochron</w:t>
      </w:r>
      <w:r w:rsidR="00EF535F" w:rsidRPr="004F5B8D">
        <w:rPr>
          <w:rFonts w:asciiTheme="majorHAnsi" w:hAnsiTheme="majorHAnsi" w:cs="Arial"/>
          <w:b w:val="0"/>
        </w:rPr>
        <w:t>y prawnej są odwołanie i skarga;</w:t>
      </w:r>
    </w:p>
    <w:p w:rsidR="004E1E6F" w:rsidRPr="004E1E6F" w:rsidRDefault="004E1E6F" w:rsidP="004E1E6F"/>
    <w:p w:rsidR="008776EF" w:rsidRPr="004F5B8D" w:rsidRDefault="008776EF" w:rsidP="004E1E6F">
      <w:pPr>
        <w:pStyle w:val="Nagwek6"/>
        <w:numPr>
          <w:ilvl w:val="0"/>
          <w:numId w:val="33"/>
        </w:numPr>
        <w:spacing w:before="0" w:after="0"/>
        <w:jc w:val="both"/>
        <w:rPr>
          <w:rFonts w:asciiTheme="majorHAnsi" w:hAnsiTheme="majorHAnsi" w:cs="Arial"/>
          <w:b w:val="0"/>
        </w:rPr>
      </w:pPr>
      <w:r w:rsidRPr="004F5B8D">
        <w:rPr>
          <w:rFonts w:asciiTheme="majorHAnsi" w:hAnsiTheme="majorHAnsi" w:cs="Arial"/>
          <w:b w:val="0"/>
        </w:rPr>
        <w:t>Odwołanie przysługuje wyłącznie od niezgodnej z przepisami ustawy czynności zamawiającego podjętej w postępowaniu o udzielenie zamówienia lub zaniechania czynności, do której zamawiający jest zobowiązany na podstawie ustawy.</w:t>
      </w:r>
    </w:p>
    <w:p w:rsidR="00EF535F" w:rsidRPr="004F5B8D" w:rsidRDefault="00432F0E" w:rsidP="004E1E6F">
      <w:pPr>
        <w:pStyle w:val="Nagwek6"/>
        <w:numPr>
          <w:ilvl w:val="0"/>
          <w:numId w:val="33"/>
        </w:numPr>
        <w:spacing w:before="0" w:after="0"/>
        <w:jc w:val="both"/>
        <w:rPr>
          <w:rFonts w:asciiTheme="majorHAnsi" w:hAnsiTheme="majorHAnsi"/>
          <w:b w:val="0"/>
        </w:rPr>
      </w:pPr>
      <w:r>
        <w:rPr>
          <w:rFonts w:asciiTheme="majorHAnsi" w:hAnsiTheme="majorHAnsi"/>
          <w:b w:val="0"/>
        </w:rPr>
        <w:t>S</w:t>
      </w:r>
      <w:r w:rsidR="00EF535F" w:rsidRPr="004F5B8D">
        <w:rPr>
          <w:rFonts w:asciiTheme="majorHAnsi" w:hAnsiTheme="majorHAnsi"/>
          <w:b w:val="0"/>
        </w:rPr>
        <w:t>zczegółowe zasady, podstawy, terminy i tryb wnoszenia środków ochrony prawnej określa ustawa Prawo Zamówień Publicznych.</w:t>
      </w:r>
    </w:p>
    <w:p w:rsidR="004819A4" w:rsidRPr="004F5B8D" w:rsidRDefault="004819A4">
      <w:pPr>
        <w:pStyle w:val="ust"/>
        <w:ind w:left="0" w:firstLine="0"/>
        <w:rPr>
          <w:rFonts w:asciiTheme="majorHAnsi" w:hAnsiTheme="majorHAnsi" w:cs="Arial"/>
          <w:sz w:val="22"/>
          <w:szCs w:val="22"/>
        </w:rPr>
      </w:pPr>
    </w:p>
    <w:p w:rsidR="000117FF" w:rsidRPr="004F5B8D" w:rsidRDefault="000117FF">
      <w:pPr>
        <w:pStyle w:val="ust"/>
        <w:ind w:left="0" w:firstLine="0"/>
        <w:rPr>
          <w:rFonts w:asciiTheme="majorHAnsi" w:hAnsiTheme="majorHAnsi" w:cs="Arial"/>
          <w:sz w:val="22"/>
          <w:szCs w:val="22"/>
        </w:rPr>
      </w:pPr>
    </w:p>
    <w:p w:rsidR="005F3447" w:rsidRPr="004F5B8D" w:rsidRDefault="005F3447" w:rsidP="00596240">
      <w:pPr>
        <w:tabs>
          <w:tab w:val="right" w:leader="underscore" w:pos="9072"/>
        </w:tabs>
        <w:spacing w:line="240" w:lineRule="exact"/>
        <w:jc w:val="both"/>
        <w:rPr>
          <w:rFonts w:asciiTheme="majorHAnsi" w:hAnsiTheme="majorHAnsi"/>
          <w:b/>
          <w:sz w:val="22"/>
          <w:szCs w:val="22"/>
        </w:rPr>
      </w:pPr>
    </w:p>
    <w:p w:rsidR="00596240" w:rsidRPr="004F5B8D" w:rsidRDefault="00596240" w:rsidP="00596240">
      <w:pPr>
        <w:tabs>
          <w:tab w:val="right" w:leader="underscore" w:pos="9072"/>
        </w:tabs>
        <w:spacing w:line="240" w:lineRule="exact"/>
        <w:jc w:val="both"/>
        <w:rPr>
          <w:rFonts w:asciiTheme="majorHAnsi" w:hAnsiTheme="majorHAnsi"/>
          <w:b/>
          <w:sz w:val="22"/>
          <w:szCs w:val="22"/>
        </w:rPr>
      </w:pPr>
      <w:r w:rsidRPr="004F5B8D">
        <w:rPr>
          <w:rFonts w:asciiTheme="majorHAnsi" w:hAnsiTheme="majorHAnsi"/>
          <w:b/>
          <w:sz w:val="22"/>
          <w:szCs w:val="22"/>
        </w:rPr>
        <w:t>Załączniki do niniejszej SIWZ:</w:t>
      </w:r>
    </w:p>
    <w:p w:rsidR="002168E6" w:rsidRDefault="004E1E6F" w:rsidP="008B4BF1">
      <w:pPr>
        <w:numPr>
          <w:ilvl w:val="0"/>
          <w:numId w:val="6"/>
        </w:numPr>
        <w:tabs>
          <w:tab w:val="right" w:leader="underscore" w:pos="9072"/>
        </w:tabs>
        <w:spacing w:line="180" w:lineRule="exact"/>
        <w:jc w:val="both"/>
        <w:rPr>
          <w:rFonts w:asciiTheme="majorHAnsi" w:hAnsiTheme="majorHAnsi"/>
          <w:sz w:val="22"/>
          <w:szCs w:val="22"/>
        </w:rPr>
      </w:pPr>
      <w:r>
        <w:rPr>
          <w:rFonts w:asciiTheme="majorHAnsi" w:hAnsiTheme="majorHAnsi"/>
          <w:sz w:val="22"/>
          <w:szCs w:val="22"/>
        </w:rPr>
        <w:t>Specyfikacja rodzajowo-ilościowa</w:t>
      </w:r>
    </w:p>
    <w:p w:rsidR="007E5266" w:rsidRDefault="004E1E6F" w:rsidP="008B4BF1">
      <w:pPr>
        <w:numPr>
          <w:ilvl w:val="0"/>
          <w:numId w:val="6"/>
        </w:numPr>
        <w:tabs>
          <w:tab w:val="right" w:leader="underscore" w:pos="9072"/>
        </w:tabs>
        <w:spacing w:line="180" w:lineRule="exact"/>
        <w:jc w:val="both"/>
        <w:rPr>
          <w:rFonts w:asciiTheme="majorHAnsi" w:hAnsiTheme="majorHAnsi"/>
          <w:sz w:val="22"/>
          <w:szCs w:val="22"/>
        </w:rPr>
      </w:pPr>
      <w:r>
        <w:rPr>
          <w:rFonts w:asciiTheme="majorHAnsi" w:hAnsiTheme="majorHAnsi"/>
          <w:sz w:val="22"/>
          <w:szCs w:val="22"/>
        </w:rPr>
        <w:t>Formularz ofertowy</w:t>
      </w:r>
    </w:p>
    <w:p w:rsidR="005F3447" w:rsidRPr="004F5B8D" w:rsidRDefault="005F3447" w:rsidP="008B4BF1">
      <w:pPr>
        <w:numPr>
          <w:ilvl w:val="0"/>
          <w:numId w:val="6"/>
        </w:numPr>
        <w:tabs>
          <w:tab w:val="right" w:leader="underscore" w:pos="9072"/>
        </w:tabs>
        <w:spacing w:line="180" w:lineRule="exact"/>
        <w:jc w:val="both"/>
        <w:rPr>
          <w:rFonts w:asciiTheme="majorHAnsi" w:hAnsiTheme="majorHAnsi"/>
          <w:sz w:val="22"/>
          <w:szCs w:val="22"/>
        </w:rPr>
      </w:pPr>
      <w:r w:rsidRPr="004F5B8D">
        <w:rPr>
          <w:rFonts w:asciiTheme="majorHAnsi" w:hAnsiTheme="majorHAnsi"/>
          <w:sz w:val="22"/>
          <w:szCs w:val="22"/>
        </w:rPr>
        <w:t>wzór oświadczenia o braku podstaw do wykluczenia;</w:t>
      </w:r>
    </w:p>
    <w:p w:rsidR="005F3447" w:rsidRDefault="005F3447" w:rsidP="008B4BF1">
      <w:pPr>
        <w:numPr>
          <w:ilvl w:val="0"/>
          <w:numId w:val="6"/>
        </w:numPr>
        <w:tabs>
          <w:tab w:val="right" w:leader="underscore" w:pos="9072"/>
        </w:tabs>
        <w:spacing w:line="180" w:lineRule="exact"/>
        <w:jc w:val="both"/>
        <w:rPr>
          <w:rFonts w:asciiTheme="majorHAnsi" w:hAnsiTheme="majorHAnsi"/>
          <w:sz w:val="22"/>
          <w:szCs w:val="22"/>
        </w:rPr>
      </w:pPr>
      <w:r w:rsidRPr="004F5B8D">
        <w:rPr>
          <w:rFonts w:asciiTheme="majorHAnsi" w:hAnsiTheme="majorHAnsi"/>
          <w:sz w:val="22"/>
          <w:szCs w:val="22"/>
        </w:rPr>
        <w:t>wzór oświadczenia o spełnianiu warunków udziału w postępowaniu;</w:t>
      </w:r>
    </w:p>
    <w:p w:rsidR="004E1E6F" w:rsidRDefault="004E1E6F" w:rsidP="008B4BF1">
      <w:pPr>
        <w:numPr>
          <w:ilvl w:val="0"/>
          <w:numId w:val="6"/>
        </w:numPr>
        <w:tabs>
          <w:tab w:val="right" w:leader="underscore" w:pos="9072"/>
        </w:tabs>
        <w:spacing w:line="180" w:lineRule="exact"/>
        <w:jc w:val="both"/>
        <w:rPr>
          <w:rFonts w:asciiTheme="majorHAnsi" w:hAnsiTheme="majorHAnsi"/>
          <w:sz w:val="22"/>
          <w:szCs w:val="22"/>
        </w:rPr>
      </w:pPr>
      <w:r>
        <w:rPr>
          <w:rFonts w:asciiTheme="majorHAnsi" w:hAnsiTheme="majorHAnsi"/>
          <w:sz w:val="22"/>
          <w:szCs w:val="22"/>
        </w:rPr>
        <w:t>Kalkulacja kosztów</w:t>
      </w:r>
    </w:p>
    <w:p w:rsidR="00432F0E" w:rsidRDefault="00432F0E" w:rsidP="008B4BF1">
      <w:pPr>
        <w:numPr>
          <w:ilvl w:val="0"/>
          <w:numId w:val="6"/>
        </w:numPr>
        <w:tabs>
          <w:tab w:val="right" w:leader="underscore" w:pos="9072"/>
        </w:tabs>
        <w:spacing w:line="180" w:lineRule="exact"/>
        <w:jc w:val="both"/>
        <w:rPr>
          <w:rFonts w:asciiTheme="majorHAnsi" w:hAnsiTheme="majorHAnsi"/>
          <w:sz w:val="22"/>
          <w:szCs w:val="22"/>
        </w:rPr>
      </w:pPr>
      <w:r>
        <w:rPr>
          <w:rFonts w:asciiTheme="majorHAnsi" w:hAnsiTheme="majorHAnsi"/>
          <w:sz w:val="22"/>
          <w:szCs w:val="22"/>
        </w:rPr>
        <w:t>Wykaz zamówień</w:t>
      </w:r>
    </w:p>
    <w:p w:rsidR="004E1E6F" w:rsidRPr="004F5B8D" w:rsidRDefault="004E1E6F" w:rsidP="004E1E6F">
      <w:pPr>
        <w:numPr>
          <w:ilvl w:val="0"/>
          <w:numId w:val="6"/>
        </w:numPr>
        <w:tabs>
          <w:tab w:val="right" w:leader="underscore" w:pos="9072"/>
        </w:tabs>
        <w:spacing w:line="180" w:lineRule="exact"/>
        <w:jc w:val="both"/>
        <w:rPr>
          <w:rFonts w:asciiTheme="majorHAnsi" w:hAnsiTheme="majorHAnsi"/>
          <w:sz w:val="22"/>
          <w:szCs w:val="22"/>
        </w:rPr>
      </w:pPr>
      <w:r>
        <w:rPr>
          <w:rFonts w:asciiTheme="majorHAnsi" w:hAnsiTheme="majorHAnsi"/>
          <w:sz w:val="22"/>
          <w:szCs w:val="22"/>
        </w:rPr>
        <w:t>wzór umowy;</w:t>
      </w:r>
    </w:p>
    <w:p w:rsidR="004819A4" w:rsidRPr="004F5B8D" w:rsidRDefault="004819A4">
      <w:pPr>
        <w:tabs>
          <w:tab w:val="right" w:leader="underscore" w:pos="9072"/>
        </w:tabs>
        <w:spacing w:before="120" w:after="120" w:line="360" w:lineRule="auto"/>
        <w:jc w:val="both"/>
        <w:rPr>
          <w:rFonts w:asciiTheme="majorHAnsi" w:hAnsiTheme="majorHAnsi"/>
          <w:sz w:val="22"/>
          <w:szCs w:val="22"/>
        </w:rPr>
      </w:pPr>
    </w:p>
    <w:sectPr w:rsidR="004819A4" w:rsidRPr="004F5B8D" w:rsidSect="002C360B">
      <w:footerReference w:type="even" r:id="rId16"/>
      <w:footerReference w:type="default" r:id="rId17"/>
      <w:pgSz w:w="11906" w:h="16838"/>
      <w:pgMar w:top="624" w:right="1418"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933" w:rsidRDefault="00030933">
      <w:r>
        <w:separator/>
      </w:r>
    </w:p>
  </w:endnote>
  <w:endnote w:type="continuationSeparator" w:id="0">
    <w:p w:rsidR="00030933" w:rsidRDefault="0003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8D" w:rsidRDefault="00750E8E">
    <w:pPr>
      <w:pStyle w:val="Stopka"/>
      <w:framePr w:wrap="around" w:vAnchor="text" w:hAnchor="margin" w:xAlign="center" w:y="1"/>
      <w:rPr>
        <w:rStyle w:val="Numerstrony"/>
      </w:rPr>
    </w:pPr>
    <w:r>
      <w:rPr>
        <w:rStyle w:val="Numerstrony"/>
      </w:rPr>
      <w:fldChar w:fldCharType="begin"/>
    </w:r>
    <w:r w:rsidR="004F5B8D">
      <w:rPr>
        <w:rStyle w:val="Numerstrony"/>
      </w:rPr>
      <w:instrText xml:space="preserve">PAGE  </w:instrText>
    </w:r>
    <w:r>
      <w:rPr>
        <w:rStyle w:val="Numerstrony"/>
      </w:rPr>
      <w:fldChar w:fldCharType="end"/>
    </w:r>
  </w:p>
  <w:p w:rsidR="004F5B8D" w:rsidRDefault="004F5B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8D" w:rsidRPr="004C1B38" w:rsidRDefault="004F5B8D" w:rsidP="004C1B38">
    <w:pPr>
      <w:pStyle w:val="Stopka"/>
      <w:jc w:val="center"/>
    </w:pPr>
    <w:r>
      <w:t xml:space="preserve">str. </w:t>
    </w:r>
    <w:r w:rsidR="00750E8E">
      <w:rPr>
        <w:rStyle w:val="Numerstrony"/>
      </w:rPr>
      <w:fldChar w:fldCharType="begin"/>
    </w:r>
    <w:r>
      <w:rPr>
        <w:rStyle w:val="Numerstrony"/>
      </w:rPr>
      <w:instrText xml:space="preserve"> PAGE </w:instrText>
    </w:r>
    <w:r w:rsidR="00750E8E">
      <w:rPr>
        <w:rStyle w:val="Numerstrony"/>
      </w:rPr>
      <w:fldChar w:fldCharType="separate"/>
    </w:r>
    <w:r w:rsidR="00E7276C">
      <w:rPr>
        <w:rStyle w:val="Numerstrony"/>
        <w:noProof/>
      </w:rPr>
      <w:t>14</w:t>
    </w:r>
    <w:r w:rsidR="00750E8E">
      <w:rPr>
        <w:rStyle w:val="Numerstrony"/>
      </w:rPr>
      <w:fldChar w:fldCharType="end"/>
    </w:r>
    <w:r>
      <w:rPr>
        <w:rStyle w:val="Numerstrony"/>
      </w:rPr>
      <w:t xml:space="preserve"> z </w:t>
    </w:r>
    <w:r w:rsidR="00750E8E">
      <w:rPr>
        <w:rStyle w:val="Numerstrony"/>
      </w:rPr>
      <w:fldChar w:fldCharType="begin"/>
    </w:r>
    <w:r>
      <w:rPr>
        <w:rStyle w:val="Numerstrony"/>
      </w:rPr>
      <w:instrText xml:space="preserve"> NUMPAGES </w:instrText>
    </w:r>
    <w:r w:rsidR="00750E8E">
      <w:rPr>
        <w:rStyle w:val="Numerstrony"/>
      </w:rPr>
      <w:fldChar w:fldCharType="separate"/>
    </w:r>
    <w:r w:rsidR="00E7276C">
      <w:rPr>
        <w:rStyle w:val="Numerstrony"/>
        <w:noProof/>
      </w:rPr>
      <w:t>14</w:t>
    </w:r>
    <w:r w:rsidR="00750E8E">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933" w:rsidRDefault="00030933">
      <w:r>
        <w:separator/>
      </w:r>
    </w:p>
  </w:footnote>
  <w:footnote w:type="continuationSeparator" w:id="0">
    <w:p w:rsidR="00030933" w:rsidRDefault="00030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9B0"/>
    <w:multiLevelType w:val="hybridMultilevel"/>
    <w:tmpl w:val="7484893E"/>
    <w:lvl w:ilvl="0" w:tplc="80802DD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352197"/>
    <w:multiLevelType w:val="hybridMultilevel"/>
    <w:tmpl w:val="8CD432BA"/>
    <w:lvl w:ilvl="0" w:tplc="778E1FA8">
      <w:start w:val="1"/>
      <w:numFmt w:val="lowerLetter"/>
      <w:lvlText w:val="%1)"/>
      <w:lvlJc w:val="left"/>
      <w:pPr>
        <w:tabs>
          <w:tab w:val="num" w:pos="1134"/>
        </w:tabs>
        <w:ind w:left="1134" w:hanging="56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B86ED1"/>
    <w:multiLevelType w:val="hybridMultilevel"/>
    <w:tmpl w:val="24F07C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1C5716B"/>
    <w:multiLevelType w:val="hybridMultilevel"/>
    <w:tmpl w:val="4656D2AA"/>
    <w:lvl w:ilvl="0" w:tplc="628ACFB6">
      <w:start w:val="1"/>
      <w:numFmt w:val="lowerRoman"/>
      <w:lvlText w:val="%1."/>
      <w:lvlJc w:val="righ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20B64A4"/>
    <w:multiLevelType w:val="hybridMultilevel"/>
    <w:tmpl w:val="84CC2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803B77"/>
    <w:multiLevelType w:val="hybridMultilevel"/>
    <w:tmpl w:val="8388572E"/>
    <w:lvl w:ilvl="0" w:tplc="0415000F">
      <w:start w:val="1"/>
      <w:numFmt w:val="decimal"/>
      <w:lvlText w:val="%1."/>
      <w:lvlJc w:val="left"/>
      <w:pPr>
        <w:tabs>
          <w:tab w:val="num" w:pos="720"/>
        </w:tabs>
        <w:ind w:left="720" w:hanging="360"/>
      </w:pPr>
      <w:rPr>
        <w:rFonts w:hint="default"/>
      </w:rPr>
    </w:lvl>
    <w:lvl w:ilvl="1" w:tplc="10D41A6C">
      <w:start w:val="1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8BE6E7B"/>
    <w:multiLevelType w:val="hybridMultilevel"/>
    <w:tmpl w:val="8CD432BA"/>
    <w:lvl w:ilvl="0" w:tplc="778E1FA8">
      <w:start w:val="1"/>
      <w:numFmt w:val="lowerLetter"/>
      <w:lvlText w:val="%1)"/>
      <w:lvlJc w:val="left"/>
      <w:pPr>
        <w:tabs>
          <w:tab w:val="num" w:pos="1134"/>
        </w:tabs>
        <w:ind w:left="1134" w:hanging="56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DA0674"/>
    <w:multiLevelType w:val="hybridMultilevel"/>
    <w:tmpl w:val="8CD432BA"/>
    <w:lvl w:ilvl="0" w:tplc="778E1FA8">
      <w:start w:val="1"/>
      <w:numFmt w:val="lowerLetter"/>
      <w:lvlText w:val="%1)"/>
      <w:lvlJc w:val="left"/>
      <w:pPr>
        <w:tabs>
          <w:tab w:val="num" w:pos="1134"/>
        </w:tabs>
        <w:ind w:left="1134" w:hanging="56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1767E8"/>
    <w:multiLevelType w:val="hybridMultilevel"/>
    <w:tmpl w:val="DA4083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DE4623B"/>
    <w:multiLevelType w:val="hybridMultilevel"/>
    <w:tmpl w:val="14FE93D4"/>
    <w:lvl w:ilvl="0" w:tplc="778E1FA8">
      <w:start w:val="1"/>
      <w:numFmt w:val="lowerLetter"/>
      <w:lvlText w:val="%1)"/>
      <w:lvlJc w:val="left"/>
      <w:pPr>
        <w:tabs>
          <w:tab w:val="num" w:pos="1134"/>
        </w:tabs>
        <w:ind w:left="1134" w:hanging="56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C84BBA"/>
    <w:multiLevelType w:val="hybridMultilevel"/>
    <w:tmpl w:val="DA9AFA0C"/>
    <w:lvl w:ilvl="0" w:tplc="B32ACB14">
      <w:start w:val="1"/>
      <w:numFmt w:val="decimal"/>
      <w:lvlText w:val="%1)"/>
      <w:lvlJc w:val="left"/>
      <w:pPr>
        <w:tabs>
          <w:tab w:val="num" w:pos="705"/>
        </w:tabs>
        <w:ind w:left="705" w:hanging="705"/>
      </w:pPr>
      <w:rPr>
        <w:rFonts w:ascii="Bookman Old Style" w:hAnsi="Bookman Old Style" w:hint="default"/>
        <w:b w:val="0"/>
        <w:i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2E319DD"/>
    <w:multiLevelType w:val="hybridMultilevel"/>
    <w:tmpl w:val="4A889494"/>
    <w:lvl w:ilvl="0" w:tplc="5E984D6C">
      <w:start w:val="1"/>
      <w:numFmt w:val="upperRoman"/>
      <w:lvlText w:val="%1."/>
      <w:lvlJc w:val="left"/>
      <w:pPr>
        <w:tabs>
          <w:tab w:val="num" w:pos="567"/>
        </w:tabs>
        <w:ind w:left="567" w:hanging="567"/>
      </w:pPr>
      <w:rPr>
        <w:rFonts w:hint="default"/>
      </w:rPr>
    </w:lvl>
    <w:lvl w:ilvl="1" w:tplc="9A7E4062">
      <w:start w:val="1"/>
      <w:numFmt w:val="decimal"/>
      <w:lvlText w:val="%2. "/>
      <w:lvlJc w:val="left"/>
      <w:pPr>
        <w:tabs>
          <w:tab w:val="num" w:pos="0"/>
        </w:tabs>
        <w:ind w:left="340" w:hanging="340"/>
      </w:pPr>
      <w:rPr>
        <w:rFonts w:hint="default"/>
        <w:b w:val="0"/>
        <w:i w:val="0"/>
        <w:color w:val="auto"/>
        <w:sz w:val="20"/>
        <w:szCs w:val="20"/>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2446026">
      <w:start w:val="1"/>
      <w:numFmt w:val="decimal"/>
      <w:lvlText w:val="%5)"/>
      <w:lvlJc w:val="left"/>
      <w:pPr>
        <w:ind w:left="4680" w:hanging="360"/>
      </w:pPr>
      <w:rPr>
        <w:rFonts w:hint="default"/>
      </w:r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2" w15:restartNumberingAfterBreak="0">
    <w:nsid w:val="288E7BF3"/>
    <w:multiLevelType w:val="hybridMultilevel"/>
    <w:tmpl w:val="E4E85AC6"/>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2AFC2E93"/>
    <w:multiLevelType w:val="hybridMultilevel"/>
    <w:tmpl w:val="1804B24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4" w15:restartNumberingAfterBreak="0">
    <w:nsid w:val="2F010723"/>
    <w:multiLevelType w:val="hybridMultilevel"/>
    <w:tmpl w:val="4D08C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45393"/>
    <w:multiLevelType w:val="hybridMultilevel"/>
    <w:tmpl w:val="028AD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15E1B"/>
    <w:multiLevelType w:val="hybridMultilevel"/>
    <w:tmpl w:val="E4E85AC6"/>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392A3219"/>
    <w:multiLevelType w:val="hybridMultilevel"/>
    <w:tmpl w:val="8CD432BA"/>
    <w:lvl w:ilvl="0" w:tplc="778E1FA8">
      <w:start w:val="1"/>
      <w:numFmt w:val="lowerLetter"/>
      <w:lvlText w:val="%1)"/>
      <w:lvlJc w:val="left"/>
      <w:pPr>
        <w:tabs>
          <w:tab w:val="num" w:pos="567"/>
        </w:tabs>
        <w:ind w:left="567" w:hanging="567"/>
      </w:pPr>
      <w:rPr>
        <w:rFonts w:hint="default"/>
        <w:b w:val="0"/>
        <w:i w:val="0"/>
      </w:rPr>
    </w:lvl>
    <w:lvl w:ilvl="1" w:tplc="04150019" w:tentative="1">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18" w15:restartNumberingAfterBreak="0">
    <w:nsid w:val="3B1C69D3"/>
    <w:multiLevelType w:val="hybridMultilevel"/>
    <w:tmpl w:val="14FE93D4"/>
    <w:lvl w:ilvl="0" w:tplc="778E1FA8">
      <w:start w:val="1"/>
      <w:numFmt w:val="lowerLetter"/>
      <w:lvlText w:val="%1)"/>
      <w:lvlJc w:val="left"/>
      <w:pPr>
        <w:tabs>
          <w:tab w:val="num" w:pos="567"/>
        </w:tabs>
        <w:ind w:left="567" w:hanging="567"/>
      </w:pPr>
      <w:rPr>
        <w:rFonts w:hint="default"/>
        <w:b w:val="0"/>
        <w:i w:val="0"/>
      </w:rPr>
    </w:lvl>
    <w:lvl w:ilvl="1" w:tplc="04150019" w:tentative="1">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19" w15:restartNumberingAfterBreak="0">
    <w:nsid w:val="3C2B7359"/>
    <w:multiLevelType w:val="hybridMultilevel"/>
    <w:tmpl w:val="B0344A04"/>
    <w:lvl w:ilvl="0" w:tplc="B32ACB14">
      <w:start w:val="1"/>
      <w:numFmt w:val="decimal"/>
      <w:lvlText w:val="%1)"/>
      <w:lvlJc w:val="left"/>
      <w:pPr>
        <w:tabs>
          <w:tab w:val="num" w:pos="1065"/>
        </w:tabs>
        <w:ind w:left="1065" w:hanging="705"/>
      </w:pPr>
      <w:rPr>
        <w:rFonts w:ascii="Bookman Old Style" w:hAnsi="Bookman Old Style" w:hint="default"/>
        <w:b w:val="0"/>
        <w:i w:val="0"/>
        <w:sz w:val="20"/>
        <w:szCs w:val="20"/>
      </w:rPr>
    </w:lvl>
    <w:lvl w:ilvl="1" w:tplc="04150019">
      <w:start w:val="1"/>
      <w:numFmt w:val="lowerLetter"/>
      <w:lvlText w:val="%2."/>
      <w:lvlJc w:val="left"/>
      <w:pPr>
        <w:tabs>
          <w:tab w:val="num" w:pos="1440"/>
        </w:tabs>
        <w:ind w:left="1440" w:hanging="360"/>
      </w:pPr>
    </w:lvl>
    <w:lvl w:ilvl="2" w:tplc="6BC82FA2">
      <w:start w:val="1"/>
      <w:numFmt w:val="lowerLetter"/>
      <w:lvlText w:val="%3)"/>
      <w:lvlJc w:val="left"/>
      <w:pPr>
        <w:tabs>
          <w:tab w:val="num" w:pos="1134"/>
        </w:tabs>
        <w:ind w:left="1134" w:hanging="567"/>
      </w:pPr>
      <w:rPr>
        <w:rFonts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C740053"/>
    <w:multiLevelType w:val="hybridMultilevel"/>
    <w:tmpl w:val="4656D2AA"/>
    <w:lvl w:ilvl="0" w:tplc="628ACFB6">
      <w:start w:val="1"/>
      <w:numFmt w:val="lowerRoman"/>
      <w:lvlText w:val="%1."/>
      <w:lvlJc w:val="righ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E156C76"/>
    <w:multiLevelType w:val="hybridMultilevel"/>
    <w:tmpl w:val="99608C1C"/>
    <w:lvl w:ilvl="0" w:tplc="09649BB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655EBC"/>
    <w:multiLevelType w:val="hybridMultilevel"/>
    <w:tmpl w:val="34506A84"/>
    <w:lvl w:ilvl="0" w:tplc="C27CB8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A2507B"/>
    <w:multiLevelType w:val="hybridMultilevel"/>
    <w:tmpl w:val="CE320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0B6B44"/>
    <w:multiLevelType w:val="hybridMultilevel"/>
    <w:tmpl w:val="C2CA726E"/>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48DD03AB"/>
    <w:multiLevelType w:val="hybridMultilevel"/>
    <w:tmpl w:val="E8742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1B786E"/>
    <w:multiLevelType w:val="hybridMultilevel"/>
    <w:tmpl w:val="B34CE55A"/>
    <w:lvl w:ilvl="0" w:tplc="748EF2D6">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3C2FBF"/>
    <w:multiLevelType w:val="multilevel"/>
    <w:tmpl w:val="FE384DA8"/>
    <w:lvl w:ilvl="0">
      <w:start w:val="1"/>
      <w:numFmt w:val="lowerLetter"/>
      <w:lvlText w:val="%1)"/>
      <w:lvlJc w:val="left"/>
      <w:pPr>
        <w:tabs>
          <w:tab w:val="num" w:pos="720"/>
        </w:tabs>
        <w:ind w:left="720" w:hanging="360"/>
      </w:pPr>
      <w:rPr>
        <w:rFonts w:ascii="Calibri" w:eastAsia="Times New Roman" w:hAnsi="Calibri" w:cs="Times New Roman"/>
        <w:b w:val="0"/>
        <w:sz w:val="22"/>
        <w:szCs w:val="22"/>
      </w:rPr>
    </w:lvl>
    <w:lvl w:ilvl="1">
      <w:start w:val="1"/>
      <w:numFmt w:val="lowerLetter"/>
      <w:lvlText w:val="%2)"/>
      <w:lvlJc w:val="left"/>
      <w:pPr>
        <w:tabs>
          <w:tab w:val="num" w:pos="1211"/>
        </w:tabs>
        <w:ind w:left="1211" w:hanging="360"/>
      </w:pPr>
      <w:rPr>
        <w:rFonts w:hint="default"/>
      </w:rPr>
    </w:lvl>
    <w:lvl w:ilvl="2">
      <w:start w:val="1"/>
      <w:numFmt w:val="decimal"/>
      <w:lvlText w:val="%3."/>
      <w:lvlJc w:val="left"/>
      <w:pPr>
        <w:tabs>
          <w:tab w:val="num" w:pos="2160"/>
        </w:tabs>
        <w:ind w:left="2160" w:hanging="360"/>
      </w:pPr>
      <w:rPr>
        <w:b w:val="0"/>
      </w:rPr>
    </w:lvl>
    <w:lvl w:ilvl="3">
      <w:start w:val="1"/>
      <w:numFmt w:val="lowerLetter"/>
      <w:lvlText w:val="%4)"/>
      <w:lvlJc w:val="left"/>
      <w:pPr>
        <w:tabs>
          <w:tab w:val="num" w:pos="2880"/>
        </w:tabs>
        <w:ind w:left="2880" w:hanging="360"/>
      </w:pPr>
      <w:rPr>
        <w:rFonts w:ascii="Calibri" w:eastAsia="Times New Roman" w:hAnsi="Calibri"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B94013"/>
    <w:multiLevelType w:val="hybridMultilevel"/>
    <w:tmpl w:val="77161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F47AC2"/>
    <w:multiLevelType w:val="hybridMultilevel"/>
    <w:tmpl w:val="8CD432BA"/>
    <w:lvl w:ilvl="0" w:tplc="778E1FA8">
      <w:start w:val="1"/>
      <w:numFmt w:val="lowerLetter"/>
      <w:lvlText w:val="%1)"/>
      <w:lvlJc w:val="left"/>
      <w:pPr>
        <w:tabs>
          <w:tab w:val="num" w:pos="1134"/>
        </w:tabs>
        <w:ind w:left="1134" w:hanging="56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58175B4"/>
    <w:multiLevelType w:val="hybridMultilevel"/>
    <w:tmpl w:val="A4A60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A75261"/>
    <w:multiLevelType w:val="hybridMultilevel"/>
    <w:tmpl w:val="36D27456"/>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2" w15:restartNumberingAfterBreak="0">
    <w:nsid w:val="5B8553B2"/>
    <w:multiLevelType w:val="hybridMultilevel"/>
    <w:tmpl w:val="A40AA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625A4"/>
    <w:multiLevelType w:val="hybridMultilevel"/>
    <w:tmpl w:val="84CC2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292472"/>
    <w:multiLevelType w:val="hybridMultilevel"/>
    <w:tmpl w:val="D1B0D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A2528B"/>
    <w:multiLevelType w:val="hybridMultilevel"/>
    <w:tmpl w:val="D098CE0C"/>
    <w:lvl w:ilvl="0" w:tplc="778E1FA8">
      <w:start w:val="1"/>
      <w:numFmt w:val="lowerLetter"/>
      <w:lvlText w:val="%1)"/>
      <w:lvlJc w:val="left"/>
      <w:pPr>
        <w:tabs>
          <w:tab w:val="num" w:pos="1134"/>
        </w:tabs>
        <w:ind w:left="1134" w:hanging="56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7649FB"/>
    <w:multiLevelType w:val="hybridMultilevel"/>
    <w:tmpl w:val="B05A00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5A6B07"/>
    <w:multiLevelType w:val="hybridMultilevel"/>
    <w:tmpl w:val="30464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453E47"/>
    <w:multiLevelType w:val="hybridMultilevel"/>
    <w:tmpl w:val="F4A2A8D4"/>
    <w:lvl w:ilvl="0" w:tplc="4E9ABF14">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709021F1"/>
    <w:multiLevelType w:val="hybridMultilevel"/>
    <w:tmpl w:val="C206E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C90C86"/>
    <w:multiLevelType w:val="hybridMultilevel"/>
    <w:tmpl w:val="4754B5EE"/>
    <w:lvl w:ilvl="0" w:tplc="D22C94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35"/>
  </w:num>
  <w:num w:numId="3">
    <w:abstractNumId w:val="18"/>
  </w:num>
  <w:num w:numId="4">
    <w:abstractNumId w:val="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3"/>
  </w:num>
  <w:num w:numId="10">
    <w:abstractNumId w:val="31"/>
  </w:num>
  <w:num w:numId="11">
    <w:abstractNumId w:val="7"/>
  </w:num>
  <w:num w:numId="12">
    <w:abstractNumId w:val="6"/>
  </w:num>
  <w:num w:numId="13">
    <w:abstractNumId w:val="17"/>
  </w:num>
  <w:num w:numId="14">
    <w:abstractNumId w:val="9"/>
  </w:num>
  <w:num w:numId="15">
    <w:abstractNumId w:val="2"/>
  </w:num>
  <w:num w:numId="16">
    <w:abstractNumId w:val="37"/>
  </w:num>
  <w:num w:numId="17">
    <w:abstractNumId w:val="20"/>
  </w:num>
  <w:num w:numId="18">
    <w:abstractNumId w:val="25"/>
  </w:num>
  <w:num w:numId="19">
    <w:abstractNumId w:val="3"/>
  </w:num>
  <w:num w:numId="20">
    <w:abstractNumId w:val="29"/>
  </w:num>
  <w:num w:numId="21">
    <w:abstractNumId w:val="16"/>
  </w:num>
  <w:num w:numId="22">
    <w:abstractNumId w:val="12"/>
  </w:num>
  <w:num w:numId="23">
    <w:abstractNumId w:val="13"/>
  </w:num>
  <w:num w:numId="24">
    <w:abstractNumId w:val="8"/>
  </w:num>
  <w:num w:numId="25">
    <w:abstractNumId w:val="38"/>
  </w:num>
  <w:num w:numId="26">
    <w:abstractNumId w:val="15"/>
  </w:num>
  <w:num w:numId="27">
    <w:abstractNumId w:val="32"/>
  </w:num>
  <w:num w:numId="28">
    <w:abstractNumId w:val="33"/>
  </w:num>
  <w:num w:numId="29">
    <w:abstractNumId w:val="26"/>
  </w:num>
  <w:num w:numId="30">
    <w:abstractNumId w:val="4"/>
  </w:num>
  <w:num w:numId="31">
    <w:abstractNumId w:val="5"/>
  </w:num>
  <w:num w:numId="32">
    <w:abstractNumId w:val="36"/>
  </w:num>
  <w:num w:numId="33">
    <w:abstractNumId w:val="34"/>
  </w:num>
  <w:num w:numId="34">
    <w:abstractNumId w:val="24"/>
  </w:num>
  <w:num w:numId="35">
    <w:abstractNumId w:val="0"/>
  </w:num>
  <w:num w:numId="36">
    <w:abstractNumId w:val="27"/>
  </w:num>
  <w:num w:numId="37">
    <w:abstractNumId w:val="14"/>
  </w:num>
  <w:num w:numId="38">
    <w:abstractNumId w:val="39"/>
  </w:num>
  <w:num w:numId="39">
    <w:abstractNumId w:val="30"/>
  </w:num>
  <w:num w:numId="40">
    <w:abstractNumId w:val="22"/>
  </w:num>
  <w:num w:numId="41">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02"/>
    <w:rsid w:val="00002441"/>
    <w:rsid w:val="00006D9F"/>
    <w:rsid w:val="00007005"/>
    <w:rsid w:val="000072A9"/>
    <w:rsid w:val="000117FF"/>
    <w:rsid w:val="00021F39"/>
    <w:rsid w:val="00022360"/>
    <w:rsid w:val="00024C0C"/>
    <w:rsid w:val="00030933"/>
    <w:rsid w:val="000335DB"/>
    <w:rsid w:val="000347E1"/>
    <w:rsid w:val="00035EF4"/>
    <w:rsid w:val="00036EF3"/>
    <w:rsid w:val="00037436"/>
    <w:rsid w:val="0004234F"/>
    <w:rsid w:val="00042861"/>
    <w:rsid w:val="00043237"/>
    <w:rsid w:val="00054F60"/>
    <w:rsid w:val="00067E43"/>
    <w:rsid w:val="00075269"/>
    <w:rsid w:val="000768F7"/>
    <w:rsid w:val="00080073"/>
    <w:rsid w:val="00080D35"/>
    <w:rsid w:val="00084370"/>
    <w:rsid w:val="000872D6"/>
    <w:rsid w:val="000910CC"/>
    <w:rsid w:val="0009550D"/>
    <w:rsid w:val="000A67D8"/>
    <w:rsid w:val="000B0148"/>
    <w:rsid w:val="000B0242"/>
    <w:rsid w:val="000C5F53"/>
    <w:rsid w:val="000D78CC"/>
    <w:rsid w:val="000D7DDD"/>
    <w:rsid w:val="000E07E2"/>
    <w:rsid w:val="000E3E78"/>
    <w:rsid w:val="000E5263"/>
    <w:rsid w:val="000E7DAF"/>
    <w:rsid w:val="000F4F70"/>
    <w:rsid w:val="000F7EFC"/>
    <w:rsid w:val="000F7F29"/>
    <w:rsid w:val="00105EFA"/>
    <w:rsid w:val="00111F17"/>
    <w:rsid w:val="001147C1"/>
    <w:rsid w:val="00123DFC"/>
    <w:rsid w:val="001243D1"/>
    <w:rsid w:val="00126442"/>
    <w:rsid w:val="001272C0"/>
    <w:rsid w:val="00131C1F"/>
    <w:rsid w:val="00136E80"/>
    <w:rsid w:val="00137BE5"/>
    <w:rsid w:val="0014012B"/>
    <w:rsid w:val="00147B80"/>
    <w:rsid w:val="0015061B"/>
    <w:rsid w:val="00151D66"/>
    <w:rsid w:val="00152842"/>
    <w:rsid w:val="001556A4"/>
    <w:rsid w:val="0015740E"/>
    <w:rsid w:val="00157F6C"/>
    <w:rsid w:val="001645E6"/>
    <w:rsid w:val="001726C7"/>
    <w:rsid w:val="0017376E"/>
    <w:rsid w:val="001737C3"/>
    <w:rsid w:val="00175C00"/>
    <w:rsid w:val="00180702"/>
    <w:rsid w:val="00180FAE"/>
    <w:rsid w:val="0018290C"/>
    <w:rsid w:val="0018499E"/>
    <w:rsid w:val="001949F2"/>
    <w:rsid w:val="00194A72"/>
    <w:rsid w:val="001C0DCE"/>
    <w:rsid w:val="001D175A"/>
    <w:rsid w:val="001D1992"/>
    <w:rsid w:val="001D1F8B"/>
    <w:rsid w:val="001D5754"/>
    <w:rsid w:val="001E00F8"/>
    <w:rsid w:val="001E4AA4"/>
    <w:rsid w:val="001E5340"/>
    <w:rsid w:val="001E7E59"/>
    <w:rsid w:val="001F120E"/>
    <w:rsid w:val="001F1ACE"/>
    <w:rsid w:val="001F792D"/>
    <w:rsid w:val="00207404"/>
    <w:rsid w:val="00210EBA"/>
    <w:rsid w:val="00214279"/>
    <w:rsid w:val="00214585"/>
    <w:rsid w:val="00214B18"/>
    <w:rsid w:val="002168E6"/>
    <w:rsid w:val="0021769D"/>
    <w:rsid w:val="002373F0"/>
    <w:rsid w:val="00240445"/>
    <w:rsid w:val="00241E65"/>
    <w:rsid w:val="00245520"/>
    <w:rsid w:val="00247EE1"/>
    <w:rsid w:val="00251A83"/>
    <w:rsid w:val="00256DFE"/>
    <w:rsid w:val="00274C84"/>
    <w:rsid w:val="00276C74"/>
    <w:rsid w:val="002842BF"/>
    <w:rsid w:val="00287337"/>
    <w:rsid w:val="0028770B"/>
    <w:rsid w:val="0029027B"/>
    <w:rsid w:val="00291F99"/>
    <w:rsid w:val="00291FB0"/>
    <w:rsid w:val="00294410"/>
    <w:rsid w:val="002A4669"/>
    <w:rsid w:val="002A72D5"/>
    <w:rsid w:val="002B4F3A"/>
    <w:rsid w:val="002C0CB2"/>
    <w:rsid w:val="002C360B"/>
    <w:rsid w:val="002D432B"/>
    <w:rsid w:val="002D539B"/>
    <w:rsid w:val="002D60B9"/>
    <w:rsid w:val="002D6E21"/>
    <w:rsid w:val="002D7C2C"/>
    <w:rsid w:val="002F4132"/>
    <w:rsid w:val="00300888"/>
    <w:rsid w:val="00301E08"/>
    <w:rsid w:val="00306595"/>
    <w:rsid w:val="00313FF5"/>
    <w:rsid w:val="0031534D"/>
    <w:rsid w:val="0032138C"/>
    <w:rsid w:val="0032353E"/>
    <w:rsid w:val="00324571"/>
    <w:rsid w:val="00332715"/>
    <w:rsid w:val="0033639C"/>
    <w:rsid w:val="00342E45"/>
    <w:rsid w:val="0034371A"/>
    <w:rsid w:val="00345DA3"/>
    <w:rsid w:val="003460ED"/>
    <w:rsid w:val="003473C9"/>
    <w:rsid w:val="00351F34"/>
    <w:rsid w:val="00352DDC"/>
    <w:rsid w:val="00356CB3"/>
    <w:rsid w:val="00357E20"/>
    <w:rsid w:val="00362C86"/>
    <w:rsid w:val="00364474"/>
    <w:rsid w:val="00380E46"/>
    <w:rsid w:val="00380FC7"/>
    <w:rsid w:val="00386D41"/>
    <w:rsid w:val="00390018"/>
    <w:rsid w:val="003960A7"/>
    <w:rsid w:val="003A2446"/>
    <w:rsid w:val="003A4303"/>
    <w:rsid w:val="003A74C2"/>
    <w:rsid w:val="003B2D5D"/>
    <w:rsid w:val="003C0B46"/>
    <w:rsid w:val="003E1C4A"/>
    <w:rsid w:val="00404C30"/>
    <w:rsid w:val="00406635"/>
    <w:rsid w:val="00411EE9"/>
    <w:rsid w:val="00413807"/>
    <w:rsid w:val="00413C19"/>
    <w:rsid w:val="00427F1A"/>
    <w:rsid w:val="004318DA"/>
    <w:rsid w:val="00432F0E"/>
    <w:rsid w:val="004359B0"/>
    <w:rsid w:val="00436CB5"/>
    <w:rsid w:val="00437088"/>
    <w:rsid w:val="00437FE8"/>
    <w:rsid w:val="00440075"/>
    <w:rsid w:val="00440E13"/>
    <w:rsid w:val="00441270"/>
    <w:rsid w:val="00444956"/>
    <w:rsid w:val="0044658C"/>
    <w:rsid w:val="0045017F"/>
    <w:rsid w:val="0045523E"/>
    <w:rsid w:val="00465221"/>
    <w:rsid w:val="00470DCD"/>
    <w:rsid w:val="0048018A"/>
    <w:rsid w:val="004819A4"/>
    <w:rsid w:val="0048218C"/>
    <w:rsid w:val="00485377"/>
    <w:rsid w:val="00485B94"/>
    <w:rsid w:val="00490FD2"/>
    <w:rsid w:val="00495AEA"/>
    <w:rsid w:val="00496929"/>
    <w:rsid w:val="004A2A50"/>
    <w:rsid w:val="004A2DBD"/>
    <w:rsid w:val="004A6167"/>
    <w:rsid w:val="004B0464"/>
    <w:rsid w:val="004B5983"/>
    <w:rsid w:val="004C1B38"/>
    <w:rsid w:val="004C337F"/>
    <w:rsid w:val="004C4756"/>
    <w:rsid w:val="004C4EAB"/>
    <w:rsid w:val="004C5786"/>
    <w:rsid w:val="004D1293"/>
    <w:rsid w:val="004D2295"/>
    <w:rsid w:val="004D5553"/>
    <w:rsid w:val="004E18B5"/>
    <w:rsid w:val="004E1E6F"/>
    <w:rsid w:val="004E5B2E"/>
    <w:rsid w:val="004F07D0"/>
    <w:rsid w:val="004F1FA3"/>
    <w:rsid w:val="004F40FA"/>
    <w:rsid w:val="004F5B8D"/>
    <w:rsid w:val="004F5D16"/>
    <w:rsid w:val="004F7A79"/>
    <w:rsid w:val="00502F1E"/>
    <w:rsid w:val="00503401"/>
    <w:rsid w:val="005075B2"/>
    <w:rsid w:val="00507AC8"/>
    <w:rsid w:val="00514F39"/>
    <w:rsid w:val="005173A8"/>
    <w:rsid w:val="005241DA"/>
    <w:rsid w:val="00531F69"/>
    <w:rsid w:val="00533659"/>
    <w:rsid w:val="00535CDB"/>
    <w:rsid w:val="0054137E"/>
    <w:rsid w:val="00553D30"/>
    <w:rsid w:val="00554E83"/>
    <w:rsid w:val="0055609E"/>
    <w:rsid w:val="0055716D"/>
    <w:rsid w:val="00565D6E"/>
    <w:rsid w:val="00572E15"/>
    <w:rsid w:val="00573704"/>
    <w:rsid w:val="005820F1"/>
    <w:rsid w:val="0059083C"/>
    <w:rsid w:val="00590D5A"/>
    <w:rsid w:val="00592498"/>
    <w:rsid w:val="00593CCC"/>
    <w:rsid w:val="00596240"/>
    <w:rsid w:val="005A1173"/>
    <w:rsid w:val="005A402F"/>
    <w:rsid w:val="005A4A06"/>
    <w:rsid w:val="005A5E66"/>
    <w:rsid w:val="005A6206"/>
    <w:rsid w:val="005B35D3"/>
    <w:rsid w:val="005B4215"/>
    <w:rsid w:val="005B465F"/>
    <w:rsid w:val="005B786A"/>
    <w:rsid w:val="005C0682"/>
    <w:rsid w:val="005C1535"/>
    <w:rsid w:val="005C1B28"/>
    <w:rsid w:val="005C1D03"/>
    <w:rsid w:val="005C600D"/>
    <w:rsid w:val="005C70B5"/>
    <w:rsid w:val="005C722A"/>
    <w:rsid w:val="005D061C"/>
    <w:rsid w:val="005D2471"/>
    <w:rsid w:val="005D32D8"/>
    <w:rsid w:val="005D3478"/>
    <w:rsid w:val="005D5755"/>
    <w:rsid w:val="005E1766"/>
    <w:rsid w:val="005E74E0"/>
    <w:rsid w:val="005F102D"/>
    <w:rsid w:val="005F3447"/>
    <w:rsid w:val="00602FD4"/>
    <w:rsid w:val="006068DF"/>
    <w:rsid w:val="006128CE"/>
    <w:rsid w:val="00612E5F"/>
    <w:rsid w:val="006217A2"/>
    <w:rsid w:val="00624081"/>
    <w:rsid w:val="006241CA"/>
    <w:rsid w:val="00631724"/>
    <w:rsid w:val="006337C9"/>
    <w:rsid w:val="00634253"/>
    <w:rsid w:val="00637230"/>
    <w:rsid w:val="0064370F"/>
    <w:rsid w:val="0064543A"/>
    <w:rsid w:val="00651563"/>
    <w:rsid w:val="0065280F"/>
    <w:rsid w:val="00652EB1"/>
    <w:rsid w:val="00654BDB"/>
    <w:rsid w:val="0066335E"/>
    <w:rsid w:val="0066378C"/>
    <w:rsid w:val="00663E0A"/>
    <w:rsid w:val="00664F62"/>
    <w:rsid w:val="00665C9E"/>
    <w:rsid w:val="00671432"/>
    <w:rsid w:val="00671D7F"/>
    <w:rsid w:val="00681183"/>
    <w:rsid w:val="00681221"/>
    <w:rsid w:val="00683C40"/>
    <w:rsid w:val="00690EFA"/>
    <w:rsid w:val="00691788"/>
    <w:rsid w:val="00691B83"/>
    <w:rsid w:val="006934AE"/>
    <w:rsid w:val="00693AE0"/>
    <w:rsid w:val="00696770"/>
    <w:rsid w:val="006A0078"/>
    <w:rsid w:val="006A51BC"/>
    <w:rsid w:val="006B04CA"/>
    <w:rsid w:val="006B084B"/>
    <w:rsid w:val="006B5F09"/>
    <w:rsid w:val="006B615F"/>
    <w:rsid w:val="006C3364"/>
    <w:rsid w:val="006C34EB"/>
    <w:rsid w:val="006D53EE"/>
    <w:rsid w:val="006E2B23"/>
    <w:rsid w:val="006F1706"/>
    <w:rsid w:val="006F1A4A"/>
    <w:rsid w:val="00701647"/>
    <w:rsid w:val="007018BC"/>
    <w:rsid w:val="00702BB0"/>
    <w:rsid w:val="00705B48"/>
    <w:rsid w:val="0070725A"/>
    <w:rsid w:val="007116E6"/>
    <w:rsid w:val="00720F6C"/>
    <w:rsid w:val="00721D48"/>
    <w:rsid w:val="00723468"/>
    <w:rsid w:val="007243EC"/>
    <w:rsid w:val="00724483"/>
    <w:rsid w:val="00724833"/>
    <w:rsid w:val="007314E1"/>
    <w:rsid w:val="00732429"/>
    <w:rsid w:val="00732495"/>
    <w:rsid w:val="00733166"/>
    <w:rsid w:val="00734F10"/>
    <w:rsid w:val="00747F53"/>
    <w:rsid w:val="00750E8E"/>
    <w:rsid w:val="00751D39"/>
    <w:rsid w:val="007568FC"/>
    <w:rsid w:val="007576A2"/>
    <w:rsid w:val="00760BAF"/>
    <w:rsid w:val="00772B22"/>
    <w:rsid w:val="00775545"/>
    <w:rsid w:val="00781D4F"/>
    <w:rsid w:val="0078505C"/>
    <w:rsid w:val="00785384"/>
    <w:rsid w:val="00786E4F"/>
    <w:rsid w:val="007908A8"/>
    <w:rsid w:val="00793167"/>
    <w:rsid w:val="007A120B"/>
    <w:rsid w:val="007A17DB"/>
    <w:rsid w:val="007A1A17"/>
    <w:rsid w:val="007A481A"/>
    <w:rsid w:val="007A68EC"/>
    <w:rsid w:val="007A709F"/>
    <w:rsid w:val="007B05AC"/>
    <w:rsid w:val="007B3796"/>
    <w:rsid w:val="007B5C99"/>
    <w:rsid w:val="007C371A"/>
    <w:rsid w:val="007C37CA"/>
    <w:rsid w:val="007C4DF1"/>
    <w:rsid w:val="007C5823"/>
    <w:rsid w:val="007D1148"/>
    <w:rsid w:val="007D24FB"/>
    <w:rsid w:val="007D28AB"/>
    <w:rsid w:val="007D5A8C"/>
    <w:rsid w:val="007E5266"/>
    <w:rsid w:val="007F1155"/>
    <w:rsid w:val="007F56F3"/>
    <w:rsid w:val="007F751D"/>
    <w:rsid w:val="00800FD7"/>
    <w:rsid w:val="00805373"/>
    <w:rsid w:val="008122C2"/>
    <w:rsid w:val="008156A4"/>
    <w:rsid w:val="00822C6D"/>
    <w:rsid w:val="00822E22"/>
    <w:rsid w:val="00823B38"/>
    <w:rsid w:val="008247A3"/>
    <w:rsid w:val="00824B7C"/>
    <w:rsid w:val="0083596A"/>
    <w:rsid w:val="00837BC8"/>
    <w:rsid w:val="00845F63"/>
    <w:rsid w:val="008477B7"/>
    <w:rsid w:val="008541EF"/>
    <w:rsid w:val="008561E6"/>
    <w:rsid w:val="00856717"/>
    <w:rsid w:val="008568EC"/>
    <w:rsid w:val="008639A8"/>
    <w:rsid w:val="00867FCC"/>
    <w:rsid w:val="00871521"/>
    <w:rsid w:val="008762A6"/>
    <w:rsid w:val="008776EF"/>
    <w:rsid w:val="0088008D"/>
    <w:rsid w:val="00880A5E"/>
    <w:rsid w:val="00881F5B"/>
    <w:rsid w:val="00886D8C"/>
    <w:rsid w:val="008878FE"/>
    <w:rsid w:val="00896D35"/>
    <w:rsid w:val="008A27D9"/>
    <w:rsid w:val="008B11A5"/>
    <w:rsid w:val="008B4BF1"/>
    <w:rsid w:val="008B5B71"/>
    <w:rsid w:val="008B60EB"/>
    <w:rsid w:val="008B7A3A"/>
    <w:rsid w:val="008C2159"/>
    <w:rsid w:val="008C51B2"/>
    <w:rsid w:val="008C6B55"/>
    <w:rsid w:val="008D00DB"/>
    <w:rsid w:val="008E0A4C"/>
    <w:rsid w:val="008E4E9A"/>
    <w:rsid w:val="008E7EB1"/>
    <w:rsid w:val="008E7FC6"/>
    <w:rsid w:val="008F49A9"/>
    <w:rsid w:val="008F4FED"/>
    <w:rsid w:val="0090034B"/>
    <w:rsid w:val="00912C84"/>
    <w:rsid w:val="009137A7"/>
    <w:rsid w:val="00917807"/>
    <w:rsid w:val="0092173F"/>
    <w:rsid w:val="0092340B"/>
    <w:rsid w:val="00926C85"/>
    <w:rsid w:val="00930C68"/>
    <w:rsid w:val="009446C0"/>
    <w:rsid w:val="009452FB"/>
    <w:rsid w:val="00947D96"/>
    <w:rsid w:val="00950353"/>
    <w:rsid w:val="00953502"/>
    <w:rsid w:val="00954CC7"/>
    <w:rsid w:val="009558E2"/>
    <w:rsid w:val="00955E96"/>
    <w:rsid w:val="00957458"/>
    <w:rsid w:val="009669A4"/>
    <w:rsid w:val="00975F83"/>
    <w:rsid w:val="00981326"/>
    <w:rsid w:val="00981E77"/>
    <w:rsid w:val="0098757E"/>
    <w:rsid w:val="00987C1C"/>
    <w:rsid w:val="009923AB"/>
    <w:rsid w:val="00995ACC"/>
    <w:rsid w:val="00997507"/>
    <w:rsid w:val="009A0965"/>
    <w:rsid w:val="009A0B98"/>
    <w:rsid w:val="009A11AA"/>
    <w:rsid w:val="009A1683"/>
    <w:rsid w:val="009A5F30"/>
    <w:rsid w:val="009A6072"/>
    <w:rsid w:val="009B2224"/>
    <w:rsid w:val="009B4C4C"/>
    <w:rsid w:val="009B7742"/>
    <w:rsid w:val="009C0654"/>
    <w:rsid w:val="009C2035"/>
    <w:rsid w:val="009C282E"/>
    <w:rsid w:val="009C550D"/>
    <w:rsid w:val="009D16FD"/>
    <w:rsid w:val="009D399E"/>
    <w:rsid w:val="009D5959"/>
    <w:rsid w:val="009D7A47"/>
    <w:rsid w:val="009D7CBC"/>
    <w:rsid w:val="009E0F63"/>
    <w:rsid w:val="009E17BA"/>
    <w:rsid w:val="009E2EB6"/>
    <w:rsid w:val="009E7D89"/>
    <w:rsid w:val="009F00D8"/>
    <w:rsid w:val="00A07298"/>
    <w:rsid w:val="00A14E63"/>
    <w:rsid w:val="00A24562"/>
    <w:rsid w:val="00A26872"/>
    <w:rsid w:val="00A35515"/>
    <w:rsid w:val="00A428ED"/>
    <w:rsid w:val="00A43516"/>
    <w:rsid w:val="00A4714A"/>
    <w:rsid w:val="00A63608"/>
    <w:rsid w:val="00A6572B"/>
    <w:rsid w:val="00A7021E"/>
    <w:rsid w:val="00A84994"/>
    <w:rsid w:val="00A92C8F"/>
    <w:rsid w:val="00A95AFB"/>
    <w:rsid w:val="00AA3AF2"/>
    <w:rsid w:val="00AB63EA"/>
    <w:rsid w:val="00AB70EA"/>
    <w:rsid w:val="00AC15D8"/>
    <w:rsid w:val="00AC216E"/>
    <w:rsid w:val="00AC3F70"/>
    <w:rsid w:val="00AD17B6"/>
    <w:rsid w:val="00AE734D"/>
    <w:rsid w:val="00AF396E"/>
    <w:rsid w:val="00AF6DFB"/>
    <w:rsid w:val="00AF777E"/>
    <w:rsid w:val="00AF7C2F"/>
    <w:rsid w:val="00B03D74"/>
    <w:rsid w:val="00B165DE"/>
    <w:rsid w:val="00B17DD2"/>
    <w:rsid w:val="00B245E7"/>
    <w:rsid w:val="00B2472D"/>
    <w:rsid w:val="00B253BB"/>
    <w:rsid w:val="00B30C61"/>
    <w:rsid w:val="00B33709"/>
    <w:rsid w:val="00B3668A"/>
    <w:rsid w:val="00B36E75"/>
    <w:rsid w:val="00B46563"/>
    <w:rsid w:val="00B534A2"/>
    <w:rsid w:val="00B54015"/>
    <w:rsid w:val="00B55934"/>
    <w:rsid w:val="00B579DC"/>
    <w:rsid w:val="00B61718"/>
    <w:rsid w:val="00B72E39"/>
    <w:rsid w:val="00B73A63"/>
    <w:rsid w:val="00B74865"/>
    <w:rsid w:val="00B74DB8"/>
    <w:rsid w:val="00B80CEA"/>
    <w:rsid w:val="00B82B1D"/>
    <w:rsid w:val="00B85321"/>
    <w:rsid w:val="00B859E9"/>
    <w:rsid w:val="00B94445"/>
    <w:rsid w:val="00BA2D5F"/>
    <w:rsid w:val="00BB7E55"/>
    <w:rsid w:val="00BC0BB2"/>
    <w:rsid w:val="00BD0ED0"/>
    <w:rsid w:val="00BD5FF0"/>
    <w:rsid w:val="00BD7A9D"/>
    <w:rsid w:val="00BE12D2"/>
    <w:rsid w:val="00BE3097"/>
    <w:rsid w:val="00BF0C8A"/>
    <w:rsid w:val="00BF1670"/>
    <w:rsid w:val="00C051E7"/>
    <w:rsid w:val="00C10925"/>
    <w:rsid w:val="00C10F22"/>
    <w:rsid w:val="00C1779A"/>
    <w:rsid w:val="00C21D37"/>
    <w:rsid w:val="00C269E3"/>
    <w:rsid w:val="00C30054"/>
    <w:rsid w:val="00C30A50"/>
    <w:rsid w:val="00C31B6D"/>
    <w:rsid w:val="00C32657"/>
    <w:rsid w:val="00C32AEF"/>
    <w:rsid w:val="00C36B11"/>
    <w:rsid w:val="00C4064E"/>
    <w:rsid w:val="00C53748"/>
    <w:rsid w:val="00C64BD6"/>
    <w:rsid w:val="00C72122"/>
    <w:rsid w:val="00C77877"/>
    <w:rsid w:val="00C86314"/>
    <w:rsid w:val="00C8697B"/>
    <w:rsid w:val="00C90774"/>
    <w:rsid w:val="00C92BCE"/>
    <w:rsid w:val="00CA0BC2"/>
    <w:rsid w:val="00CA675D"/>
    <w:rsid w:val="00CB1A7F"/>
    <w:rsid w:val="00CB394E"/>
    <w:rsid w:val="00CC2246"/>
    <w:rsid w:val="00CC43B1"/>
    <w:rsid w:val="00CD0182"/>
    <w:rsid w:val="00CD2B8E"/>
    <w:rsid w:val="00CD54CE"/>
    <w:rsid w:val="00CD621D"/>
    <w:rsid w:val="00CD7F1A"/>
    <w:rsid w:val="00CE0336"/>
    <w:rsid w:val="00CE28D1"/>
    <w:rsid w:val="00CF4BDD"/>
    <w:rsid w:val="00CF50F1"/>
    <w:rsid w:val="00D01D0A"/>
    <w:rsid w:val="00D042C8"/>
    <w:rsid w:val="00D07003"/>
    <w:rsid w:val="00D10C1A"/>
    <w:rsid w:val="00D243E1"/>
    <w:rsid w:val="00D36140"/>
    <w:rsid w:val="00D43972"/>
    <w:rsid w:val="00D4720C"/>
    <w:rsid w:val="00D60F6C"/>
    <w:rsid w:val="00D6104E"/>
    <w:rsid w:val="00D67215"/>
    <w:rsid w:val="00D67268"/>
    <w:rsid w:val="00D67346"/>
    <w:rsid w:val="00D722C5"/>
    <w:rsid w:val="00D725CE"/>
    <w:rsid w:val="00D7315F"/>
    <w:rsid w:val="00D77C55"/>
    <w:rsid w:val="00D800CB"/>
    <w:rsid w:val="00D87EC4"/>
    <w:rsid w:val="00D92FF0"/>
    <w:rsid w:val="00DA3887"/>
    <w:rsid w:val="00DA38E5"/>
    <w:rsid w:val="00DA4F41"/>
    <w:rsid w:val="00DA7F52"/>
    <w:rsid w:val="00DB117D"/>
    <w:rsid w:val="00DB5991"/>
    <w:rsid w:val="00DB5F07"/>
    <w:rsid w:val="00DC0E39"/>
    <w:rsid w:val="00DC34CD"/>
    <w:rsid w:val="00DC4AA6"/>
    <w:rsid w:val="00DC57E6"/>
    <w:rsid w:val="00DC754A"/>
    <w:rsid w:val="00DD017E"/>
    <w:rsid w:val="00DD07B9"/>
    <w:rsid w:val="00DD60D9"/>
    <w:rsid w:val="00DE298C"/>
    <w:rsid w:val="00DE4033"/>
    <w:rsid w:val="00DE6DC0"/>
    <w:rsid w:val="00DE732A"/>
    <w:rsid w:val="00DF1708"/>
    <w:rsid w:val="00DF4BB7"/>
    <w:rsid w:val="00DF5D89"/>
    <w:rsid w:val="00DF6341"/>
    <w:rsid w:val="00DF6D15"/>
    <w:rsid w:val="00E10BED"/>
    <w:rsid w:val="00E11A09"/>
    <w:rsid w:val="00E14DC6"/>
    <w:rsid w:val="00E15F7D"/>
    <w:rsid w:val="00E16E1C"/>
    <w:rsid w:val="00E265E4"/>
    <w:rsid w:val="00E35DEE"/>
    <w:rsid w:val="00E40835"/>
    <w:rsid w:val="00E4153C"/>
    <w:rsid w:val="00E43AB9"/>
    <w:rsid w:val="00E43D4A"/>
    <w:rsid w:val="00E450CD"/>
    <w:rsid w:val="00E51B7C"/>
    <w:rsid w:val="00E55B49"/>
    <w:rsid w:val="00E61DA7"/>
    <w:rsid w:val="00E62FD0"/>
    <w:rsid w:val="00E6734B"/>
    <w:rsid w:val="00E675E1"/>
    <w:rsid w:val="00E67A95"/>
    <w:rsid w:val="00E71E59"/>
    <w:rsid w:val="00E72405"/>
    <w:rsid w:val="00E7276C"/>
    <w:rsid w:val="00E752F9"/>
    <w:rsid w:val="00E75568"/>
    <w:rsid w:val="00E756CF"/>
    <w:rsid w:val="00E80B5B"/>
    <w:rsid w:val="00E84032"/>
    <w:rsid w:val="00E92353"/>
    <w:rsid w:val="00E941FC"/>
    <w:rsid w:val="00EA0717"/>
    <w:rsid w:val="00EA2DB8"/>
    <w:rsid w:val="00EA6F5D"/>
    <w:rsid w:val="00EA72BB"/>
    <w:rsid w:val="00EB0C40"/>
    <w:rsid w:val="00EB4F3B"/>
    <w:rsid w:val="00EC27FB"/>
    <w:rsid w:val="00EC43E5"/>
    <w:rsid w:val="00EC4E30"/>
    <w:rsid w:val="00EC4F48"/>
    <w:rsid w:val="00EC5ABA"/>
    <w:rsid w:val="00EC7B92"/>
    <w:rsid w:val="00EC7FA5"/>
    <w:rsid w:val="00ED7FC1"/>
    <w:rsid w:val="00EF535F"/>
    <w:rsid w:val="00EF63EC"/>
    <w:rsid w:val="00F04349"/>
    <w:rsid w:val="00F04913"/>
    <w:rsid w:val="00F0732A"/>
    <w:rsid w:val="00F107AD"/>
    <w:rsid w:val="00F145CC"/>
    <w:rsid w:val="00F14681"/>
    <w:rsid w:val="00F241A5"/>
    <w:rsid w:val="00F35D78"/>
    <w:rsid w:val="00F3618A"/>
    <w:rsid w:val="00F41331"/>
    <w:rsid w:val="00F47E31"/>
    <w:rsid w:val="00F50D78"/>
    <w:rsid w:val="00F5523B"/>
    <w:rsid w:val="00F5555B"/>
    <w:rsid w:val="00F56153"/>
    <w:rsid w:val="00F61424"/>
    <w:rsid w:val="00F61E52"/>
    <w:rsid w:val="00F65391"/>
    <w:rsid w:val="00F71DDE"/>
    <w:rsid w:val="00F72369"/>
    <w:rsid w:val="00F72DB4"/>
    <w:rsid w:val="00F73147"/>
    <w:rsid w:val="00F85D46"/>
    <w:rsid w:val="00F94440"/>
    <w:rsid w:val="00F95724"/>
    <w:rsid w:val="00FA00C0"/>
    <w:rsid w:val="00FA134B"/>
    <w:rsid w:val="00FA176A"/>
    <w:rsid w:val="00FA36B6"/>
    <w:rsid w:val="00FA4BA0"/>
    <w:rsid w:val="00FA4BB9"/>
    <w:rsid w:val="00FA5D16"/>
    <w:rsid w:val="00FB2238"/>
    <w:rsid w:val="00FB3723"/>
    <w:rsid w:val="00FC5329"/>
    <w:rsid w:val="00FC5F75"/>
    <w:rsid w:val="00FD62B4"/>
    <w:rsid w:val="00FE078F"/>
    <w:rsid w:val="00FE49ED"/>
    <w:rsid w:val="00FF056C"/>
    <w:rsid w:val="00FF0F35"/>
    <w:rsid w:val="00FF221E"/>
    <w:rsid w:val="00FF2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927DE3-A09E-4B5D-A82F-53C26595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EF3"/>
    <w:rPr>
      <w:sz w:val="24"/>
      <w:szCs w:val="24"/>
    </w:rPr>
  </w:style>
  <w:style w:type="paragraph" w:styleId="Nagwek1">
    <w:name w:val="heading 1"/>
    <w:basedOn w:val="Normalny"/>
    <w:next w:val="Normalny"/>
    <w:qFormat/>
    <w:rsid w:val="00036EF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semiHidden/>
    <w:unhideWhenUsed/>
    <w:qFormat/>
    <w:rsid w:val="00720F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rsid w:val="00036EF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036EF3"/>
    <w:pPr>
      <w:spacing w:before="240" w:after="60"/>
      <w:outlineLvl w:val="5"/>
    </w:pPr>
    <w:rPr>
      <w:b/>
      <w:bCs/>
      <w:sz w:val="22"/>
      <w:szCs w:val="22"/>
    </w:rPr>
  </w:style>
  <w:style w:type="paragraph" w:styleId="Nagwek8">
    <w:name w:val="heading 8"/>
    <w:basedOn w:val="Normalny"/>
    <w:next w:val="Normalny"/>
    <w:qFormat/>
    <w:rsid w:val="00036EF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semiHidden/>
    <w:rsid w:val="00036EF3"/>
    <w:rPr>
      <w:sz w:val="20"/>
      <w:szCs w:val="20"/>
    </w:rPr>
  </w:style>
  <w:style w:type="paragraph" w:customStyle="1" w:styleId="Rub3">
    <w:name w:val="Rub3"/>
    <w:basedOn w:val="Normalny"/>
    <w:next w:val="Normalny"/>
    <w:rsid w:val="00036EF3"/>
    <w:pPr>
      <w:tabs>
        <w:tab w:val="left" w:pos="709"/>
      </w:tabs>
      <w:jc w:val="both"/>
    </w:pPr>
    <w:rPr>
      <w:b/>
      <w:i/>
      <w:sz w:val="20"/>
      <w:szCs w:val="20"/>
      <w:lang w:val="en-GB"/>
    </w:rPr>
  </w:style>
  <w:style w:type="paragraph" w:styleId="Tekstpodstawowy">
    <w:name w:val="Body Text"/>
    <w:basedOn w:val="Normalny"/>
    <w:rsid w:val="00036EF3"/>
    <w:pPr>
      <w:spacing w:after="120"/>
    </w:pPr>
  </w:style>
  <w:style w:type="paragraph" w:styleId="Tekstpodstawowywcity2">
    <w:name w:val="Body Text Indent 2"/>
    <w:basedOn w:val="Normalny"/>
    <w:link w:val="Tekstpodstawowywcity2Znak"/>
    <w:rsid w:val="00036EF3"/>
    <w:pPr>
      <w:spacing w:after="120" w:line="480" w:lineRule="auto"/>
      <w:ind w:left="283"/>
    </w:pPr>
  </w:style>
  <w:style w:type="paragraph" w:customStyle="1" w:styleId="Rub2">
    <w:name w:val="Rub2"/>
    <w:basedOn w:val="Normalny"/>
    <w:next w:val="Normalny"/>
    <w:rsid w:val="00036EF3"/>
    <w:pPr>
      <w:tabs>
        <w:tab w:val="left" w:pos="709"/>
        <w:tab w:val="left" w:pos="5670"/>
        <w:tab w:val="left" w:pos="6663"/>
        <w:tab w:val="left" w:pos="7088"/>
      </w:tabs>
      <w:ind w:right="-596"/>
    </w:pPr>
    <w:rPr>
      <w:smallCaps/>
      <w:sz w:val="20"/>
      <w:szCs w:val="20"/>
      <w:lang w:val="en-GB"/>
    </w:rPr>
  </w:style>
  <w:style w:type="paragraph" w:customStyle="1" w:styleId="ust">
    <w:name w:val="ust"/>
    <w:rsid w:val="00036EF3"/>
    <w:pPr>
      <w:spacing w:before="60" w:after="60"/>
      <w:ind w:left="426" w:hanging="284"/>
      <w:jc w:val="both"/>
    </w:pPr>
    <w:rPr>
      <w:sz w:val="24"/>
    </w:rPr>
  </w:style>
  <w:style w:type="paragraph" w:customStyle="1" w:styleId="pkt">
    <w:name w:val="pkt"/>
    <w:basedOn w:val="Normalny"/>
    <w:rsid w:val="00036EF3"/>
    <w:pPr>
      <w:spacing w:before="60" w:after="60"/>
      <w:ind w:left="851" w:hanging="295"/>
      <w:jc w:val="both"/>
    </w:pPr>
    <w:rPr>
      <w:szCs w:val="20"/>
    </w:rPr>
  </w:style>
  <w:style w:type="paragraph" w:styleId="NormalnyWeb">
    <w:name w:val="Normal (Web)"/>
    <w:basedOn w:val="Normalny"/>
    <w:uiPriority w:val="99"/>
    <w:rsid w:val="00036EF3"/>
    <w:pPr>
      <w:spacing w:before="100" w:beforeAutospacing="1" w:after="100" w:afterAutospacing="1"/>
      <w:jc w:val="both"/>
    </w:pPr>
    <w:rPr>
      <w:sz w:val="20"/>
      <w:szCs w:val="20"/>
    </w:rPr>
  </w:style>
  <w:style w:type="paragraph" w:customStyle="1" w:styleId="Blockquote">
    <w:name w:val="Blockquote"/>
    <w:basedOn w:val="Normalny"/>
    <w:rsid w:val="00036EF3"/>
    <w:pPr>
      <w:spacing w:before="100" w:after="100"/>
      <w:ind w:left="360" w:right="360"/>
    </w:pPr>
    <w:rPr>
      <w:snapToGrid w:val="0"/>
      <w:szCs w:val="20"/>
    </w:rPr>
  </w:style>
  <w:style w:type="paragraph" w:styleId="Tekstpodstawowy3">
    <w:name w:val="Body Text 3"/>
    <w:basedOn w:val="Normalny"/>
    <w:rsid w:val="00036EF3"/>
    <w:pPr>
      <w:spacing w:after="120"/>
    </w:pPr>
    <w:rPr>
      <w:sz w:val="16"/>
      <w:szCs w:val="16"/>
    </w:rPr>
  </w:style>
  <w:style w:type="paragraph" w:styleId="Tekstpodstawowywcity">
    <w:name w:val="Body Text Indent"/>
    <w:basedOn w:val="Normalny"/>
    <w:rsid w:val="00036EF3"/>
    <w:pPr>
      <w:spacing w:after="120"/>
      <w:ind w:left="283"/>
    </w:pPr>
  </w:style>
  <w:style w:type="paragraph" w:customStyle="1" w:styleId="pkt1">
    <w:name w:val="pkt1"/>
    <w:basedOn w:val="pkt"/>
    <w:rsid w:val="00036EF3"/>
    <w:pPr>
      <w:ind w:left="850" w:hanging="425"/>
    </w:pPr>
  </w:style>
  <w:style w:type="paragraph" w:customStyle="1" w:styleId="tekst">
    <w:name w:val="tekst"/>
    <w:basedOn w:val="Normalny"/>
    <w:rsid w:val="00036EF3"/>
    <w:pPr>
      <w:suppressLineNumbers/>
      <w:spacing w:before="60" w:after="60"/>
      <w:jc w:val="both"/>
    </w:pPr>
    <w:rPr>
      <w:szCs w:val="20"/>
    </w:rPr>
  </w:style>
  <w:style w:type="paragraph" w:styleId="Stopka">
    <w:name w:val="footer"/>
    <w:basedOn w:val="Normalny"/>
    <w:rsid w:val="00036EF3"/>
    <w:pPr>
      <w:tabs>
        <w:tab w:val="center" w:pos="4536"/>
        <w:tab w:val="right" w:pos="9072"/>
      </w:tabs>
    </w:pPr>
  </w:style>
  <w:style w:type="character" w:styleId="Numerstrony">
    <w:name w:val="page number"/>
    <w:basedOn w:val="Domylnaczcionkaakapitu"/>
    <w:rsid w:val="00036EF3"/>
  </w:style>
  <w:style w:type="paragraph" w:styleId="Spistreci2">
    <w:name w:val="toc 2"/>
    <w:basedOn w:val="Normalny"/>
    <w:next w:val="Normalny"/>
    <w:autoRedefine/>
    <w:semiHidden/>
    <w:rsid w:val="00036EF3"/>
    <w:pPr>
      <w:ind w:left="240"/>
    </w:pPr>
  </w:style>
  <w:style w:type="paragraph" w:styleId="Spistreci1">
    <w:name w:val="toc 1"/>
    <w:basedOn w:val="Tekstpodstawowy"/>
    <w:next w:val="Tekstpodstawowy"/>
    <w:autoRedefine/>
    <w:semiHidden/>
    <w:rsid w:val="00036EF3"/>
    <w:pPr>
      <w:ind w:left="567" w:hanging="567"/>
    </w:pPr>
    <w:rPr>
      <w:noProof/>
    </w:rPr>
  </w:style>
  <w:style w:type="paragraph" w:styleId="Spistreci3">
    <w:name w:val="toc 3"/>
    <w:basedOn w:val="Normalny"/>
    <w:next w:val="Normalny"/>
    <w:autoRedefine/>
    <w:semiHidden/>
    <w:rsid w:val="00036EF3"/>
    <w:pPr>
      <w:ind w:left="480"/>
    </w:pPr>
  </w:style>
  <w:style w:type="paragraph" w:styleId="Spistreci4">
    <w:name w:val="toc 4"/>
    <w:basedOn w:val="Normalny"/>
    <w:next w:val="Normalny"/>
    <w:autoRedefine/>
    <w:semiHidden/>
    <w:rsid w:val="00036EF3"/>
    <w:pPr>
      <w:ind w:left="720"/>
    </w:pPr>
  </w:style>
  <w:style w:type="paragraph" w:styleId="Spistreci5">
    <w:name w:val="toc 5"/>
    <w:basedOn w:val="Normalny"/>
    <w:next w:val="Normalny"/>
    <w:autoRedefine/>
    <w:semiHidden/>
    <w:rsid w:val="00036EF3"/>
    <w:pPr>
      <w:ind w:left="960"/>
    </w:pPr>
  </w:style>
  <w:style w:type="paragraph" w:styleId="Spistreci6">
    <w:name w:val="toc 6"/>
    <w:basedOn w:val="Normalny"/>
    <w:next w:val="Normalny"/>
    <w:autoRedefine/>
    <w:semiHidden/>
    <w:rsid w:val="00036EF3"/>
    <w:pPr>
      <w:ind w:left="1200"/>
    </w:pPr>
  </w:style>
  <w:style w:type="paragraph" w:styleId="Spistreci7">
    <w:name w:val="toc 7"/>
    <w:basedOn w:val="Normalny"/>
    <w:next w:val="Normalny"/>
    <w:autoRedefine/>
    <w:semiHidden/>
    <w:rsid w:val="00036EF3"/>
    <w:pPr>
      <w:ind w:left="1440"/>
    </w:pPr>
  </w:style>
  <w:style w:type="paragraph" w:styleId="Spistreci8">
    <w:name w:val="toc 8"/>
    <w:basedOn w:val="Normalny"/>
    <w:next w:val="Normalny"/>
    <w:autoRedefine/>
    <w:semiHidden/>
    <w:rsid w:val="00036EF3"/>
    <w:pPr>
      <w:ind w:left="1680"/>
    </w:pPr>
  </w:style>
  <w:style w:type="paragraph" w:styleId="Spistreci9">
    <w:name w:val="toc 9"/>
    <w:basedOn w:val="Normalny"/>
    <w:next w:val="Normalny"/>
    <w:autoRedefine/>
    <w:semiHidden/>
    <w:rsid w:val="00036EF3"/>
    <w:pPr>
      <w:ind w:left="1920"/>
    </w:pPr>
  </w:style>
  <w:style w:type="character" w:styleId="Hipercze">
    <w:name w:val="Hyperlink"/>
    <w:basedOn w:val="Domylnaczcionkaakapitu"/>
    <w:rsid w:val="00036EF3"/>
    <w:rPr>
      <w:color w:val="0000FF"/>
      <w:u w:val="single"/>
    </w:rPr>
  </w:style>
  <w:style w:type="paragraph" w:styleId="Nagwek">
    <w:name w:val="header"/>
    <w:basedOn w:val="Normalny"/>
    <w:rsid w:val="00DC34CD"/>
    <w:pPr>
      <w:tabs>
        <w:tab w:val="center" w:pos="4536"/>
        <w:tab w:val="right" w:pos="9072"/>
      </w:tabs>
    </w:pPr>
  </w:style>
  <w:style w:type="character" w:styleId="Odwoanieprzypisudolnego">
    <w:name w:val="footnote reference"/>
    <w:basedOn w:val="Domylnaczcionkaakapitu"/>
    <w:semiHidden/>
    <w:rsid w:val="00EA0717"/>
    <w:rPr>
      <w:sz w:val="20"/>
      <w:vertAlign w:val="superscript"/>
    </w:rPr>
  </w:style>
  <w:style w:type="paragraph" w:styleId="Tekstprzypisudolnego">
    <w:name w:val="footnote text"/>
    <w:basedOn w:val="Normalny"/>
    <w:semiHidden/>
    <w:rsid w:val="00EA0717"/>
    <w:pPr>
      <w:ind w:left="170" w:hanging="170"/>
      <w:jc w:val="both"/>
    </w:pPr>
    <w:rPr>
      <w:sz w:val="20"/>
      <w:szCs w:val="20"/>
    </w:rPr>
  </w:style>
  <w:style w:type="character" w:styleId="Odwoaniedokomentarza">
    <w:name w:val="annotation reference"/>
    <w:basedOn w:val="Domylnaczcionkaakapitu"/>
    <w:semiHidden/>
    <w:rsid w:val="00180FAE"/>
    <w:rPr>
      <w:sz w:val="16"/>
      <w:szCs w:val="16"/>
    </w:rPr>
  </w:style>
  <w:style w:type="paragraph" w:styleId="Tekstdymka">
    <w:name w:val="Balloon Text"/>
    <w:basedOn w:val="Normalny"/>
    <w:semiHidden/>
    <w:rsid w:val="00180FAE"/>
    <w:rPr>
      <w:rFonts w:ascii="Tahoma" w:hAnsi="Tahoma" w:cs="Tahoma"/>
      <w:sz w:val="16"/>
      <w:szCs w:val="16"/>
    </w:rPr>
  </w:style>
  <w:style w:type="character" w:customStyle="1" w:styleId="Tekstpodstawowywcity2Znak">
    <w:name w:val="Tekst podstawowy wcięty 2 Znak"/>
    <w:basedOn w:val="Domylnaczcionkaakapitu"/>
    <w:link w:val="Tekstpodstawowywcity2"/>
    <w:semiHidden/>
    <w:rsid w:val="00C30054"/>
    <w:rPr>
      <w:sz w:val="24"/>
      <w:szCs w:val="24"/>
      <w:lang w:val="pl-PL" w:eastAsia="pl-PL" w:bidi="ar-SA"/>
    </w:rPr>
  </w:style>
  <w:style w:type="paragraph" w:styleId="Tekstpodstawowy2">
    <w:name w:val="Body Text 2"/>
    <w:basedOn w:val="Normalny"/>
    <w:link w:val="Tekstpodstawowy2Znak"/>
    <w:rsid w:val="008C6B55"/>
    <w:pPr>
      <w:spacing w:after="120" w:line="480" w:lineRule="auto"/>
    </w:pPr>
  </w:style>
  <w:style w:type="character" w:customStyle="1" w:styleId="Tekstpodstawowy2Znak">
    <w:name w:val="Tekst podstawowy 2 Znak"/>
    <w:basedOn w:val="Domylnaczcionkaakapitu"/>
    <w:link w:val="Tekstpodstawowy2"/>
    <w:rsid w:val="008C6B55"/>
    <w:rPr>
      <w:sz w:val="24"/>
      <w:szCs w:val="24"/>
    </w:rPr>
  </w:style>
  <w:style w:type="paragraph" w:styleId="Tematkomentarza">
    <w:name w:val="annotation subject"/>
    <w:basedOn w:val="Tekstkomentarza"/>
    <w:next w:val="Tekstkomentarza"/>
    <w:semiHidden/>
    <w:rsid w:val="009A11AA"/>
    <w:rPr>
      <w:b/>
      <w:bCs/>
    </w:rPr>
  </w:style>
  <w:style w:type="table" w:styleId="Tabela-Siatka">
    <w:name w:val="Table Grid"/>
    <w:basedOn w:val="Standardowy"/>
    <w:rsid w:val="00E1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5F102D"/>
    <w:rPr>
      <w:sz w:val="20"/>
      <w:szCs w:val="20"/>
    </w:rPr>
  </w:style>
  <w:style w:type="character" w:styleId="Odwoanieprzypisukocowego">
    <w:name w:val="endnote reference"/>
    <w:basedOn w:val="Domylnaczcionkaakapitu"/>
    <w:semiHidden/>
    <w:rsid w:val="005F102D"/>
    <w:rPr>
      <w:vertAlign w:val="superscript"/>
    </w:rPr>
  </w:style>
  <w:style w:type="character" w:customStyle="1" w:styleId="Nagwek6Znak">
    <w:name w:val="Nagłówek 6 Znak"/>
    <w:basedOn w:val="Domylnaczcionkaakapitu"/>
    <w:link w:val="Nagwek6"/>
    <w:rsid w:val="004F40FA"/>
    <w:rPr>
      <w:b/>
      <w:bCs/>
      <w:sz w:val="22"/>
      <w:szCs w:val="22"/>
      <w:lang w:val="pl-PL" w:eastAsia="pl-PL" w:bidi="ar-SA"/>
    </w:rPr>
  </w:style>
  <w:style w:type="character" w:customStyle="1" w:styleId="txt-new">
    <w:name w:val="txt-new"/>
    <w:basedOn w:val="Domylnaczcionkaakapitu"/>
    <w:rsid w:val="009C2035"/>
  </w:style>
  <w:style w:type="paragraph" w:styleId="Mapadokumentu">
    <w:name w:val="Document Map"/>
    <w:basedOn w:val="Normalny"/>
    <w:semiHidden/>
    <w:rsid w:val="00E14DC6"/>
    <w:pPr>
      <w:shd w:val="clear" w:color="auto" w:fill="000080"/>
    </w:pPr>
    <w:rPr>
      <w:rFonts w:ascii="Tahoma" w:hAnsi="Tahoma" w:cs="Tahoma"/>
      <w:sz w:val="20"/>
      <w:szCs w:val="20"/>
    </w:rPr>
  </w:style>
  <w:style w:type="character" w:customStyle="1" w:styleId="alb">
    <w:name w:val="a_lb"/>
    <w:basedOn w:val="Domylnaczcionkaakapitu"/>
    <w:rsid w:val="00D10C1A"/>
  </w:style>
  <w:style w:type="paragraph" w:customStyle="1" w:styleId="text-justify">
    <w:name w:val="text-justify"/>
    <w:basedOn w:val="Normalny"/>
    <w:rsid w:val="00D10C1A"/>
    <w:pPr>
      <w:spacing w:before="100" w:beforeAutospacing="1" w:after="100" w:afterAutospacing="1"/>
    </w:pPr>
  </w:style>
  <w:style w:type="paragraph" w:styleId="Akapitzlist">
    <w:name w:val="List Paragraph"/>
    <w:basedOn w:val="Normalny"/>
    <w:link w:val="AkapitzlistZnak"/>
    <w:uiPriority w:val="34"/>
    <w:qFormat/>
    <w:rsid w:val="004E18B5"/>
    <w:pPr>
      <w:ind w:left="720"/>
      <w:contextualSpacing/>
    </w:pPr>
  </w:style>
  <w:style w:type="paragraph" w:styleId="Bezodstpw">
    <w:name w:val="No Spacing"/>
    <w:link w:val="BezodstpwZnak"/>
    <w:uiPriority w:val="1"/>
    <w:qFormat/>
    <w:rsid w:val="004E18B5"/>
    <w:pPr>
      <w:suppressAutoHyphens/>
    </w:pPr>
    <w:rPr>
      <w:rFonts w:ascii="Calibri" w:eastAsia="Arial" w:hAnsi="Calibri"/>
      <w:sz w:val="22"/>
      <w:szCs w:val="22"/>
      <w:lang w:val="en-US" w:eastAsia="en-US" w:bidi="en-US"/>
    </w:rPr>
  </w:style>
  <w:style w:type="character" w:customStyle="1" w:styleId="BezodstpwZnak">
    <w:name w:val="Bez odstępów Znak"/>
    <w:basedOn w:val="Domylnaczcionkaakapitu"/>
    <w:link w:val="Bezodstpw"/>
    <w:uiPriority w:val="1"/>
    <w:rsid w:val="004E18B5"/>
    <w:rPr>
      <w:rFonts w:ascii="Calibri" w:eastAsia="Arial" w:hAnsi="Calibri"/>
      <w:sz w:val="22"/>
      <w:szCs w:val="22"/>
      <w:lang w:val="en-US" w:eastAsia="en-US" w:bidi="en-US"/>
    </w:rPr>
  </w:style>
  <w:style w:type="character" w:styleId="Pogrubienie">
    <w:name w:val="Strong"/>
    <w:basedOn w:val="Domylnaczcionkaakapitu"/>
    <w:qFormat/>
    <w:rsid w:val="001949F2"/>
    <w:rPr>
      <w:b/>
      <w:bCs/>
    </w:rPr>
  </w:style>
  <w:style w:type="character" w:customStyle="1" w:styleId="AkapitzlistZnak">
    <w:name w:val="Akapit z listą Znak"/>
    <w:link w:val="Akapitzlist"/>
    <w:uiPriority w:val="34"/>
    <w:locked/>
    <w:rsid w:val="008B11A5"/>
    <w:rPr>
      <w:sz w:val="24"/>
      <w:szCs w:val="24"/>
    </w:rPr>
  </w:style>
  <w:style w:type="character" w:customStyle="1" w:styleId="Nagwek2Znak">
    <w:name w:val="Nagłówek 2 Znak"/>
    <w:basedOn w:val="Domylnaczcionkaakapitu"/>
    <w:link w:val="Nagwek2"/>
    <w:semiHidden/>
    <w:rsid w:val="00720F6C"/>
    <w:rPr>
      <w:rFonts w:asciiTheme="majorHAnsi" w:eastAsiaTheme="majorEastAsia" w:hAnsiTheme="majorHAnsi" w:cstheme="majorBidi"/>
      <w:b/>
      <w:bCs/>
      <w:color w:val="4F81BD" w:themeColor="accent1"/>
      <w:sz w:val="26"/>
      <w:szCs w:val="26"/>
    </w:rPr>
  </w:style>
  <w:style w:type="paragraph" w:styleId="Tytu">
    <w:name w:val="Title"/>
    <w:basedOn w:val="Normalny"/>
    <w:link w:val="TytuZnak"/>
    <w:qFormat/>
    <w:rsid w:val="00720F6C"/>
    <w:pPr>
      <w:jc w:val="center"/>
    </w:pPr>
    <w:rPr>
      <w:b/>
      <w:bCs/>
      <w:szCs w:val="20"/>
      <w:u w:val="single"/>
    </w:rPr>
  </w:style>
  <w:style w:type="character" w:customStyle="1" w:styleId="TytuZnak">
    <w:name w:val="Tytuł Znak"/>
    <w:basedOn w:val="Domylnaczcionkaakapitu"/>
    <w:link w:val="Tytu"/>
    <w:rsid w:val="00720F6C"/>
    <w:rPr>
      <w:b/>
      <w:bCs/>
      <w:sz w:val="24"/>
      <w:u w:val="single"/>
    </w:rPr>
  </w:style>
  <w:style w:type="paragraph" w:styleId="Poprawka">
    <w:name w:val="Revision"/>
    <w:hidden/>
    <w:uiPriority w:val="99"/>
    <w:semiHidden/>
    <w:rsid w:val="00F653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6558">
      <w:bodyDiv w:val="1"/>
      <w:marLeft w:val="0"/>
      <w:marRight w:val="0"/>
      <w:marTop w:val="0"/>
      <w:marBottom w:val="0"/>
      <w:divBdr>
        <w:top w:val="none" w:sz="0" w:space="0" w:color="auto"/>
        <w:left w:val="none" w:sz="0" w:space="0" w:color="auto"/>
        <w:bottom w:val="none" w:sz="0" w:space="0" w:color="auto"/>
        <w:right w:val="none" w:sz="0" w:space="0" w:color="auto"/>
      </w:divBdr>
      <w:divsChild>
        <w:div w:id="25913973">
          <w:marLeft w:val="0"/>
          <w:marRight w:val="0"/>
          <w:marTop w:val="72"/>
          <w:marBottom w:val="0"/>
          <w:divBdr>
            <w:top w:val="none" w:sz="0" w:space="0" w:color="auto"/>
            <w:left w:val="none" w:sz="0" w:space="0" w:color="auto"/>
            <w:bottom w:val="none" w:sz="0" w:space="0" w:color="auto"/>
            <w:right w:val="none" w:sz="0" w:space="0" w:color="auto"/>
          </w:divBdr>
        </w:div>
        <w:div w:id="140468302">
          <w:marLeft w:val="0"/>
          <w:marRight w:val="0"/>
          <w:marTop w:val="72"/>
          <w:marBottom w:val="0"/>
          <w:divBdr>
            <w:top w:val="none" w:sz="0" w:space="0" w:color="auto"/>
            <w:left w:val="none" w:sz="0" w:space="0" w:color="auto"/>
            <w:bottom w:val="none" w:sz="0" w:space="0" w:color="auto"/>
            <w:right w:val="none" w:sz="0" w:space="0" w:color="auto"/>
          </w:divBdr>
          <w:divsChild>
            <w:div w:id="42024975">
              <w:marLeft w:val="240"/>
              <w:marRight w:val="0"/>
              <w:marTop w:val="0"/>
              <w:marBottom w:val="72"/>
              <w:divBdr>
                <w:top w:val="none" w:sz="0" w:space="0" w:color="auto"/>
                <w:left w:val="none" w:sz="0" w:space="0" w:color="auto"/>
                <w:bottom w:val="none" w:sz="0" w:space="0" w:color="auto"/>
                <w:right w:val="none" w:sz="0" w:space="0" w:color="auto"/>
              </w:divBdr>
            </w:div>
            <w:div w:id="365297978">
              <w:marLeft w:val="240"/>
              <w:marRight w:val="0"/>
              <w:marTop w:val="0"/>
              <w:marBottom w:val="72"/>
              <w:divBdr>
                <w:top w:val="none" w:sz="0" w:space="0" w:color="auto"/>
                <w:left w:val="none" w:sz="0" w:space="0" w:color="auto"/>
                <w:bottom w:val="none" w:sz="0" w:space="0" w:color="auto"/>
                <w:right w:val="none" w:sz="0" w:space="0" w:color="auto"/>
              </w:divBdr>
            </w:div>
            <w:div w:id="1039016262">
              <w:marLeft w:val="240"/>
              <w:marRight w:val="0"/>
              <w:marTop w:val="72"/>
              <w:marBottom w:val="72"/>
              <w:divBdr>
                <w:top w:val="none" w:sz="0" w:space="0" w:color="auto"/>
                <w:left w:val="none" w:sz="0" w:space="0" w:color="auto"/>
                <w:bottom w:val="none" w:sz="0" w:space="0" w:color="auto"/>
                <w:right w:val="none" w:sz="0" w:space="0" w:color="auto"/>
              </w:divBdr>
            </w:div>
          </w:divsChild>
        </w:div>
        <w:div w:id="65353505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cheta.art.pl" TargetMode="External"/><Relationship Id="rId13" Type="http://schemas.openxmlformats.org/officeDocument/2006/relationships/hyperlink" Target="mailto:a.sokolska@zacheta.art.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acheta.art.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hyperlink" Target="http://www.zacheta.art.pl" TargetMode="External"/><Relationship Id="rId10" Type="http://schemas.openxmlformats.org/officeDocument/2006/relationships/hyperlink" Target="http://lex.online.wolterskluwer.pl/WKPLOnline/index.rp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cheta.art.pl" TargetMode="External"/><Relationship Id="rId14" Type="http://schemas.openxmlformats.org/officeDocument/2006/relationships/hyperlink" Target="mailto:d.karaszewska@zacheta.a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2C7C8-E3F2-427D-A325-D87691DA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5723</Words>
  <Characters>34343</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39987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Magdziak Michał</dc:creator>
  <cp:lastModifiedBy>Anna Sokólska</cp:lastModifiedBy>
  <cp:revision>5</cp:revision>
  <cp:lastPrinted>2017-01-05T13:08:00Z</cp:lastPrinted>
  <dcterms:created xsi:type="dcterms:W3CDTF">2017-05-12T11:17:00Z</dcterms:created>
  <dcterms:modified xsi:type="dcterms:W3CDTF">2017-05-12T13:11:00Z</dcterms:modified>
</cp:coreProperties>
</file>