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9118" w14:textId="77777777" w:rsidR="00037BFB" w:rsidRPr="00B64F7A" w:rsidRDefault="00037BFB" w:rsidP="00B64F7A">
      <w:pPr>
        <w:jc w:val="center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</w:p>
    <w:p w14:paraId="385139B5" w14:textId="77777777" w:rsidR="00E37988" w:rsidRPr="00B64F7A" w:rsidRDefault="00E37988" w:rsidP="00B64F7A">
      <w:pPr>
        <w:spacing w:after="0"/>
        <w:jc w:val="both"/>
        <w:rPr>
          <w:rFonts w:asciiTheme="minorHAnsi" w:hAnsiTheme="minorHAnsi" w:cstheme="minorHAnsi"/>
        </w:rPr>
      </w:pPr>
    </w:p>
    <w:p w14:paraId="53C4BE88" w14:textId="77777777" w:rsidR="001519ED" w:rsidRPr="00B64F7A" w:rsidRDefault="001519ED" w:rsidP="00B64F7A">
      <w:pPr>
        <w:pStyle w:val="Style1"/>
        <w:widowControl/>
        <w:spacing w:before="53" w:line="240" w:lineRule="auto"/>
        <w:ind w:left="4320" w:right="1056"/>
        <w:jc w:val="left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>Warszawa, dnia 21 lipca 2020 roku</w:t>
      </w:r>
    </w:p>
    <w:p w14:paraId="3DCE40A5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2C92E098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14:paraId="19BEFB37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0C51312F" w14:textId="7E615668" w:rsidR="001519ED" w:rsidRPr="00B64F7A" w:rsidRDefault="001519ED" w:rsidP="00B64F7A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B64F7A">
        <w:rPr>
          <w:rFonts w:asciiTheme="minorHAnsi" w:hAnsiTheme="minorHAnsi" w:cstheme="minorHAnsi"/>
          <w:b/>
          <w:bCs/>
        </w:rPr>
        <w:t>dotyczy przetargu nieograniczonego ZP/02/2020</w:t>
      </w:r>
    </w:p>
    <w:p w14:paraId="5D818AC2" w14:textId="773CD37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bookmarkStart w:id="0" w:name="_Hlk43978499"/>
      <w:r w:rsidRPr="00B64F7A">
        <w:rPr>
          <w:rFonts w:asciiTheme="minorHAnsi" w:hAnsiTheme="minorHAnsi" w:cstheme="minorHAnsi"/>
          <w:b w:val="0"/>
          <w:szCs w:val="22"/>
        </w:rPr>
        <w:t>pn. „Generalna modernizacja magazynu zbiorów w budynku Zachęty - Narodowej Galerii Sztuki w Warszawie przy pl. Małachowskiego 3</w:t>
      </w:r>
      <w:bookmarkEnd w:id="0"/>
      <w:r w:rsidRPr="00B64F7A">
        <w:rPr>
          <w:rFonts w:asciiTheme="minorHAnsi" w:hAnsiTheme="minorHAnsi" w:cstheme="minorHAnsi"/>
          <w:b w:val="0"/>
          <w:szCs w:val="22"/>
        </w:rPr>
        <w:t>”</w:t>
      </w:r>
    </w:p>
    <w:p w14:paraId="73891D1F" w14:textId="6E2F2492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219AEE0D" w14:textId="4730FA83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14:paraId="3D074D21" w14:textId="7803C17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14:paraId="4322E367" w14:textId="6D6FD6D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14:paraId="7692C16F" w14:textId="3CF933EE" w:rsidR="001519ED" w:rsidRPr="00B64F7A" w:rsidRDefault="00B20907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8" w:history="1">
        <w:r w:rsidR="001519ED"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14:paraId="207AFD4E" w14:textId="290DA21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9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14:paraId="0B0FD19B" w14:textId="6C831FE7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14:paraId="7D6BC146" w14:textId="29E28B0C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72FD257F" w14:textId="1D45DA8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Zamawiający działając na podstawie art. 86 ust. 5 ustawy z dnia 29 stycznia 2004 r. Prawo zamówień publicznych (tj. Dz. U. 2019, poz. 1843 ze zm.) przedstawia informację z otwarcia </w:t>
      </w:r>
      <w:bookmarkStart w:id="1" w:name="_GoBack"/>
      <w:bookmarkEnd w:id="1"/>
      <w:r w:rsidRPr="00B64F7A">
        <w:rPr>
          <w:rFonts w:asciiTheme="minorHAnsi" w:hAnsiTheme="minorHAnsi" w:cstheme="minorHAnsi"/>
          <w:b w:val="0"/>
          <w:szCs w:val="22"/>
        </w:rPr>
        <w:t>ofert złożonych w przedmiotowym postępowaniu, które odbyło się w dniu 21 lipca 2020 roku, godz.</w:t>
      </w:r>
      <w:r w:rsidR="00573455" w:rsidRPr="00B64F7A">
        <w:rPr>
          <w:rFonts w:asciiTheme="minorHAnsi" w:hAnsiTheme="minorHAnsi" w:cstheme="minorHAnsi"/>
          <w:b w:val="0"/>
          <w:szCs w:val="22"/>
        </w:rPr>
        <w:t xml:space="preserve"> 10:30</w:t>
      </w:r>
      <w:r w:rsidRPr="00B64F7A">
        <w:rPr>
          <w:rFonts w:asciiTheme="minorHAnsi" w:hAnsiTheme="minorHAnsi" w:cstheme="minorHAnsi"/>
          <w:b w:val="0"/>
          <w:szCs w:val="22"/>
        </w:rPr>
        <w:t xml:space="preserve"> w siedzibie Zamawiającego:</w:t>
      </w:r>
    </w:p>
    <w:p w14:paraId="0B0F962A" w14:textId="1BDCF177" w:rsidR="001519ED" w:rsidRPr="00B64F7A" w:rsidRDefault="001519ED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6283135" w14:textId="77835357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Zamawiający zamierza przeznaczyć na realizację niniejszego zamówienia kwo</w:t>
      </w:r>
      <w:r w:rsidRPr="009C28E3">
        <w:rPr>
          <w:rFonts w:asciiTheme="minorHAnsi" w:hAnsiTheme="minorHAnsi" w:cstheme="minorHAnsi"/>
        </w:rPr>
        <w:t xml:space="preserve">tę </w:t>
      </w:r>
      <w:r w:rsidR="009C28E3" w:rsidRPr="009C28E3">
        <w:rPr>
          <w:rFonts w:asciiTheme="minorHAnsi" w:hAnsiTheme="minorHAnsi" w:cstheme="minorHAnsi"/>
        </w:rPr>
        <w:t>4 613 460,00</w:t>
      </w:r>
      <w:r w:rsidRPr="009C28E3">
        <w:rPr>
          <w:rFonts w:asciiTheme="minorHAnsi" w:hAnsiTheme="minorHAnsi" w:cstheme="minorHAnsi"/>
        </w:rPr>
        <w:t xml:space="preserve"> zł brutto.</w:t>
      </w:r>
    </w:p>
    <w:p w14:paraId="68F47772" w14:textId="77777777" w:rsidR="00573455" w:rsidRPr="009C28E3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2B3278B" w14:textId="05974468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14:paraId="17280427" w14:textId="77777777" w:rsidR="00573455" w:rsidRPr="00B64F7A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4F90F033" w14:textId="77777777" w:rsidR="00B64F7A" w:rsidRDefault="00573455" w:rsidP="00B64F7A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SIMPLYTECH SPÓŁKA Z OGRANICZONĄ ODPOWIEDZIALNOŚCIĄ</w:t>
      </w:r>
    </w:p>
    <w:p w14:paraId="506EEF18" w14:textId="065BA54E" w:rsidR="00573455" w:rsidRDefault="00573455" w:rsidP="00B64F7A">
      <w:pPr>
        <w:pStyle w:val="Bezodstpw"/>
        <w:ind w:left="1080"/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ul. Strażacka 63/65, 04-462 Warszawa</w:t>
      </w:r>
    </w:p>
    <w:p w14:paraId="04E14D79" w14:textId="77777777" w:rsidR="00B64F7A" w:rsidRPr="00B64F7A" w:rsidRDefault="00B64F7A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0BD957B" w14:textId="62004AB4" w:rsidR="00573455" w:rsidRPr="00B64F7A" w:rsidRDefault="00573455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cena oferty: 4 415 700,00 zł brutto</w:t>
      </w:r>
    </w:p>
    <w:p w14:paraId="403EB754" w14:textId="29359B3D" w:rsidR="00573455" w:rsidRDefault="00B64F7A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oferowany </w:t>
      </w:r>
      <w:r w:rsidR="00573455" w:rsidRPr="00B64F7A">
        <w:rPr>
          <w:rFonts w:asciiTheme="minorHAnsi" w:hAnsiTheme="minorHAnsi" w:cstheme="minorHAnsi"/>
        </w:rPr>
        <w:t>okres gwarancji</w:t>
      </w:r>
      <w:r>
        <w:rPr>
          <w:rFonts w:asciiTheme="minorHAnsi" w:hAnsiTheme="minorHAnsi" w:cstheme="minorHAnsi"/>
        </w:rPr>
        <w:t xml:space="preserve"> na przedmiot zamówienia</w:t>
      </w:r>
      <w:r w:rsidR="00573455" w:rsidRPr="00B64F7A">
        <w:rPr>
          <w:rFonts w:asciiTheme="minorHAnsi" w:hAnsiTheme="minorHAnsi" w:cstheme="minorHAnsi"/>
        </w:rPr>
        <w:t>: 60 miesięcy</w:t>
      </w:r>
    </w:p>
    <w:p w14:paraId="5CF501D9" w14:textId="77777777" w:rsidR="00B64F7A" w:rsidRPr="00B64F7A" w:rsidRDefault="00B64F7A" w:rsidP="00B64F7A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1A7A9CBD" w14:textId="77777777" w:rsidR="00B64F7A" w:rsidRPr="00B64F7A" w:rsidRDefault="00573455" w:rsidP="00B64F7A">
      <w:pPr>
        <w:pStyle w:val="Style3"/>
        <w:widowControl/>
        <w:numPr>
          <w:ilvl w:val="0"/>
          <w:numId w:val="17"/>
        </w:numPr>
        <w:tabs>
          <w:tab w:val="left" w:pos="725"/>
        </w:tabs>
        <w:spacing w:before="43"/>
        <w:rPr>
          <w:rStyle w:val="FontStyle11"/>
          <w:rFonts w:asciiTheme="minorHAnsi" w:hAnsiTheme="minorHAnsi" w:cstheme="minorHAnsi"/>
        </w:rPr>
      </w:pPr>
      <w:r w:rsidRPr="00B64F7A">
        <w:rPr>
          <w:rStyle w:val="FontStyle11"/>
          <w:rFonts w:asciiTheme="minorHAnsi" w:hAnsiTheme="minorHAnsi" w:cstheme="minorHAnsi"/>
        </w:rPr>
        <w:t>Przedsiębiorstwo Budowlano-Konserwatorskie CASTELLUM Sp. z o.o.</w:t>
      </w:r>
    </w:p>
    <w:p w14:paraId="224E1524" w14:textId="6CDBC16B" w:rsidR="00573455" w:rsidRPr="00B64F7A" w:rsidRDefault="00573455" w:rsidP="00B64F7A">
      <w:pPr>
        <w:pStyle w:val="Style3"/>
        <w:widowControl/>
        <w:tabs>
          <w:tab w:val="left" w:pos="725"/>
        </w:tabs>
        <w:spacing w:before="43"/>
        <w:ind w:left="1080"/>
        <w:rPr>
          <w:rStyle w:val="FontStyle11"/>
          <w:rFonts w:asciiTheme="minorHAnsi" w:hAnsiTheme="minorHAnsi" w:cstheme="minorHAnsi"/>
        </w:rPr>
      </w:pPr>
      <w:r w:rsidRPr="00B64F7A">
        <w:rPr>
          <w:rStyle w:val="FontStyle11"/>
          <w:rFonts w:asciiTheme="minorHAnsi" w:hAnsiTheme="minorHAnsi" w:cstheme="minorHAnsi"/>
        </w:rPr>
        <w:t>ul. Świdnicka 31, 50-066 Wrocław</w:t>
      </w:r>
    </w:p>
    <w:p w14:paraId="45982001" w14:textId="77777777" w:rsidR="00B64F7A" w:rsidRPr="00B64F7A" w:rsidRDefault="00B64F7A" w:rsidP="00B64F7A">
      <w:pPr>
        <w:pStyle w:val="Style3"/>
        <w:widowControl/>
        <w:tabs>
          <w:tab w:val="left" w:pos="725"/>
        </w:tabs>
        <w:spacing w:before="43"/>
        <w:ind w:left="1080"/>
        <w:rPr>
          <w:rStyle w:val="FontStyle11"/>
          <w:rFonts w:asciiTheme="minorHAnsi" w:hAnsiTheme="minorHAnsi" w:cstheme="minorHAnsi"/>
        </w:rPr>
      </w:pPr>
    </w:p>
    <w:p w14:paraId="0D4D2730" w14:textId="46FC44ED" w:rsidR="00573455" w:rsidRPr="00B64F7A" w:rsidRDefault="00B64F7A" w:rsidP="00B64F7A">
      <w:pPr>
        <w:pStyle w:val="Style3"/>
        <w:widowControl/>
        <w:numPr>
          <w:ilvl w:val="0"/>
          <w:numId w:val="19"/>
        </w:numPr>
        <w:tabs>
          <w:tab w:val="left" w:pos="725"/>
        </w:tabs>
        <w:spacing w:before="43"/>
        <w:rPr>
          <w:rStyle w:val="FontStyle11"/>
          <w:rFonts w:asciiTheme="minorHAnsi" w:hAnsiTheme="minorHAnsi" w:cstheme="minorHAnsi"/>
        </w:rPr>
      </w:pPr>
      <w:r w:rsidRPr="00B64F7A">
        <w:rPr>
          <w:rStyle w:val="FontStyle11"/>
          <w:rFonts w:asciiTheme="minorHAnsi" w:hAnsiTheme="minorHAnsi" w:cstheme="minorHAnsi"/>
        </w:rPr>
        <w:t>c</w:t>
      </w:r>
      <w:r w:rsidR="00573455" w:rsidRPr="00B64F7A">
        <w:rPr>
          <w:rStyle w:val="FontStyle11"/>
          <w:rFonts w:asciiTheme="minorHAnsi" w:hAnsiTheme="minorHAnsi" w:cstheme="minorHAnsi"/>
        </w:rPr>
        <w:t>ena oferty: 7 816 650,00 zł brutto</w:t>
      </w:r>
    </w:p>
    <w:p w14:paraId="250F1445" w14:textId="736463CA" w:rsidR="00573455" w:rsidRPr="00B64F7A" w:rsidRDefault="00B64F7A" w:rsidP="00B64F7A">
      <w:pPr>
        <w:pStyle w:val="Style3"/>
        <w:widowControl/>
        <w:numPr>
          <w:ilvl w:val="0"/>
          <w:numId w:val="19"/>
        </w:numPr>
        <w:tabs>
          <w:tab w:val="left" w:pos="725"/>
        </w:tabs>
        <w:spacing w:before="43"/>
        <w:rPr>
          <w:rStyle w:val="FontStyle11"/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  <w:sz w:val="22"/>
          <w:szCs w:val="22"/>
        </w:rPr>
        <w:t xml:space="preserve">oferowany okres gwarancji na przedmiot zamówienia: </w:t>
      </w:r>
      <w:r w:rsidR="00573455" w:rsidRPr="00B64F7A">
        <w:rPr>
          <w:rStyle w:val="FontStyle11"/>
          <w:rFonts w:asciiTheme="minorHAnsi" w:hAnsiTheme="minorHAnsi" w:cstheme="minorHAnsi"/>
        </w:rPr>
        <w:t>60 miesięcy</w:t>
      </w:r>
    </w:p>
    <w:p w14:paraId="6C5B545B" w14:textId="61A6769A" w:rsidR="001519ED" w:rsidRPr="00B64F7A" w:rsidRDefault="001519ED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20D929" w14:textId="6937C891" w:rsidR="00573455" w:rsidRPr="00B64F7A" w:rsidRDefault="00573455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BF376" w14:textId="498D18EC" w:rsidR="001519ED" w:rsidRPr="00B64F7A" w:rsidRDefault="00573455" w:rsidP="00B64F7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internetowej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informacji, przekaże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oświadczenie o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przynależności lub braku przynależności do tej samej grupy kapitałowej, o której mowa w art. 24 ust. 1 pkt 23 ustawy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z dnia 29 stycznia 2004 roku – Prawo zamówień publicznych.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Wraz ze złożeniem oświadczenia,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ykonawca może przedstawić dowody, że powiązania z innym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ykonawcą nie prowadzą do zakłócenia konkurencji w postępowaniu o udzielenie zamówienia. </w:t>
      </w:r>
    </w:p>
    <w:p w14:paraId="4578CEE9" w14:textId="77777777" w:rsidR="001519ED" w:rsidRPr="00B64F7A" w:rsidRDefault="001519ED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sectPr w:rsidR="001519ED" w:rsidRPr="00B64F7A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C380C" w14:textId="77777777" w:rsidR="00B20907" w:rsidRDefault="00B20907" w:rsidP="00D52422">
      <w:pPr>
        <w:spacing w:after="0" w:line="240" w:lineRule="auto"/>
      </w:pPr>
      <w:r>
        <w:separator/>
      </w:r>
    </w:p>
  </w:endnote>
  <w:endnote w:type="continuationSeparator" w:id="0">
    <w:p w14:paraId="6937BD1E" w14:textId="77777777" w:rsidR="00B20907" w:rsidRDefault="00B20907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F44A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FB9D3" wp14:editId="363886E7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4545" w14:textId="77777777" w:rsidR="00B20907" w:rsidRDefault="00B20907" w:rsidP="00D52422">
      <w:pPr>
        <w:spacing w:after="0" w:line="240" w:lineRule="auto"/>
      </w:pPr>
      <w:r>
        <w:separator/>
      </w:r>
    </w:p>
  </w:footnote>
  <w:footnote w:type="continuationSeparator" w:id="0">
    <w:p w14:paraId="6383B887" w14:textId="77777777" w:rsidR="00B20907" w:rsidRDefault="00B20907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285C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775495" wp14:editId="23F4CD2B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8609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84D28"/>
    <w:multiLevelType w:val="hybridMultilevel"/>
    <w:tmpl w:val="D3D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1FB"/>
    <w:multiLevelType w:val="hybridMultilevel"/>
    <w:tmpl w:val="1E60A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6">
    <w:nsid w:val="0E9D421F"/>
    <w:multiLevelType w:val="hybridMultilevel"/>
    <w:tmpl w:val="BA20DD46"/>
    <w:lvl w:ilvl="0" w:tplc="277C1F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37502"/>
    <w:multiLevelType w:val="hybridMultilevel"/>
    <w:tmpl w:val="7C5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A67524"/>
    <w:multiLevelType w:val="hybridMultilevel"/>
    <w:tmpl w:val="933AA59E"/>
    <w:lvl w:ilvl="0" w:tplc="32D6A5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4C52E56"/>
    <w:multiLevelType w:val="hybridMultilevel"/>
    <w:tmpl w:val="BA7A64EC"/>
    <w:lvl w:ilvl="0" w:tplc="510A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45B0B"/>
    <w:multiLevelType w:val="hybridMultilevel"/>
    <w:tmpl w:val="397EF130"/>
    <w:lvl w:ilvl="0" w:tplc="DAE6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E62CDD"/>
    <w:multiLevelType w:val="hybridMultilevel"/>
    <w:tmpl w:val="52F0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81F38"/>
    <w:multiLevelType w:val="hybridMultilevel"/>
    <w:tmpl w:val="0EC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2"/>
    <w:rsid w:val="00007905"/>
    <w:rsid w:val="000344D3"/>
    <w:rsid w:val="00034EC5"/>
    <w:rsid w:val="00037BFB"/>
    <w:rsid w:val="00057287"/>
    <w:rsid w:val="00072260"/>
    <w:rsid w:val="000B0421"/>
    <w:rsid w:val="000E70B4"/>
    <w:rsid w:val="001210E4"/>
    <w:rsid w:val="00126CD4"/>
    <w:rsid w:val="001519ED"/>
    <w:rsid w:val="001707BB"/>
    <w:rsid w:val="00171BAC"/>
    <w:rsid w:val="00175941"/>
    <w:rsid w:val="001A3AE7"/>
    <w:rsid w:val="001B79AF"/>
    <w:rsid w:val="001D6136"/>
    <w:rsid w:val="001E5C93"/>
    <w:rsid w:val="0022432C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17563"/>
    <w:rsid w:val="00462198"/>
    <w:rsid w:val="00463008"/>
    <w:rsid w:val="0046781F"/>
    <w:rsid w:val="0047544B"/>
    <w:rsid w:val="004A0DAD"/>
    <w:rsid w:val="004C7E2A"/>
    <w:rsid w:val="004D6EC4"/>
    <w:rsid w:val="004F05FF"/>
    <w:rsid w:val="00524565"/>
    <w:rsid w:val="00530B81"/>
    <w:rsid w:val="00541B0D"/>
    <w:rsid w:val="00557B30"/>
    <w:rsid w:val="00573455"/>
    <w:rsid w:val="00581B78"/>
    <w:rsid w:val="00586A48"/>
    <w:rsid w:val="005A431A"/>
    <w:rsid w:val="005A5313"/>
    <w:rsid w:val="005A6C30"/>
    <w:rsid w:val="0062078D"/>
    <w:rsid w:val="0063061F"/>
    <w:rsid w:val="006511F1"/>
    <w:rsid w:val="00665261"/>
    <w:rsid w:val="00667418"/>
    <w:rsid w:val="00676821"/>
    <w:rsid w:val="00681591"/>
    <w:rsid w:val="006A088E"/>
    <w:rsid w:val="006E391A"/>
    <w:rsid w:val="006E42E9"/>
    <w:rsid w:val="00706FBA"/>
    <w:rsid w:val="00707F3E"/>
    <w:rsid w:val="00736B08"/>
    <w:rsid w:val="00741D81"/>
    <w:rsid w:val="007562A0"/>
    <w:rsid w:val="007634C9"/>
    <w:rsid w:val="0079666F"/>
    <w:rsid w:val="007A7B89"/>
    <w:rsid w:val="00805B19"/>
    <w:rsid w:val="00806C32"/>
    <w:rsid w:val="00811E18"/>
    <w:rsid w:val="00815E43"/>
    <w:rsid w:val="00855959"/>
    <w:rsid w:val="00876CF2"/>
    <w:rsid w:val="008A37B4"/>
    <w:rsid w:val="008A410C"/>
    <w:rsid w:val="008E4223"/>
    <w:rsid w:val="009039CF"/>
    <w:rsid w:val="009371D6"/>
    <w:rsid w:val="00951593"/>
    <w:rsid w:val="00984358"/>
    <w:rsid w:val="00985C79"/>
    <w:rsid w:val="009A094E"/>
    <w:rsid w:val="009B3147"/>
    <w:rsid w:val="009B6535"/>
    <w:rsid w:val="009C097E"/>
    <w:rsid w:val="009C28E3"/>
    <w:rsid w:val="009D2348"/>
    <w:rsid w:val="009F0889"/>
    <w:rsid w:val="00A0538F"/>
    <w:rsid w:val="00A25F07"/>
    <w:rsid w:val="00A35436"/>
    <w:rsid w:val="00A35471"/>
    <w:rsid w:val="00A54B2D"/>
    <w:rsid w:val="00A712DC"/>
    <w:rsid w:val="00A84E2F"/>
    <w:rsid w:val="00A85CBD"/>
    <w:rsid w:val="00AB4FED"/>
    <w:rsid w:val="00AE446C"/>
    <w:rsid w:val="00AF4FA8"/>
    <w:rsid w:val="00B171B4"/>
    <w:rsid w:val="00B20907"/>
    <w:rsid w:val="00B21F10"/>
    <w:rsid w:val="00B35A10"/>
    <w:rsid w:val="00B47AD4"/>
    <w:rsid w:val="00B64F7A"/>
    <w:rsid w:val="00B67D40"/>
    <w:rsid w:val="00B77635"/>
    <w:rsid w:val="00B85E53"/>
    <w:rsid w:val="00BA0BA7"/>
    <w:rsid w:val="00BD5EEF"/>
    <w:rsid w:val="00C248E9"/>
    <w:rsid w:val="00C24DB1"/>
    <w:rsid w:val="00C41D31"/>
    <w:rsid w:val="00C60B0C"/>
    <w:rsid w:val="00C70BA4"/>
    <w:rsid w:val="00C7755D"/>
    <w:rsid w:val="00C9177D"/>
    <w:rsid w:val="00CA2AB9"/>
    <w:rsid w:val="00CD199A"/>
    <w:rsid w:val="00CD4D65"/>
    <w:rsid w:val="00CE5599"/>
    <w:rsid w:val="00D04D26"/>
    <w:rsid w:val="00D23E59"/>
    <w:rsid w:val="00D3191A"/>
    <w:rsid w:val="00D50778"/>
    <w:rsid w:val="00D52422"/>
    <w:rsid w:val="00D66B4C"/>
    <w:rsid w:val="00D808D4"/>
    <w:rsid w:val="00D84CD6"/>
    <w:rsid w:val="00D87A2E"/>
    <w:rsid w:val="00D9623F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46DF"/>
    <w:rsid w:val="00E70824"/>
    <w:rsid w:val="00E9553A"/>
    <w:rsid w:val="00E96897"/>
    <w:rsid w:val="00ED0212"/>
    <w:rsid w:val="00EE2BAD"/>
    <w:rsid w:val="00F00441"/>
    <w:rsid w:val="00F050D8"/>
    <w:rsid w:val="00F23C05"/>
    <w:rsid w:val="00F33960"/>
    <w:rsid w:val="00F41CDE"/>
    <w:rsid w:val="00F507DF"/>
    <w:rsid w:val="00F75986"/>
    <w:rsid w:val="00F853CC"/>
    <w:rsid w:val="00F8765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5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eta.ar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zachet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Katarzyna Baran</cp:lastModifiedBy>
  <cp:revision>4</cp:revision>
  <cp:lastPrinted>2017-02-06T09:35:00Z</cp:lastPrinted>
  <dcterms:created xsi:type="dcterms:W3CDTF">2020-07-21T11:33:00Z</dcterms:created>
  <dcterms:modified xsi:type="dcterms:W3CDTF">2020-07-21T12:25:00Z</dcterms:modified>
</cp:coreProperties>
</file>