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F8" w:rsidRDefault="00DE5C57">
      <w:r>
        <w:rPr>
          <w:noProof/>
        </w:rPr>
        <w:drawing>
          <wp:inline distT="0" distB="0" distL="0" distR="0" wp14:anchorId="68C0418F">
            <wp:extent cx="2365375" cy="10972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C57" w:rsidRPr="00C873C3" w:rsidRDefault="002D67B3" w:rsidP="002D67B3">
      <w:pPr>
        <w:jc w:val="right"/>
        <w:rPr>
          <w:b/>
        </w:rPr>
      </w:pPr>
      <w:r w:rsidRPr="00C873C3">
        <w:rPr>
          <w:b/>
        </w:rPr>
        <w:t>Załącznik nr 2</w:t>
      </w:r>
    </w:p>
    <w:p w:rsidR="002D67B3" w:rsidRDefault="002D67B3"/>
    <w:p w:rsidR="00DE5C57" w:rsidRPr="003C3A12" w:rsidRDefault="002D67B3" w:rsidP="002D67B3">
      <w:pPr>
        <w:jc w:val="center"/>
        <w:rPr>
          <w:b/>
        </w:rPr>
      </w:pPr>
      <w:r w:rsidRPr="003C3A12">
        <w:rPr>
          <w:b/>
        </w:rPr>
        <w:t>FORMULARZ WYCENY ZAMÓWIENIA</w:t>
      </w:r>
    </w:p>
    <w:p w:rsidR="00DE5C57" w:rsidRDefault="00DE5C57" w:rsidP="00DE5C57">
      <w:r>
        <w:t xml:space="preserve">Nazwa zamówienia </w:t>
      </w:r>
    </w:p>
    <w:p w:rsidR="00DE5C57" w:rsidRDefault="00DE5C57" w:rsidP="00DE5C57">
      <w:r w:rsidRPr="004C20DE">
        <w:rPr>
          <w:b/>
        </w:rPr>
        <w:t>Wykonanie koncepcji aranżacji przestrzeni pomieszczenia „kawiarni” na „wysokim parterze” w budynku Zachęty – Narodowej Galerii Sztuki</w:t>
      </w:r>
      <w:r>
        <w:t>.</w:t>
      </w:r>
    </w:p>
    <w:p w:rsidR="00DE5C57" w:rsidRDefault="00DE5C57" w:rsidP="00343330">
      <w:pPr>
        <w:spacing w:after="0" w:line="240" w:lineRule="auto"/>
      </w:pPr>
      <w:r>
        <w:t>……………………….</w:t>
      </w:r>
    </w:p>
    <w:p w:rsidR="00DE5C57" w:rsidRDefault="00DE5C57" w:rsidP="00343330">
      <w:pPr>
        <w:spacing w:after="0" w:line="240" w:lineRule="auto"/>
      </w:pPr>
      <w:r>
        <w:t>……………</w:t>
      </w:r>
      <w:r w:rsidR="004C20DE">
        <w:t>..</w:t>
      </w:r>
      <w:r>
        <w:t>…………</w:t>
      </w:r>
    </w:p>
    <w:p w:rsidR="00DE5C57" w:rsidRPr="00343330" w:rsidRDefault="00DE5C57">
      <w:pPr>
        <w:rPr>
          <w:i/>
          <w:sz w:val="20"/>
          <w:szCs w:val="20"/>
        </w:rPr>
      </w:pPr>
      <w:r w:rsidRPr="00343330">
        <w:rPr>
          <w:i/>
          <w:sz w:val="20"/>
          <w:szCs w:val="20"/>
        </w:rPr>
        <w:t xml:space="preserve">Nazwa i adres </w:t>
      </w:r>
      <w:r w:rsidR="004C20DE" w:rsidRPr="00343330">
        <w:rPr>
          <w:i/>
          <w:sz w:val="20"/>
          <w:szCs w:val="20"/>
        </w:rPr>
        <w:t>W</w:t>
      </w:r>
      <w:r w:rsidRPr="00343330">
        <w:rPr>
          <w:i/>
          <w:sz w:val="20"/>
          <w:szCs w:val="20"/>
        </w:rPr>
        <w:t>ykonawcy.</w:t>
      </w:r>
    </w:p>
    <w:p w:rsidR="00DE5C57" w:rsidRDefault="00DE5C57"/>
    <w:p w:rsidR="00DE5C57" w:rsidRDefault="00DE5C57">
      <w:r>
        <w:t xml:space="preserve">W nawiązaniu do </w:t>
      </w:r>
      <w:r w:rsidR="007414E5">
        <w:t xml:space="preserve">zapytania </w:t>
      </w:r>
      <w:r>
        <w:t xml:space="preserve"> do wyceny zamówienia określonego w załączniku nr 1, określamy wartość usługi:</w:t>
      </w:r>
    </w:p>
    <w:p w:rsidR="00781C1D" w:rsidRPr="00343330" w:rsidRDefault="00781C1D" w:rsidP="00343330">
      <w:pPr>
        <w:spacing w:after="0"/>
        <w:rPr>
          <w:sz w:val="20"/>
          <w:szCs w:val="20"/>
        </w:rPr>
      </w:pPr>
    </w:p>
    <w:p w:rsidR="0089057E" w:rsidRPr="00343330" w:rsidRDefault="00343330" w:rsidP="00343330">
      <w:pPr>
        <w:pStyle w:val="NormalnyWeb"/>
        <w:shd w:val="clear" w:color="auto" w:fill="FFFFFF"/>
        <w:spacing w:before="0" w:after="0"/>
        <w:rPr>
          <w:rFonts w:asciiTheme="minorHAnsi" w:eastAsia="Batang" w:hAnsiTheme="minorHAnsi"/>
          <w:bCs/>
          <w:sz w:val="22"/>
          <w:szCs w:val="22"/>
        </w:rPr>
      </w:pPr>
      <w:r w:rsidRPr="00343330">
        <w:rPr>
          <w:rFonts w:asciiTheme="minorHAnsi" w:eastAsia="Batang" w:hAnsiTheme="minorHAnsi"/>
          <w:bCs/>
          <w:sz w:val="22"/>
          <w:szCs w:val="22"/>
        </w:rPr>
        <w:t>-</w:t>
      </w:r>
      <w:r w:rsidR="0089057E" w:rsidRPr="00343330">
        <w:rPr>
          <w:rFonts w:asciiTheme="minorHAnsi" w:eastAsia="Batang" w:hAnsiTheme="minorHAnsi"/>
          <w:bCs/>
          <w:sz w:val="22"/>
          <w:szCs w:val="22"/>
        </w:rPr>
        <w:t xml:space="preserve"> koszt opracowania dokumentacji projektowej.</w:t>
      </w:r>
    </w:p>
    <w:p w:rsidR="00343330" w:rsidRPr="00343330" w:rsidRDefault="00343330" w:rsidP="00343330">
      <w:pPr>
        <w:rPr>
          <w:rFonts w:cstheme="minorHAnsi"/>
          <w:sz w:val="20"/>
          <w:szCs w:val="20"/>
        </w:rPr>
      </w:pPr>
      <w:r w:rsidRPr="00343330">
        <w:rPr>
          <w:rFonts w:cstheme="minorHAnsi"/>
          <w:sz w:val="20"/>
          <w:szCs w:val="20"/>
        </w:rPr>
        <w:t>wartość netto …………………………. PLN</w:t>
      </w:r>
    </w:p>
    <w:p w:rsidR="00343330" w:rsidRPr="00343330" w:rsidRDefault="00343330" w:rsidP="00343330">
      <w:pPr>
        <w:spacing w:after="0"/>
        <w:rPr>
          <w:rFonts w:cstheme="minorHAnsi"/>
          <w:sz w:val="20"/>
          <w:szCs w:val="20"/>
        </w:rPr>
      </w:pPr>
      <w:r w:rsidRPr="00343330">
        <w:rPr>
          <w:rFonts w:cstheme="minorHAnsi"/>
          <w:sz w:val="20"/>
          <w:szCs w:val="20"/>
        </w:rPr>
        <w:t>( słownie……………………………………………………………………………………………………………………………)</w:t>
      </w:r>
    </w:p>
    <w:p w:rsidR="00343330" w:rsidRPr="00343330" w:rsidRDefault="00343330" w:rsidP="00343330">
      <w:pPr>
        <w:spacing w:after="0"/>
        <w:rPr>
          <w:rFonts w:cstheme="minorHAnsi"/>
          <w:sz w:val="20"/>
          <w:szCs w:val="20"/>
        </w:rPr>
      </w:pPr>
      <w:r w:rsidRPr="00343330">
        <w:rPr>
          <w:rFonts w:cstheme="minorHAnsi"/>
          <w:sz w:val="20"/>
          <w:szCs w:val="20"/>
        </w:rPr>
        <w:t>+ podatek VAT w wysokości ……%</w:t>
      </w:r>
    </w:p>
    <w:p w:rsidR="00343330" w:rsidRPr="00343330" w:rsidRDefault="00343330" w:rsidP="00343330">
      <w:pPr>
        <w:spacing w:after="0"/>
        <w:rPr>
          <w:rFonts w:cstheme="minorHAnsi"/>
          <w:sz w:val="20"/>
          <w:szCs w:val="20"/>
        </w:rPr>
      </w:pPr>
      <w:r w:rsidRPr="00343330">
        <w:rPr>
          <w:rFonts w:cstheme="minorHAnsi"/>
          <w:sz w:val="20"/>
          <w:szCs w:val="20"/>
        </w:rPr>
        <w:t>Co stanowi łączna kwotę brutto</w:t>
      </w:r>
    </w:p>
    <w:p w:rsidR="00343330" w:rsidRDefault="00343330" w:rsidP="00343330">
      <w:pPr>
        <w:pStyle w:val="NormalnyWeb"/>
        <w:shd w:val="clear" w:color="auto" w:fill="FFFFFF"/>
        <w:spacing w:before="0" w:after="0"/>
        <w:rPr>
          <w:rFonts w:asciiTheme="minorHAnsi" w:eastAsia="Batang" w:hAnsiTheme="minorHAnsi"/>
          <w:bCs/>
        </w:rPr>
      </w:pPr>
      <w:r w:rsidRPr="00343330">
        <w:rPr>
          <w:rFonts w:asciiTheme="minorHAnsi" w:hAnsiTheme="minorHAnsi" w:cstheme="minorHAnsi"/>
        </w:rPr>
        <w:t>(słownie………………………………………………………………………………………………………………………………)</w:t>
      </w:r>
    </w:p>
    <w:p w:rsidR="0089057E" w:rsidRDefault="0089057E" w:rsidP="0089057E">
      <w:pPr>
        <w:rPr>
          <w:rFonts w:cs="Times New Roman"/>
          <w:b/>
          <w:sz w:val="20"/>
          <w:szCs w:val="20"/>
          <w:u w:val="single"/>
          <w:lang w:eastAsia="ar-SA"/>
        </w:rPr>
      </w:pPr>
    </w:p>
    <w:p w:rsidR="00781C1D" w:rsidRDefault="00781C1D"/>
    <w:p w:rsidR="00781C1D" w:rsidRPr="00343330" w:rsidRDefault="004C20DE" w:rsidP="004C20DE">
      <w:pPr>
        <w:jc w:val="right"/>
        <w:rPr>
          <w:i/>
        </w:rPr>
      </w:pPr>
      <w:r w:rsidRPr="00343330">
        <w:rPr>
          <w:i/>
          <w:sz w:val="20"/>
          <w:szCs w:val="20"/>
        </w:rPr>
        <w:t>Podpis osoby upoważnionej do reprezentowania Wykonawcy</w:t>
      </w:r>
      <w:r w:rsidRPr="00343330">
        <w:rPr>
          <w:i/>
        </w:rPr>
        <w:t>.</w:t>
      </w:r>
    </w:p>
    <w:p w:rsidR="00781C1D" w:rsidRDefault="00781C1D"/>
    <w:p w:rsidR="004C20DE" w:rsidRDefault="004C20DE"/>
    <w:p w:rsidR="00781C1D" w:rsidRPr="004C20DE" w:rsidRDefault="00781C1D">
      <w:pPr>
        <w:rPr>
          <w:sz w:val="20"/>
          <w:szCs w:val="20"/>
        </w:rPr>
      </w:pPr>
      <w:r w:rsidRPr="004C20DE">
        <w:rPr>
          <w:sz w:val="20"/>
          <w:szCs w:val="20"/>
        </w:rPr>
        <w:t>Wycena może zawierać wszelkie dodatkowe informacje</w:t>
      </w:r>
      <w:r w:rsidR="00FD147C">
        <w:rPr>
          <w:sz w:val="20"/>
          <w:szCs w:val="20"/>
        </w:rPr>
        <w:t xml:space="preserve"> ( wizualizacje)</w:t>
      </w:r>
      <w:r w:rsidRPr="004C20DE">
        <w:rPr>
          <w:sz w:val="20"/>
          <w:szCs w:val="20"/>
        </w:rPr>
        <w:t xml:space="preserve">, jakie </w:t>
      </w:r>
      <w:r w:rsidR="004C20DE">
        <w:rPr>
          <w:sz w:val="20"/>
          <w:szCs w:val="20"/>
        </w:rPr>
        <w:t>Wykonawca</w:t>
      </w:r>
      <w:r w:rsidRPr="004C20DE">
        <w:rPr>
          <w:sz w:val="20"/>
          <w:szCs w:val="20"/>
        </w:rPr>
        <w:t xml:space="preserve"> uzna za stosowne w związku z niniejszym </w:t>
      </w:r>
      <w:r w:rsidR="004C20DE">
        <w:rPr>
          <w:sz w:val="20"/>
          <w:szCs w:val="20"/>
        </w:rPr>
        <w:t>zapytaniem</w:t>
      </w:r>
      <w:r w:rsidRPr="004C20DE">
        <w:rPr>
          <w:sz w:val="20"/>
          <w:szCs w:val="20"/>
        </w:rPr>
        <w:t>.</w:t>
      </w:r>
      <w:r w:rsidR="00FD147C">
        <w:rPr>
          <w:sz w:val="20"/>
          <w:szCs w:val="20"/>
        </w:rPr>
        <w:t xml:space="preserve"> </w:t>
      </w:r>
      <w:r w:rsidR="00FD147C" w:rsidRPr="00FD147C">
        <w:rPr>
          <w:sz w:val="20"/>
          <w:szCs w:val="20"/>
        </w:rPr>
        <w:t xml:space="preserve">Przesłanie wizualizacji nie przenosi praw autorskich ani </w:t>
      </w:r>
      <w:r w:rsidR="00FD147C">
        <w:rPr>
          <w:sz w:val="20"/>
          <w:szCs w:val="20"/>
        </w:rPr>
        <w:t xml:space="preserve">udzielania </w:t>
      </w:r>
      <w:bookmarkStart w:id="0" w:name="_GoBack"/>
      <w:bookmarkEnd w:id="0"/>
      <w:r w:rsidR="00FD147C" w:rsidRPr="00FD147C">
        <w:rPr>
          <w:sz w:val="20"/>
          <w:szCs w:val="20"/>
        </w:rPr>
        <w:t>licencji na Zamawiającego.</w:t>
      </w:r>
    </w:p>
    <w:sectPr w:rsidR="00781C1D" w:rsidRPr="004C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913AF"/>
    <w:multiLevelType w:val="hybridMultilevel"/>
    <w:tmpl w:val="262CC338"/>
    <w:lvl w:ilvl="0" w:tplc="329625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E2042D"/>
    <w:multiLevelType w:val="hybridMultilevel"/>
    <w:tmpl w:val="C862FED8"/>
    <w:lvl w:ilvl="0" w:tplc="1272F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D0FC3"/>
    <w:multiLevelType w:val="hybridMultilevel"/>
    <w:tmpl w:val="262CC338"/>
    <w:lvl w:ilvl="0" w:tplc="329625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7"/>
    <w:rsid w:val="002D67B3"/>
    <w:rsid w:val="00343330"/>
    <w:rsid w:val="003C3A12"/>
    <w:rsid w:val="004C20DE"/>
    <w:rsid w:val="007414E5"/>
    <w:rsid w:val="00781C1D"/>
    <w:rsid w:val="0089057E"/>
    <w:rsid w:val="00A32EF8"/>
    <w:rsid w:val="00C873C3"/>
    <w:rsid w:val="00CD6DE7"/>
    <w:rsid w:val="00D66B4D"/>
    <w:rsid w:val="00DE5C57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B558"/>
  <w15:chartTrackingRefBased/>
  <w15:docId w15:val="{3C6F2CA8-F15F-4D97-B707-4CD5FBFE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9057E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Zacheta Narodowa Galeria Sztuki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Kapica</dc:creator>
  <cp:keywords/>
  <dc:description/>
  <cp:lastModifiedBy>Zbigniew Kapica</cp:lastModifiedBy>
  <cp:revision>3</cp:revision>
  <dcterms:created xsi:type="dcterms:W3CDTF">2023-06-29T14:18:00Z</dcterms:created>
  <dcterms:modified xsi:type="dcterms:W3CDTF">2023-06-30T13:46:00Z</dcterms:modified>
</cp:coreProperties>
</file>