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</w:t>
      </w:r>
      <w:r w:rsidR="00870559">
        <w:rPr>
          <w:rStyle w:val="FontStyle12"/>
        </w:rPr>
        <w:t xml:space="preserve">otwarcia ofert </w:t>
      </w:r>
      <w:r>
        <w:rPr>
          <w:rStyle w:val="FontStyle12"/>
        </w:rPr>
        <w:t>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B20459" w:rsidRDefault="00B20459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A79A5" w:rsidRPr="00870559" w:rsidRDefault="00F0167C" w:rsidP="0087055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870559">
        <w:rPr>
          <w:rFonts w:asciiTheme="majorHAnsi" w:hAnsiTheme="majorHAnsi"/>
          <w:sz w:val="22"/>
          <w:szCs w:val="22"/>
        </w:rPr>
        <w:t>Przedmiot zamówienia:</w:t>
      </w:r>
      <w:r w:rsidR="00870559" w:rsidRPr="00870559">
        <w:rPr>
          <w:rFonts w:asciiTheme="majorHAnsi" w:hAnsiTheme="majorHAnsi"/>
          <w:sz w:val="22"/>
          <w:szCs w:val="22"/>
        </w:rPr>
        <w:t xml:space="preserve"> </w:t>
      </w:r>
      <w:r w:rsidR="00B20459">
        <w:rPr>
          <w:rFonts w:asciiTheme="majorHAnsi" w:hAnsiTheme="majorHAnsi"/>
          <w:sz w:val="22"/>
          <w:szCs w:val="22"/>
        </w:rPr>
        <w:t>Modernizacja Sali multimedialnej w budynku</w:t>
      </w:r>
      <w:r w:rsidR="00870559" w:rsidRPr="00870559">
        <w:rPr>
          <w:rFonts w:asciiTheme="majorHAnsi" w:hAnsiTheme="majorHAnsi"/>
          <w:sz w:val="22"/>
          <w:szCs w:val="22"/>
        </w:rPr>
        <w:t xml:space="preserve"> Zachęty – Narod</w:t>
      </w:r>
      <w:r w:rsidR="00B20459">
        <w:rPr>
          <w:rFonts w:asciiTheme="majorHAnsi" w:hAnsiTheme="majorHAnsi"/>
          <w:sz w:val="22"/>
          <w:szCs w:val="22"/>
        </w:rPr>
        <w:t xml:space="preserve">owej Galerii Sztuki w Warszawie </w:t>
      </w:r>
      <w:r w:rsidR="007A79A5" w:rsidRPr="00870559">
        <w:rPr>
          <w:rFonts w:asciiTheme="majorHAnsi" w:hAnsiTheme="majorHAnsi"/>
          <w:sz w:val="22"/>
          <w:szCs w:val="22"/>
        </w:rPr>
        <w:t>– ZP/0</w:t>
      </w:r>
      <w:r w:rsidR="00B20459">
        <w:rPr>
          <w:rFonts w:asciiTheme="majorHAnsi" w:hAnsiTheme="majorHAnsi"/>
          <w:sz w:val="22"/>
          <w:szCs w:val="22"/>
        </w:rPr>
        <w:t>6</w:t>
      </w:r>
      <w:r w:rsidR="007A79A5" w:rsidRPr="00870559">
        <w:rPr>
          <w:rFonts w:asciiTheme="majorHAnsi" w:hAnsiTheme="majorHAnsi"/>
          <w:sz w:val="22"/>
          <w:szCs w:val="22"/>
        </w:rPr>
        <w:t>/201</w:t>
      </w:r>
      <w:r w:rsidR="00870559" w:rsidRPr="00870559">
        <w:rPr>
          <w:rFonts w:asciiTheme="majorHAnsi" w:hAnsiTheme="majorHAnsi"/>
          <w:sz w:val="22"/>
          <w:szCs w:val="22"/>
        </w:rPr>
        <w:t>8</w:t>
      </w: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B20459" w:rsidRDefault="00A9116F" w:rsidP="00957EEE">
      <w:pPr>
        <w:pStyle w:val="Akapitzlist"/>
        <w:numPr>
          <w:ilvl w:val="0"/>
          <w:numId w:val="11"/>
        </w:numPr>
        <w:rPr>
          <w:rStyle w:val="FontStyle12"/>
          <w:rFonts w:cs="Arial"/>
          <w:b w:val="0"/>
        </w:rPr>
      </w:pPr>
      <w:r w:rsidRPr="00870559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870559">
        <w:rPr>
          <w:rStyle w:val="FontStyle12"/>
          <w:rFonts w:ascii="Calibri Light" w:hAnsi="Calibri Light"/>
        </w:rPr>
        <w:t xml:space="preserve">: </w:t>
      </w:r>
    </w:p>
    <w:p w:rsidR="00957EEE" w:rsidRPr="00B20459" w:rsidRDefault="00B20459" w:rsidP="00B20459">
      <w:pPr>
        <w:pStyle w:val="Akapitzlist"/>
        <w:ind w:left="360"/>
        <w:rPr>
          <w:rFonts w:cs="Arial"/>
          <w:bCs/>
          <w:sz w:val="22"/>
          <w:szCs w:val="22"/>
        </w:rPr>
      </w:pPr>
      <w:r w:rsidRPr="00B20459">
        <w:rPr>
          <w:rFonts w:cs="Arial"/>
          <w:sz w:val="22"/>
          <w:szCs w:val="22"/>
        </w:rPr>
        <w:t>2 600 220,- zł brutto (słownie: dwa miliony sześćset tysięcy dwieście dwadzieścia złotych)</w:t>
      </w:r>
    </w:p>
    <w:p w:rsidR="00957EEE" w:rsidRPr="00957EEE" w:rsidRDefault="00957EEE" w:rsidP="00957EEE">
      <w:pPr>
        <w:pStyle w:val="Akapitzlist"/>
        <w:ind w:left="360"/>
        <w:rPr>
          <w:rFonts w:cs="Arial"/>
          <w:bCs/>
          <w:sz w:val="22"/>
          <w:szCs w:val="22"/>
        </w:rPr>
      </w:pPr>
    </w:p>
    <w:p w:rsidR="007B3888" w:rsidRPr="00FA7228" w:rsidRDefault="00B20459" w:rsidP="007A79A5">
      <w:pPr>
        <w:pStyle w:val="Style7"/>
        <w:widowControl/>
        <w:numPr>
          <w:ilvl w:val="0"/>
          <w:numId w:val="11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>
        <w:rPr>
          <w:rStyle w:val="FontStyle12"/>
          <w:rFonts w:ascii="Calibri Light" w:hAnsi="Calibri Light"/>
        </w:rPr>
        <w:t xml:space="preserve">  </w:t>
      </w:r>
      <w:r w:rsidR="00A9116F"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87B6D">
        <w:rPr>
          <w:rStyle w:val="FontStyle11"/>
          <w:rFonts w:ascii="Calibri Light" w:hAnsi="Calibri Light"/>
        </w:rPr>
        <w:t xml:space="preserve"> do dnia </w:t>
      </w:r>
      <w:r w:rsidR="00B20459">
        <w:rPr>
          <w:rStyle w:val="FontStyle11"/>
          <w:rFonts w:ascii="Calibri Light" w:hAnsi="Calibri Light"/>
        </w:rPr>
        <w:t>21</w:t>
      </w:r>
      <w:r w:rsidR="00957EEE">
        <w:rPr>
          <w:rStyle w:val="FontStyle11"/>
          <w:rFonts w:ascii="Calibri Light" w:hAnsi="Calibri Light"/>
        </w:rPr>
        <w:t>.0</w:t>
      </w:r>
      <w:r w:rsidR="00B20459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>.201</w:t>
      </w:r>
      <w:r w:rsidR="00870559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 xml:space="preserve"> do godz. 1</w:t>
      </w:r>
      <w:r w:rsidR="00870559">
        <w:rPr>
          <w:rStyle w:val="FontStyle11"/>
          <w:rFonts w:ascii="Calibri Light" w:hAnsi="Calibri Light"/>
        </w:rPr>
        <w:t>2</w:t>
      </w:r>
      <w:r w:rsidR="00587B6D">
        <w:rPr>
          <w:rStyle w:val="FontStyle11"/>
          <w:rFonts w:ascii="Calibri Light" w:hAnsi="Calibri Light"/>
        </w:rPr>
        <w:t>:00</w:t>
      </w:r>
      <w:r w:rsidRPr="00FA7228">
        <w:rPr>
          <w:rStyle w:val="FontStyle11"/>
          <w:rFonts w:ascii="Calibri Light" w:hAnsi="Calibri Light"/>
        </w:rPr>
        <w:t xml:space="preserve"> złożono </w:t>
      </w:r>
      <w:r w:rsidR="00957EEE">
        <w:rPr>
          <w:rStyle w:val="FontStyle11"/>
          <w:rFonts w:ascii="Calibri Light" w:hAnsi="Calibri Light"/>
        </w:rPr>
        <w:t>1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957EEE">
        <w:rPr>
          <w:rStyle w:val="FontStyle11"/>
          <w:rFonts w:ascii="Calibri Light" w:hAnsi="Calibri Light"/>
        </w:rPr>
        <w:t>ę</w:t>
      </w:r>
      <w:r w:rsidR="00870559">
        <w:rPr>
          <w:rStyle w:val="FontStyle11"/>
          <w:rFonts w:ascii="Calibri Light" w:hAnsi="Calibri Light"/>
        </w:rPr>
        <w:t xml:space="preserve"> :</w:t>
      </w:r>
    </w:p>
    <w:p w:rsidR="00803E70" w:rsidRDefault="00803E70">
      <w:pPr>
        <w:pStyle w:val="Style2"/>
        <w:widowControl/>
        <w:spacing w:before="5" w:line="240" w:lineRule="auto"/>
        <w:rPr>
          <w:rStyle w:val="FontStyle11"/>
          <w:rFonts w:ascii="Calibri Light" w:hAnsi="Calibri Light"/>
          <w:b/>
        </w:rPr>
      </w:pP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Oferta Nr 1 złożona przez AMB Group Polska Sp. z o.o.</w:t>
      </w: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ul. rtm Witolda Pileckiego 67, 02-781 Warszawa</w:t>
      </w: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 w:rsidRPr="00B20459">
        <w:rPr>
          <w:rFonts w:asciiTheme="majorHAnsi" w:hAnsiTheme="majorHAnsi"/>
          <w:b/>
          <w:sz w:val="22"/>
          <w:szCs w:val="22"/>
          <w:u w:val="single"/>
        </w:rPr>
        <w:t>cena ofertowa 2 994 560,82 zł brutto</w:t>
      </w:r>
      <w:r>
        <w:rPr>
          <w:rFonts w:asciiTheme="majorHAnsi" w:hAnsiTheme="majorHAnsi"/>
          <w:sz w:val="22"/>
          <w:szCs w:val="22"/>
        </w:rPr>
        <w:t xml:space="preserve"> (słownie : dwa miliony dziewięćset dziewięćdziesiąt cztery tysiące pięćset sześćdziesiąt złotych, 82 grosze)</w:t>
      </w:r>
    </w:p>
    <w:p w:rsidR="00B20459" w:rsidRPr="00B20459" w:rsidRDefault="00B20459" w:rsidP="00D24AE9">
      <w:pPr>
        <w:pStyle w:val="pkt"/>
        <w:ind w:left="0" w:firstLine="0"/>
        <w:rPr>
          <w:rFonts w:asciiTheme="majorHAnsi" w:hAnsiTheme="majorHAnsi"/>
          <w:b/>
          <w:sz w:val="22"/>
          <w:szCs w:val="22"/>
        </w:rPr>
      </w:pPr>
      <w:r w:rsidRPr="00B20459">
        <w:rPr>
          <w:rFonts w:asciiTheme="majorHAnsi" w:hAnsiTheme="majorHAnsi"/>
          <w:b/>
          <w:sz w:val="22"/>
          <w:szCs w:val="22"/>
        </w:rPr>
        <w:t>Oferowany okres gwarancji na przedmiot zamówienia: 36 miesięcy</w:t>
      </w: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B20459" w:rsidRDefault="00B2045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F1310D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Sporządziła: sekretarz Komisji - Anna Sokólska</w:t>
      </w: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E1" w:rsidRDefault="00F64DE1">
      <w:r>
        <w:separator/>
      </w:r>
    </w:p>
  </w:endnote>
  <w:endnote w:type="continuationSeparator" w:id="0">
    <w:p w:rsidR="00F64DE1" w:rsidRDefault="00F6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E1" w:rsidRDefault="00F64DE1">
      <w:r>
        <w:separator/>
      </w:r>
    </w:p>
  </w:footnote>
  <w:footnote w:type="continuationSeparator" w:id="0">
    <w:p w:rsidR="00F64DE1" w:rsidRDefault="00F6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355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9" w15:restartNumberingAfterBreak="0">
    <w:nsid w:val="42533A7A"/>
    <w:multiLevelType w:val="hybridMultilevel"/>
    <w:tmpl w:val="31CA60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697B"/>
    <w:multiLevelType w:val="hybridMultilevel"/>
    <w:tmpl w:val="D6C0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24963"/>
    <w:rsid w:val="0005578A"/>
    <w:rsid w:val="000966C5"/>
    <w:rsid w:val="000E4218"/>
    <w:rsid w:val="0013482A"/>
    <w:rsid w:val="001D0562"/>
    <w:rsid w:val="00250BFD"/>
    <w:rsid w:val="002A3408"/>
    <w:rsid w:val="002B5416"/>
    <w:rsid w:val="002C0B46"/>
    <w:rsid w:val="002C501C"/>
    <w:rsid w:val="003126CA"/>
    <w:rsid w:val="003C4814"/>
    <w:rsid w:val="0044443E"/>
    <w:rsid w:val="005223CA"/>
    <w:rsid w:val="00533877"/>
    <w:rsid w:val="00587B6D"/>
    <w:rsid w:val="005D31AA"/>
    <w:rsid w:val="00630FD1"/>
    <w:rsid w:val="00636302"/>
    <w:rsid w:val="007A79A5"/>
    <w:rsid w:val="007B351A"/>
    <w:rsid w:val="007B3888"/>
    <w:rsid w:val="00803E70"/>
    <w:rsid w:val="00870559"/>
    <w:rsid w:val="00880BFD"/>
    <w:rsid w:val="0090305E"/>
    <w:rsid w:val="00957EEE"/>
    <w:rsid w:val="00A25720"/>
    <w:rsid w:val="00A84052"/>
    <w:rsid w:val="00A9116F"/>
    <w:rsid w:val="00B20459"/>
    <w:rsid w:val="00B302E6"/>
    <w:rsid w:val="00BB0C45"/>
    <w:rsid w:val="00CB5197"/>
    <w:rsid w:val="00CC13C5"/>
    <w:rsid w:val="00D2315D"/>
    <w:rsid w:val="00D24AE9"/>
    <w:rsid w:val="00DB307A"/>
    <w:rsid w:val="00E7743D"/>
    <w:rsid w:val="00ED1CFC"/>
    <w:rsid w:val="00ED7ACD"/>
    <w:rsid w:val="00F0167C"/>
    <w:rsid w:val="00F1310D"/>
    <w:rsid w:val="00F64DE1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2018-08-21T11:47:00Z</dcterms:created>
  <dcterms:modified xsi:type="dcterms:W3CDTF">2018-08-21T11:47:00Z</dcterms:modified>
</cp:coreProperties>
</file>