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E133" w14:textId="77777777" w:rsidR="00CC43B1" w:rsidRPr="00BE4607" w:rsidRDefault="00CC43B1">
      <w:pPr>
        <w:jc w:val="both"/>
        <w:rPr>
          <w:rFonts w:ascii="Calibri" w:hAnsi="Calibri" w:cs="Calibri"/>
          <w:sz w:val="22"/>
          <w:szCs w:val="22"/>
        </w:rPr>
      </w:pPr>
      <w:bookmarkStart w:id="0" w:name="_Hlk40913392"/>
    </w:p>
    <w:p w14:paraId="0A5C130F" w14:textId="77777777" w:rsidR="004819A4" w:rsidRPr="00BE4607" w:rsidRDefault="004819A4">
      <w:pPr>
        <w:jc w:val="both"/>
        <w:rPr>
          <w:rFonts w:ascii="Calibri" w:hAnsi="Calibri" w:cs="Calibri"/>
          <w:sz w:val="22"/>
          <w:szCs w:val="22"/>
        </w:rPr>
      </w:pPr>
      <w:r w:rsidRPr="00BE4607">
        <w:rPr>
          <w:rFonts w:ascii="Calibri" w:hAnsi="Calibri" w:cs="Calibri"/>
          <w:sz w:val="22"/>
          <w:szCs w:val="22"/>
        </w:rPr>
        <w:tab/>
      </w:r>
      <w:r w:rsidRPr="00BE4607">
        <w:rPr>
          <w:rFonts w:ascii="Calibri" w:hAnsi="Calibri" w:cs="Calibri"/>
          <w:sz w:val="22"/>
          <w:szCs w:val="22"/>
        </w:rPr>
        <w:tab/>
      </w:r>
      <w:r w:rsidRPr="00BE4607">
        <w:rPr>
          <w:rFonts w:ascii="Calibri" w:hAnsi="Calibri" w:cs="Calibri"/>
          <w:sz w:val="22"/>
          <w:szCs w:val="22"/>
        </w:rPr>
        <w:tab/>
      </w:r>
      <w:r w:rsidRPr="00BE4607">
        <w:rPr>
          <w:rFonts w:ascii="Calibri" w:hAnsi="Calibri" w:cs="Calibri"/>
          <w:sz w:val="22"/>
          <w:szCs w:val="22"/>
        </w:rPr>
        <w:tab/>
      </w:r>
      <w:r w:rsidRPr="00BE4607">
        <w:rPr>
          <w:rFonts w:ascii="Calibri" w:hAnsi="Calibri" w:cs="Calibri"/>
          <w:sz w:val="22"/>
          <w:szCs w:val="22"/>
        </w:rPr>
        <w:tab/>
      </w:r>
      <w:r w:rsidRPr="00BE4607">
        <w:rPr>
          <w:rFonts w:ascii="Calibri" w:hAnsi="Calibri" w:cs="Calibri"/>
          <w:sz w:val="22"/>
          <w:szCs w:val="22"/>
        </w:rPr>
        <w:tab/>
      </w:r>
    </w:p>
    <w:p w14:paraId="0953DC67" w14:textId="77777777" w:rsidR="004819A4" w:rsidRPr="00BE4607" w:rsidRDefault="004819A4">
      <w:pPr>
        <w:jc w:val="both"/>
        <w:rPr>
          <w:rFonts w:ascii="Calibri" w:hAnsi="Calibri" w:cs="Calibri"/>
          <w:sz w:val="22"/>
          <w:szCs w:val="22"/>
        </w:rPr>
      </w:pPr>
    </w:p>
    <w:p w14:paraId="713B0680" w14:textId="77777777" w:rsidR="002C360B" w:rsidRPr="00BE4607" w:rsidRDefault="002C360B">
      <w:pPr>
        <w:jc w:val="both"/>
        <w:rPr>
          <w:rFonts w:ascii="Calibri" w:hAnsi="Calibri" w:cs="Calibri"/>
          <w:sz w:val="22"/>
          <w:szCs w:val="22"/>
        </w:rPr>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4819A4" w:rsidRPr="00BE4607" w14:paraId="30338214" w14:textId="77777777">
        <w:trPr>
          <w:trHeight w:val="312"/>
        </w:trPr>
        <w:tc>
          <w:tcPr>
            <w:tcW w:w="4210" w:type="dxa"/>
          </w:tcPr>
          <w:p w14:paraId="0075475A" w14:textId="77777777" w:rsidR="004819A4" w:rsidRPr="00BE4607" w:rsidRDefault="004819A4">
            <w:pPr>
              <w:jc w:val="both"/>
              <w:rPr>
                <w:rFonts w:ascii="Calibri" w:hAnsi="Calibri" w:cs="Calibri"/>
                <w:kern w:val="144"/>
                <w:sz w:val="22"/>
                <w:szCs w:val="22"/>
              </w:rPr>
            </w:pPr>
          </w:p>
          <w:p w14:paraId="2E3EFC12" w14:textId="7EC025E4" w:rsidR="00DC4AA6" w:rsidRPr="00BE4607" w:rsidRDefault="00BE4607">
            <w:pPr>
              <w:jc w:val="both"/>
              <w:rPr>
                <w:rFonts w:ascii="Calibri" w:hAnsi="Calibri" w:cs="Calibri"/>
                <w:kern w:val="144"/>
                <w:sz w:val="22"/>
                <w:szCs w:val="22"/>
              </w:rPr>
            </w:pPr>
            <w:r w:rsidRPr="00BE4607">
              <w:rPr>
                <w:rFonts w:ascii="Calibri" w:hAnsi="Calibri" w:cs="Calibri"/>
                <w:kern w:val="144"/>
                <w:sz w:val="22"/>
                <w:szCs w:val="22"/>
              </w:rPr>
              <w:t>Zatwierdziła: Olga Wysocka</w:t>
            </w:r>
          </w:p>
          <w:p w14:paraId="4159171B" w14:textId="18447E91" w:rsidR="004819A4" w:rsidRPr="00BE4607" w:rsidRDefault="00DC4AA6" w:rsidP="00DA0F3E">
            <w:pPr>
              <w:jc w:val="both"/>
              <w:rPr>
                <w:rFonts w:ascii="Calibri" w:hAnsi="Calibri" w:cs="Calibri"/>
                <w:kern w:val="144"/>
                <w:sz w:val="22"/>
                <w:szCs w:val="22"/>
              </w:rPr>
            </w:pPr>
            <w:r w:rsidRPr="00BE4607">
              <w:rPr>
                <w:rFonts w:ascii="Calibri" w:hAnsi="Calibri" w:cs="Calibri"/>
                <w:kern w:val="144"/>
                <w:sz w:val="22"/>
                <w:szCs w:val="22"/>
              </w:rPr>
              <w:t xml:space="preserve">dnia </w:t>
            </w:r>
            <w:r w:rsidR="004E3347" w:rsidRPr="00BE4607">
              <w:rPr>
                <w:rFonts w:ascii="Calibri" w:hAnsi="Calibri" w:cs="Calibri"/>
                <w:kern w:val="144"/>
                <w:sz w:val="22"/>
                <w:szCs w:val="22"/>
              </w:rPr>
              <w:t>2</w:t>
            </w:r>
            <w:r w:rsidR="006E0315" w:rsidRPr="00BE4607">
              <w:rPr>
                <w:rFonts w:ascii="Calibri" w:hAnsi="Calibri" w:cs="Calibri"/>
                <w:kern w:val="144"/>
                <w:sz w:val="22"/>
                <w:szCs w:val="22"/>
              </w:rPr>
              <w:t>5</w:t>
            </w:r>
            <w:r w:rsidR="001F0440" w:rsidRPr="00BE4607">
              <w:rPr>
                <w:rFonts w:ascii="Calibri" w:hAnsi="Calibri" w:cs="Calibri"/>
                <w:kern w:val="144"/>
                <w:sz w:val="22"/>
                <w:szCs w:val="22"/>
              </w:rPr>
              <w:t xml:space="preserve"> czerwca</w:t>
            </w:r>
            <w:r w:rsidR="00902486" w:rsidRPr="00BE4607">
              <w:rPr>
                <w:rFonts w:ascii="Calibri" w:hAnsi="Calibri" w:cs="Calibri"/>
                <w:kern w:val="144"/>
                <w:sz w:val="22"/>
                <w:szCs w:val="22"/>
              </w:rPr>
              <w:t xml:space="preserve"> 2020 roku</w:t>
            </w:r>
          </w:p>
        </w:tc>
        <w:tc>
          <w:tcPr>
            <w:tcW w:w="5312" w:type="dxa"/>
          </w:tcPr>
          <w:p w14:paraId="11D8409D" w14:textId="77777777" w:rsidR="004819A4" w:rsidRPr="00BE4607" w:rsidRDefault="004819A4">
            <w:pPr>
              <w:pStyle w:val="Tekstkomentarza"/>
              <w:jc w:val="both"/>
              <w:rPr>
                <w:rFonts w:ascii="Calibri" w:hAnsi="Calibri" w:cs="Calibri"/>
                <w:kern w:val="144"/>
                <w:sz w:val="22"/>
                <w:szCs w:val="22"/>
              </w:rPr>
            </w:pPr>
          </w:p>
        </w:tc>
      </w:tr>
      <w:tr w:rsidR="004819A4" w:rsidRPr="00BE4607" w14:paraId="27FB00EB" w14:textId="77777777">
        <w:trPr>
          <w:trHeight w:val="311"/>
        </w:trPr>
        <w:tc>
          <w:tcPr>
            <w:tcW w:w="4210" w:type="dxa"/>
          </w:tcPr>
          <w:p w14:paraId="43121833" w14:textId="77777777" w:rsidR="00407DA1" w:rsidRPr="00BE4607" w:rsidRDefault="00407DA1">
            <w:pPr>
              <w:jc w:val="both"/>
              <w:rPr>
                <w:rFonts w:ascii="Calibri" w:hAnsi="Calibri" w:cs="Calibri"/>
                <w:kern w:val="144"/>
                <w:sz w:val="22"/>
                <w:szCs w:val="22"/>
              </w:rPr>
            </w:pPr>
          </w:p>
          <w:p w14:paraId="2C7AA626" w14:textId="77777777" w:rsidR="00BE4607" w:rsidRPr="00BE4607" w:rsidRDefault="00BE4607">
            <w:pPr>
              <w:jc w:val="both"/>
              <w:rPr>
                <w:rFonts w:ascii="Calibri" w:hAnsi="Calibri" w:cs="Calibri"/>
                <w:kern w:val="144"/>
                <w:sz w:val="22"/>
                <w:szCs w:val="22"/>
              </w:rPr>
            </w:pPr>
          </w:p>
          <w:p w14:paraId="7844BF44" w14:textId="77777777" w:rsidR="00BE4607" w:rsidRPr="00BE4607" w:rsidRDefault="00BE4607">
            <w:pPr>
              <w:jc w:val="both"/>
              <w:rPr>
                <w:rFonts w:ascii="Calibri" w:hAnsi="Calibri" w:cs="Calibri"/>
                <w:kern w:val="144"/>
                <w:sz w:val="22"/>
                <w:szCs w:val="22"/>
              </w:rPr>
            </w:pPr>
          </w:p>
          <w:p w14:paraId="28373BB0" w14:textId="77777777" w:rsidR="004819A4" w:rsidRPr="00BE4607" w:rsidRDefault="004819A4">
            <w:pPr>
              <w:jc w:val="both"/>
              <w:rPr>
                <w:rFonts w:ascii="Calibri" w:hAnsi="Calibri" w:cs="Calibri"/>
                <w:kern w:val="144"/>
                <w:sz w:val="22"/>
                <w:szCs w:val="22"/>
              </w:rPr>
            </w:pPr>
            <w:r w:rsidRPr="00BE4607">
              <w:rPr>
                <w:rFonts w:ascii="Calibri" w:hAnsi="Calibri" w:cs="Calibri"/>
                <w:kern w:val="144"/>
                <w:sz w:val="22"/>
                <w:szCs w:val="22"/>
              </w:rPr>
              <w:t>______</w:t>
            </w:r>
            <w:r w:rsidR="001E05DC" w:rsidRPr="00BE4607">
              <w:rPr>
                <w:rFonts w:ascii="Calibri" w:hAnsi="Calibri" w:cs="Calibri"/>
                <w:kern w:val="144"/>
                <w:sz w:val="22"/>
                <w:szCs w:val="22"/>
              </w:rPr>
              <w:t>_______________________________</w:t>
            </w:r>
          </w:p>
        </w:tc>
        <w:tc>
          <w:tcPr>
            <w:tcW w:w="5312" w:type="dxa"/>
          </w:tcPr>
          <w:p w14:paraId="69F99CA3" w14:textId="77777777" w:rsidR="004819A4" w:rsidRPr="00BE4607" w:rsidRDefault="004819A4">
            <w:pPr>
              <w:jc w:val="both"/>
              <w:rPr>
                <w:rFonts w:ascii="Calibri" w:hAnsi="Calibri" w:cs="Calibri"/>
                <w:kern w:val="144"/>
                <w:sz w:val="22"/>
                <w:szCs w:val="22"/>
              </w:rPr>
            </w:pPr>
          </w:p>
        </w:tc>
      </w:tr>
      <w:tr w:rsidR="004819A4" w:rsidRPr="00BE4607" w14:paraId="0AA6E064" w14:textId="77777777">
        <w:trPr>
          <w:trHeight w:val="311"/>
        </w:trPr>
        <w:tc>
          <w:tcPr>
            <w:tcW w:w="4210" w:type="dxa"/>
          </w:tcPr>
          <w:p w14:paraId="635EF9D5" w14:textId="77777777" w:rsidR="004819A4" w:rsidRPr="00BE4607" w:rsidRDefault="004819A4">
            <w:pPr>
              <w:jc w:val="both"/>
              <w:rPr>
                <w:rFonts w:ascii="Calibri" w:hAnsi="Calibri" w:cs="Calibri"/>
                <w:i/>
                <w:kern w:val="144"/>
                <w:sz w:val="22"/>
                <w:szCs w:val="22"/>
              </w:rPr>
            </w:pPr>
            <w:r w:rsidRPr="00BE4607">
              <w:rPr>
                <w:rFonts w:ascii="Calibri" w:hAnsi="Calibri" w:cs="Calibri"/>
                <w:i/>
                <w:kern w:val="144"/>
                <w:sz w:val="22"/>
                <w:szCs w:val="22"/>
              </w:rPr>
              <w:t>(data i podpis kierownika zamawiającego lub osoby uprawnionej)</w:t>
            </w:r>
          </w:p>
        </w:tc>
        <w:tc>
          <w:tcPr>
            <w:tcW w:w="5312" w:type="dxa"/>
          </w:tcPr>
          <w:p w14:paraId="4DA33EA3" w14:textId="77777777" w:rsidR="004819A4" w:rsidRPr="00BE4607" w:rsidRDefault="004819A4">
            <w:pPr>
              <w:jc w:val="both"/>
              <w:rPr>
                <w:rFonts w:ascii="Calibri" w:hAnsi="Calibri" w:cs="Calibri"/>
                <w:kern w:val="144"/>
                <w:sz w:val="22"/>
                <w:szCs w:val="22"/>
              </w:rPr>
            </w:pPr>
          </w:p>
        </w:tc>
      </w:tr>
      <w:tr w:rsidR="004819A4" w:rsidRPr="00BE4607" w14:paraId="59150130" w14:textId="77777777">
        <w:trPr>
          <w:trHeight w:val="311"/>
        </w:trPr>
        <w:tc>
          <w:tcPr>
            <w:tcW w:w="4210" w:type="dxa"/>
          </w:tcPr>
          <w:p w14:paraId="3EFB0264" w14:textId="77777777" w:rsidR="004819A4" w:rsidRPr="00BE4607" w:rsidRDefault="004819A4">
            <w:pPr>
              <w:jc w:val="both"/>
              <w:rPr>
                <w:rFonts w:ascii="Calibri" w:hAnsi="Calibri" w:cs="Calibri"/>
                <w:i/>
                <w:kern w:val="144"/>
                <w:sz w:val="22"/>
                <w:szCs w:val="22"/>
              </w:rPr>
            </w:pPr>
          </w:p>
        </w:tc>
        <w:tc>
          <w:tcPr>
            <w:tcW w:w="5312" w:type="dxa"/>
          </w:tcPr>
          <w:p w14:paraId="3E979AA8" w14:textId="77777777" w:rsidR="004819A4" w:rsidRPr="00BE4607" w:rsidRDefault="004819A4">
            <w:pPr>
              <w:jc w:val="both"/>
              <w:rPr>
                <w:rFonts w:ascii="Calibri" w:hAnsi="Calibri" w:cs="Calibri"/>
                <w:kern w:val="144"/>
                <w:sz w:val="22"/>
                <w:szCs w:val="22"/>
              </w:rPr>
            </w:pPr>
          </w:p>
        </w:tc>
      </w:tr>
      <w:tr w:rsidR="004819A4" w:rsidRPr="00BE4607" w14:paraId="77E81676" w14:textId="77777777">
        <w:trPr>
          <w:trHeight w:val="311"/>
        </w:trPr>
        <w:tc>
          <w:tcPr>
            <w:tcW w:w="4210" w:type="dxa"/>
          </w:tcPr>
          <w:p w14:paraId="15DB6655" w14:textId="5B83AE2C" w:rsidR="004819A4" w:rsidRPr="00BE4607" w:rsidRDefault="004819A4" w:rsidP="00B93A62">
            <w:pPr>
              <w:jc w:val="both"/>
              <w:rPr>
                <w:rFonts w:ascii="Calibri" w:hAnsi="Calibri" w:cs="Calibri"/>
                <w:kern w:val="144"/>
                <w:sz w:val="22"/>
                <w:szCs w:val="22"/>
              </w:rPr>
            </w:pPr>
            <w:r w:rsidRPr="00BE4607">
              <w:rPr>
                <w:rFonts w:ascii="Calibri" w:hAnsi="Calibri" w:cs="Calibri"/>
                <w:sz w:val="22"/>
                <w:szCs w:val="22"/>
              </w:rPr>
              <w:t>Numer s</w:t>
            </w:r>
            <w:r w:rsidR="0070725A" w:rsidRPr="00BE4607">
              <w:rPr>
                <w:rFonts w:ascii="Calibri" w:hAnsi="Calibri" w:cs="Calibri"/>
                <w:sz w:val="22"/>
                <w:szCs w:val="22"/>
              </w:rPr>
              <w:t xml:space="preserve">prawy: </w:t>
            </w:r>
            <w:r w:rsidR="00E16E1C" w:rsidRPr="00BE4607">
              <w:rPr>
                <w:rFonts w:ascii="Calibri" w:hAnsi="Calibri" w:cs="Calibri"/>
                <w:sz w:val="22"/>
                <w:szCs w:val="22"/>
              </w:rPr>
              <w:t>ZP/</w:t>
            </w:r>
            <w:r w:rsidR="00902486" w:rsidRPr="00BE4607">
              <w:rPr>
                <w:rFonts w:ascii="Calibri" w:hAnsi="Calibri" w:cs="Calibri"/>
                <w:sz w:val="22"/>
                <w:szCs w:val="22"/>
              </w:rPr>
              <w:t>0</w:t>
            </w:r>
            <w:r w:rsidR="00FA02EC" w:rsidRPr="00BE4607">
              <w:rPr>
                <w:rFonts w:ascii="Calibri" w:hAnsi="Calibri" w:cs="Calibri"/>
                <w:sz w:val="22"/>
                <w:szCs w:val="22"/>
              </w:rPr>
              <w:t>2</w:t>
            </w:r>
            <w:r w:rsidR="00902486" w:rsidRPr="00BE4607">
              <w:rPr>
                <w:rFonts w:ascii="Calibri" w:hAnsi="Calibri" w:cs="Calibri"/>
                <w:sz w:val="22"/>
                <w:szCs w:val="22"/>
              </w:rPr>
              <w:t>/2020</w:t>
            </w:r>
            <w:r w:rsidRPr="00BE4607">
              <w:rPr>
                <w:rFonts w:ascii="Calibri" w:hAnsi="Calibri" w:cs="Calibri"/>
                <w:sz w:val="22"/>
                <w:szCs w:val="22"/>
              </w:rPr>
              <w:t xml:space="preserve">                                          </w:t>
            </w:r>
          </w:p>
        </w:tc>
        <w:tc>
          <w:tcPr>
            <w:tcW w:w="5312" w:type="dxa"/>
          </w:tcPr>
          <w:p w14:paraId="1CF180D4" w14:textId="77777777" w:rsidR="004819A4" w:rsidRPr="00BE4607" w:rsidRDefault="004819A4">
            <w:pPr>
              <w:jc w:val="both"/>
              <w:rPr>
                <w:rFonts w:ascii="Calibri" w:hAnsi="Calibri" w:cs="Calibri"/>
                <w:kern w:val="144"/>
                <w:sz w:val="22"/>
                <w:szCs w:val="22"/>
              </w:rPr>
            </w:pPr>
          </w:p>
        </w:tc>
      </w:tr>
    </w:tbl>
    <w:p w14:paraId="1DB297B8" w14:textId="77777777" w:rsidR="004819A4" w:rsidRPr="00BE4607" w:rsidRDefault="004819A4">
      <w:pPr>
        <w:jc w:val="both"/>
        <w:rPr>
          <w:rFonts w:ascii="Calibri" w:hAnsi="Calibri" w:cs="Calibri"/>
          <w:sz w:val="22"/>
          <w:szCs w:val="22"/>
        </w:rPr>
      </w:pPr>
    </w:p>
    <w:p w14:paraId="67732237" w14:textId="77777777" w:rsidR="004819A4" w:rsidRPr="00BE4607" w:rsidRDefault="004819A4">
      <w:pPr>
        <w:jc w:val="both"/>
        <w:rPr>
          <w:rFonts w:ascii="Calibri" w:hAnsi="Calibri" w:cs="Calibri"/>
          <w:sz w:val="22"/>
          <w:szCs w:val="22"/>
        </w:rPr>
      </w:pPr>
    </w:p>
    <w:p w14:paraId="46F496E9" w14:textId="77777777" w:rsidR="004819A4" w:rsidRPr="00BE4607" w:rsidRDefault="004819A4">
      <w:pPr>
        <w:jc w:val="both"/>
        <w:rPr>
          <w:rFonts w:ascii="Calibri" w:hAnsi="Calibri" w:cs="Calibri"/>
          <w:sz w:val="22"/>
          <w:szCs w:val="22"/>
        </w:rPr>
      </w:pPr>
    </w:p>
    <w:p w14:paraId="304E36F2" w14:textId="77777777" w:rsidR="004819A4" w:rsidRPr="00BE4607"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Calibri" w:hAnsi="Calibri" w:cs="Calibri"/>
          <w:kern w:val="144"/>
          <w:sz w:val="22"/>
          <w:szCs w:val="22"/>
        </w:rPr>
      </w:pPr>
      <w:bookmarkStart w:id="1" w:name="_Toc70483766"/>
      <w:r w:rsidRPr="00BE4607">
        <w:rPr>
          <w:rFonts w:ascii="Calibri" w:hAnsi="Calibri" w:cs="Calibri"/>
          <w:kern w:val="144"/>
          <w:sz w:val="22"/>
          <w:szCs w:val="22"/>
        </w:rPr>
        <w:t>SPECYFIKACJA ISTOTNYCH WARUNKÓW ZAMÓWIENIA</w:t>
      </w:r>
      <w:bookmarkEnd w:id="1"/>
    </w:p>
    <w:p w14:paraId="1C93B78E" w14:textId="1DF82A4C" w:rsidR="00FA02EC" w:rsidRPr="00BE4607" w:rsidRDefault="00FA02EC" w:rsidP="00FA02EC">
      <w:pPr>
        <w:jc w:val="both"/>
        <w:rPr>
          <w:rFonts w:ascii="Calibri" w:hAnsi="Calibri" w:cs="Calibri"/>
          <w:sz w:val="22"/>
          <w:szCs w:val="22"/>
        </w:rPr>
      </w:pPr>
      <w:r w:rsidRPr="00BE4607">
        <w:rPr>
          <w:rFonts w:ascii="Calibri" w:hAnsi="Calibri" w:cs="Calibri"/>
          <w:sz w:val="22"/>
          <w:szCs w:val="22"/>
        </w:rPr>
        <w:t>Postępowanie o udzielenie zamówienia publicznego prowadzone jest w trybie przetargu nieograniczonego na podstawie art. 39 Prawo zamówień publicznych (Dz. U. z 2019 r. poz. 1843 z późn. zm.) o wartości szacunkowej poniżej 5 548 000 euro</w:t>
      </w:r>
    </w:p>
    <w:p w14:paraId="3A849912" w14:textId="77777777" w:rsidR="004819A4" w:rsidRPr="00BE4607" w:rsidRDefault="004819A4" w:rsidP="004E3347">
      <w:pPr>
        <w:pStyle w:val="Nagwek1"/>
        <w:numPr>
          <w:ilvl w:val="0"/>
          <w:numId w:val="0"/>
        </w:numPr>
        <w:jc w:val="both"/>
        <w:rPr>
          <w:rFonts w:ascii="Calibri" w:hAnsi="Calibri" w:cs="Calibri"/>
          <w:b w:val="0"/>
          <w:kern w:val="144"/>
          <w:sz w:val="22"/>
          <w:szCs w:val="22"/>
        </w:rPr>
      </w:pPr>
    </w:p>
    <w:p w14:paraId="0BF128CD" w14:textId="77777777" w:rsidR="00ED0D1B" w:rsidRPr="00BE4607" w:rsidRDefault="00ED0D1B" w:rsidP="004E18B5">
      <w:pPr>
        <w:pStyle w:val="Rub3"/>
        <w:spacing w:before="240" w:line="480" w:lineRule="auto"/>
        <w:jc w:val="center"/>
        <w:outlineLvl w:val="0"/>
        <w:rPr>
          <w:rFonts w:ascii="Calibri" w:hAnsi="Calibri" w:cs="Calibri"/>
          <w:i w:val="0"/>
          <w:sz w:val="22"/>
          <w:szCs w:val="22"/>
          <w:lang w:val="pl-PL"/>
        </w:rPr>
      </w:pPr>
      <w:bookmarkStart w:id="2" w:name="_Toc70482439"/>
    </w:p>
    <w:p w14:paraId="3DB6EB1B" w14:textId="77777777" w:rsidR="004E18B5" w:rsidRPr="00BE4607" w:rsidRDefault="004F07D0" w:rsidP="004E18B5">
      <w:pPr>
        <w:pStyle w:val="Rub3"/>
        <w:spacing w:before="240" w:line="480" w:lineRule="auto"/>
        <w:jc w:val="center"/>
        <w:outlineLvl w:val="0"/>
        <w:rPr>
          <w:rFonts w:ascii="Calibri" w:hAnsi="Calibri" w:cs="Calibri"/>
          <w:i w:val="0"/>
          <w:sz w:val="22"/>
          <w:szCs w:val="22"/>
          <w:lang w:val="pl-PL"/>
        </w:rPr>
      </w:pPr>
      <w:r w:rsidRPr="00BE4607">
        <w:rPr>
          <w:rFonts w:ascii="Calibri" w:hAnsi="Calibri" w:cs="Calibri"/>
          <w:i w:val="0"/>
          <w:sz w:val="22"/>
          <w:szCs w:val="22"/>
          <w:lang w:val="pl-PL"/>
        </w:rPr>
        <w:t>N</w:t>
      </w:r>
      <w:r w:rsidR="004819A4" w:rsidRPr="00BE4607">
        <w:rPr>
          <w:rFonts w:ascii="Calibri" w:hAnsi="Calibri" w:cs="Calibri"/>
          <w:i w:val="0"/>
          <w:sz w:val="22"/>
          <w:szCs w:val="22"/>
          <w:lang w:val="pl-PL"/>
        </w:rPr>
        <w:t>azwa zamówienia</w:t>
      </w:r>
      <w:bookmarkEnd w:id="2"/>
    </w:p>
    <w:p w14:paraId="1AC0F280" w14:textId="5198F9EE" w:rsidR="00FA02EC" w:rsidRPr="00BE4607" w:rsidRDefault="00FA02EC" w:rsidP="00FA02EC">
      <w:pPr>
        <w:pStyle w:val="Tytu"/>
        <w:rPr>
          <w:rFonts w:ascii="Calibri" w:hAnsi="Calibri" w:cs="Calibri"/>
          <w:sz w:val="22"/>
          <w:szCs w:val="22"/>
        </w:rPr>
      </w:pPr>
      <w:bookmarkStart w:id="3" w:name="_Hlk43978499"/>
      <w:r w:rsidRPr="00BE4607">
        <w:rPr>
          <w:rFonts w:ascii="Calibri" w:hAnsi="Calibri" w:cs="Calibri"/>
          <w:sz w:val="22"/>
          <w:szCs w:val="22"/>
        </w:rPr>
        <w:t>Generalna modernizacja magazynu zbiorów w budynku Zachęty - Narodowej Galerii Sztuki w Warszawie przy pl. Małachowskiego 3</w:t>
      </w:r>
    </w:p>
    <w:bookmarkEnd w:id="3"/>
    <w:p w14:paraId="5094F78B" w14:textId="77777777" w:rsidR="00C30054" w:rsidRPr="00BE4607" w:rsidRDefault="00C30054" w:rsidP="004A4D2B">
      <w:pPr>
        <w:jc w:val="both"/>
        <w:rPr>
          <w:rFonts w:ascii="Calibri" w:hAnsi="Calibri" w:cs="Calibri"/>
          <w:sz w:val="22"/>
          <w:szCs w:val="22"/>
        </w:rPr>
      </w:pPr>
    </w:p>
    <w:p w14:paraId="7DE96A02" w14:textId="77777777" w:rsidR="00C30054" w:rsidRPr="00BE4607" w:rsidRDefault="00C30054" w:rsidP="00C30054">
      <w:pPr>
        <w:rPr>
          <w:rFonts w:ascii="Calibri" w:hAnsi="Calibri" w:cs="Calibri"/>
          <w:sz w:val="22"/>
          <w:szCs w:val="22"/>
        </w:rPr>
      </w:pPr>
    </w:p>
    <w:p w14:paraId="7E94B8BF" w14:textId="77777777" w:rsidR="00C30054" w:rsidRPr="00BE4607" w:rsidRDefault="00C30054" w:rsidP="00C30054">
      <w:pPr>
        <w:rPr>
          <w:rFonts w:ascii="Calibri" w:hAnsi="Calibri" w:cs="Calibri"/>
          <w:sz w:val="22"/>
          <w:szCs w:val="22"/>
        </w:rPr>
      </w:pPr>
    </w:p>
    <w:p w14:paraId="1D9B2C0E" w14:textId="77777777" w:rsidR="004819A4" w:rsidRPr="00BE4607" w:rsidRDefault="004819A4">
      <w:pPr>
        <w:jc w:val="both"/>
        <w:rPr>
          <w:rFonts w:ascii="Calibri" w:hAnsi="Calibri" w:cs="Calibri"/>
          <w:sz w:val="22"/>
          <w:szCs w:val="22"/>
        </w:rPr>
      </w:pPr>
    </w:p>
    <w:p w14:paraId="64F5C3FD" w14:textId="77777777" w:rsidR="004819A4" w:rsidRPr="00BE4607" w:rsidRDefault="004819A4">
      <w:pPr>
        <w:pStyle w:val="tekst"/>
        <w:suppressLineNumbers w:val="0"/>
        <w:spacing w:before="0" w:after="0"/>
        <w:rPr>
          <w:rFonts w:ascii="Calibri" w:hAnsi="Calibri" w:cs="Calibri"/>
          <w:sz w:val="22"/>
          <w:szCs w:val="22"/>
        </w:rPr>
      </w:pPr>
    </w:p>
    <w:p w14:paraId="436CB5E0" w14:textId="77777777" w:rsidR="004819A4" w:rsidRPr="00BE4607" w:rsidRDefault="004819A4">
      <w:pPr>
        <w:spacing w:before="120" w:after="120"/>
        <w:jc w:val="both"/>
        <w:rPr>
          <w:rFonts w:ascii="Calibri" w:hAnsi="Calibri" w:cs="Calibri"/>
          <w:b/>
          <w:kern w:val="144"/>
          <w:sz w:val="22"/>
          <w:szCs w:val="22"/>
        </w:rPr>
      </w:pPr>
    </w:p>
    <w:p w14:paraId="3C8A1A9B" w14:textId="77777777" w:rsidR="004819A4" w:rsidRPr="00BE4607" w:rsidRDefault="004819A4">
      <w:pPr>
        <w:spacing w:before="120" w:after="120"/>
        <w:jc w:val="both"/>
        <w:rPr>
          <w:rFonts w:ascii="Calibri" w:hAnsi="Calibri" w:cs="Calibri"/>
          <w:b/>
          <w:kern w:val="144"/>
          <w:sz w:val="22"/>
          <w:szCs w:val="22"/>
        </w:rPr>
      </w:pPr>
      <w:r w:rsidRPr="00BE4607">
        <w:rPr>
          <w:rFonts w:ascii="Calibri" w:hAnsi="Calibri" w:cs="Calibri"/>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BE4607" w14:paraId="365BAAC1" w14:textId="77777777">
        <w:trPr>
          <w:trHeight w:val="520"/>
        </w:trPr>
        <w:tc>
          <w:tcPr>
            <w:tcW w:w="8981" w:type="dxa"/>
            <w:vAlign w:val="center"/>
          </w:tcPr>
          <w:p w14:paraId="192B8A0C" w14:textId="1727E201" w:rsidR="004819A4" w:rsidRPr="00BE4607" w:rsidRDefault="004819A4" w:rsidP="00AC7194">
            <w:pPr>
              <w:rPr>
                <w:rFonts w:ascii="Calibri" w:hAnsi="Calibri" w:cs="Calibri"/>
                <w:sz w:val="22"/>
                <w:szCs w:val="22"/>
              </w:rPr>
            </w:pPr>
            <w:r w:rsidRPr="00BE4607">
              <w:rPr>
                <w:rFonts w:ascii="Calibri" w:hAnsi="Calibri" w:cs="Calibri"/>
                <w:sz w:val="22"/>
                <w:szCs w:val="22"/>
              </w:rPr>
              <w:t xml:space="preserve"> </w:t>
            </w:r>
            <w:bookmarkStart w:id="4" w:name="Wybór1"/>
            <w:r w:rsidR="003E2E6B" w:rsidRPr="00BE4607">
              <w:rPr>
                <w:rFonts w:ascii="Calibri" w:hAnsi="Calibri" w:cs="Calibri"/>
                <w:sz w:val="22"/>
                <w:szCs w:val="22"/>
              </w:rPr>
              <w:fldChar w:fldCharType="begin">
                <w:ffData>
                  <w:name w:val="Wybór1"/>
                  <w:enabled/>
                  <w:calcOnExit w:val="0"/>
                  <w:checkBox>
                    <w:sizeAuto/>
                    <w:default w:val="1"/>
                  </w:checkBox>
                </w:ffData>
              </w:fldChar>
            </w:r>
            <w:r w:rsidR="004F07D0" w:rsidRPr="00BE4607">
              <w:rPr>
                <w:rFonts w:ascii="Calibri" w:hAnsi="Calibri" w:cs="Calibri"/>
                <w:sz w:val="22"/>
                <w:szCs w:val="22"/>
              </w:rPr>
              <w:instrText xml:space="preserve"> FORMCHECKBOX </w:instrText>
            </w:r>
            <w:r w:rsidR="00787A4F" w:rsidRPr="00BE4607">
              <w:rPr>
                <w:rFonts w:ascii="Calibri" w:hAnsi="Calibri" w:cs="Calibri"/>
                <w:sz w:val="22"/>
                <w:szCs w:val="22"/>
              </w:rPr>
            </w:r>
            <w:r w:rsidR="00787A4F" w:rsidRPr="00BE4607">
              <w:rPr>
                <w:rFonts w:ascii="Calibri" w:hAnsi="Calibri" w:cs="Calibri"/>
                <w:sz w:val="22"/>
                <w:szCs w:val="22"/>
              </w:rPr>
              <w:fldChar w:fldCharType="separate"/>
            </w:r>
            <w:r w:rsidR="003E2E6B" w:rsidRPr="00BE4607">
              <w:rPr>
                <w:rFonts w:ascii="Calibri" w:hAnsi="Calibri" w:cs="Calibri"/>
                <w:sz w:val="22"/>
                <w:szCs w:val="22"/>
              </w:rPr>
              <w:fldChar w:fldCharType="end"/>
            </w:r>
            <w:bookmarkEnd w:id="4"/>
            <w:r w:rsidR="00C30054" w:rsidRPr="00BE4607">
              <w:rPr>
                <w:rFonts w:ascii="Calibri" w:hAnsi="Calibri" w:cs="Calibri"/>
                <w:sz w:val="22"/>
                <w:szCs w:val="22"/>
              </w:rPr>
              <w:t xml:space="preserve"> </w:t>
            </w:r>
            <w:r w:rsidR="00FA02EC" w:rsidRPr="00BE4607">
              <w:rPr>
                <w:rFonts w:ascii="Calibri" w:hAnsi="Calibri" w:cs="Calibri"/>
                <w:sz w:val="22"/>
                <w:szCs w:val="22"/>
              </w:rPr>
              <w:t>Roboty budowlane</w:t>
            </w:r>
          </w:p>
        </w:tc>
      </w:tr>
    </w:tbl>
    <w:p w14:paraId="75B27105" w14:textId="77777777" w:rsidR="004819A4" w:rsidRPr="00BE4607" w:rsidRDefault="004819A4">
      <w:pPr>
        <w:jc w:val="both"/>
        <w:rPr>
          <w:rFonts w:ascii="Calibri" w:hAnsi="Calibri" w:cs="Calibri"/>
          <w:sz w:val="22"/>
          <w:szCs w:val="22"/>
        </w:rPr>
      </w:pPr>
    </w:p>
    <w:p w14:paraId="59A6D4E3" w14:textId="77777777" w:rsidR="004819A4" w:rsidRPr="00BE4607" w:rsidRDefault="004819A4">
      <w:pPr>
        <w:jc w:val="both"/>
        <w:rPr>
          <w:rFonts w:ascii="Calibri" w:hAnsi="Calibri" w:cs="Calibri"/>
          <w:sz w:val="22"/>
          <w:szCs w:val="22"/>
        </w:rPr>
      </w:pPr>
    </w:p>
    <w:p w14:paraId="7041DCE8" w14:textId="77777777" w:rsidR="004819A4" w:rsidRPr="00BE4607" w:rsidRDefault="004819A4">
      <w:pPr>
        <w:jc w:val="both"/>
        <w:rPr>
          <w:rFonts w:ascii="Calibri" w:hAnsi="Calibri" w:cs="Calibri"/>
          <w:sz w:val="22"/>
          <w:szCs w:val="22"/>
        </w:rPr>
      </w:pPr>
    </w:p>
    <w:p w14:paraId="29C4A552" w14:textId="77777777" w:rsidR="004819A4" w:rsidRPr="00BE4607" w:rsidRDefault="004819A4">
      <w:pPr>
        <w:jc w:val="both"/>
        <w:rPr>
          <w:rFonts w:ascii="Calibri" w:hAnsi="Calibri" w:cs="Calibri"/>
          <w:sz w:val="22"/>
          <w:szCs w:val="22"/>
        </w:rPr>
      </w:pPr>
    </w:p>
    <w:p w14:paraId="0AB1D022" w14:textId="77777777" w:rsidR="000B115A" w:rsidRDefault="000B115A">
      <w:pPr>
        <w:spacing w:line="360" w:lineRule="auto"/>
        <w:jc w:val="both"/>
        <w:rPr>
          <w:rFonts w:ascii="Calibri" w:hAnsi="Calibri" w:cs="Calibri"/>
          <w:kern w:val="144"/>
          <w:sz w:val="22"/>
          <w:szCs w:val="22"/>
        </w:rPr>
      </w:pPr>
    </w:p>
    <w:p w14:paraId="22DFEE19" w14:textId="77777777" w:rsidR="00BE4607" w:rsidRPr="00BE4607" w:rsidRDefault="00BE4607">
      <w:pPr>
        <w:spacing w:line="360" w:lineRule="auto"/>
        <w:jc w:val="both"/>
        <w:rPr>
          <w:rFonts w:ascii="Calibri" w:hAnsi="Calibri" w:cs="Calibri"/>
          <w:kern w:val="144"/>
          <w:sz w:val="22"/>
          <w:szCs w:val="22"/>
        </w:rPr>
      </w:pPr>
      <w:bookmarkStart w:id="5" w:name="_GoBack"/>
      <w:bookmarkEnd w:id="5"/>
    </w:p>
    <w:p w14:paraId="1C54850A" w14:textId="77777777" w:rsidR="0024490B" w:rsidRPr="00BE4607" w:rsidRDefault="0024490B">
      <w:pPr>
        <w:spacing w:line="360" w:lineRule="auto"/>
        <w:jc w:val="both"/>
        <w:rPr>
          <w:rFonts w:ascii="Calibri" w:hAnsi="Calibri" w:cs="Calibri"/>
          <w:kern w:val="144"/>
          <w:sz w:val="22"/>
          <w:szCs w:val="22"/>
        </w:rPr>
      </w:pPr>
    </w:p>
    <w:p w14:paraId="756B4E19" w14:textId="77777777" w:rsidR="004819A4" w:rsidRPr="00BE4607"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Calibri" w:hAnsi="Calibri" w:cs="Calibri"/>
          <w:b/>
          <w:sz w:val="22"/>
          <w:szCs w:val="22"/>
        </w:rPr>
      </w:pPr>
      <w:bookmarkStart w:id="6" w:name="_Toc169500339"/>
      <w:r w:rsidRPr="00BE4607">
        <w:rPr>
          <w:rFonts w:ascii="Calibri" w:hAnsi="Calibri" w:cs="Calibri"/>
          <w:b/>
          <w:sz w:val="22"/>
          <w:szCs w:val="22"/>
        </w:rPr>
        <w:lastRenderedPageBreak/>
        <w:t>INFORMACJE O ZAMAWIAJĄCYM</w:t>
      </w:r>
      <w:bookmarkEnd w:id="6"/>
    </w:p>
    <w:p w14:paraId="309FF943" w14:textId="77777777" w:rsidR="004E18B5" w:rsidRPr="00BE4607" w:rsidRDefault="004E18B5" w:rsidP="00FC2B2D">
      <w:pPr>
        <w:pStyle w:val="Rub3"/>
        <w:spacing w:before="240" w:line="276" w:lineRule="auto"/>
        <w:jc w:val="left"/>
        <w:outlineLvl w:val="0"/>
        <w:rPr>
          <w:rFonts w:ascii="Calibri" w:hAnsi="Calibri" w:cs="Calibri"/>
          <w:i w:val="0"/>
          <w:sz w:val="22"/>
          <w:szCs w:val="22"/>
          <w:lang w:val="pl-PL"/>
        </w:rPr>
      </w:pPr>
      <w:r w:rsidRPr="00BE4607">
        <w:rPr>
          <w:rFonts w:ascii="Calibri" w:hAnsi="Calibri" w:cs="Calibri"/>
          <w:i w:val="0"/>
          <w:sz w:val="22"/>
          <w:szCs w:val="22"/>
          <w:lang w:val="pl-PL"/>
        </w:rPr>
        <w:t>Nazwa</w:t>
      </w:r>
      <w:r w:rsidR="00FC2B2D" w:rsidRPr="00BE4607">
        <w:rPr>
          <w:rFonts w:ascii="Calibri" w:hAnsi="Calibri" w:cs="Calibri"/>
          <w:i w:val="0"/>
          <w:sz w:val="22"/>
          <w:szCs w:val="22"/>
          <w:lang w:val="pl-PL"/>
        </w:rPr>
        <w:t xml:space="preserve"> i adres</w:t>
      </w:r>
      <w:r w:rsidRPr="00BE4607">
        <w:rPr>
          <w:rFonts w:ascii="Calibri" w:hAnsi="Calibri" w:cs="Calibri"/>
          <w:i w:val="0"/>
          <w:sz w:val="22"/>
          <w:szCs w:val="22"/>
          <w:lang w:val="pl-PL"/>
        </w:rPr>
        <w:t xml:space="preserve"> zamawiającego</w:t>
      </w:r>
    </w:p>
    <w:p w14:paraId="042A53A3" w14:textId="77777777" w:rsidR="004E18B5" w:rsidRPr="00BE4607" w:rsidRDefault="004E18B5" w:rsidP="00FC2B2D">
      <w:pPr>
        <w:pStyle w:val="Akapitzlist"/>
        <w:tabs>
          <w:tab w:val="right" w:leader="underscore" w:pos="9072"/>
        </w:tabs>
        <w:spacing w:before="120" w:after="120" w:line="276" w:lineRule="auto"/>
        <w:ind w:left="0"/>
        <w:rPr>
          <w:rFonts w:ascii="Calibri" w:hAnsi="Calibri" w:cs="Calibri"/>
          <w:sz w:val="22"/>
          <w:szCs w:val="22"/>
        </w:rPr>
      </w:pPr>
      <w:r w:rsidRPr="00BE4607">
        <w:rPr>
          <w:rFonts w:ascii="Calibri" w:hAnsi="Calibri" w:cs="Calibri"/>
          <w:sz w:val="22"/>
          <w:szCs w:val="22"/>
        </w:rPr>
        <w:t xml:space="preserve">Zachęta </w:t>
      </w:r>
      <w:r w:rsidR="004A4D2B" w:rsidRPr="00BE4607">
        <w:rPr>
          <w:rFonts w:ascii="Calibri" w:hAnsi="Calibri" w:cs="Calibri"/>
          <w:sz w:val="22"/>
          <w:szCs w:val="22"/>
        </w:rPr>
        <w:t>–</w:t>
      </w:r>
      <w:r w:rsidRPr="00BE4607">
        <w:rPr>
          <w:rFonts w:ascii="Calibri" w:hAnsi="Calibri" w:cs="Calibri"/>
          <w:sz w:val="22"/>
          <w:szCs w:val="22"/>
        </w:rPr>
        <w:t xml:space="preserve"> Narodowa Galeria Sztuki</w:t>
      </w:r>
    </w:p>
    <w:p w14:paraId="66D754F3" w14:textId="77777777" w:rsidR="004E18B5" w:rsidRPr="00BE4607" w:rsidRDefault="00FC2B2D" w:rsidP="00FC2B2D">
      <w:pPr>
        <w:pStyle w:val="Akapitzlist"/>
        <w:tabs>
          <w:tab w:val="right" w:leader="underscore" w:pos="9072"/>
        </w:tabs>
        <w:spacing w:before="120" w:after="120" w:line="276" w:lineRule="auto"/>
        <w:ind w:left="0"/>
        <w:rPr>
          <w:rFonts w:ascii="Calibri" w:hAnsi="Calibri" w:cs="Calibri"/>
          <w:sz w:val="22"/>
          <w:szCs w:val="22"/>
        </w:rPr>
      </w:pPr>
      <w:r w:rsidRPr="00BE4607">
        <w:rPr>
          <w:rFonts w:ascii="Calibri" w:hAnsi="Calibri" w:cs="Calibri"/>
          <w:sz w:val="22"/>
          <w:szCs w:val="22"/>
        </w:rPr>
        <w:t>p</w:t>
      </w:r>
      <w:r w:rsidR="004E18B5" w:rsidRPr="00BE4607">
        <w:rPr>
          <w:rFonts w:ascii="Calibri" w:hAnsi="Calibri" w:cs="Calibri"/>
          <w:sz w:val="22"/>
          <w:szCs w:val="22"/>
        </w:rPr>
        <w:t>lac Małachowskiego 3</w:t>
      </w:r>
    </w:p>
    <w:p w14:paraId="6DE2EC14" w14:textId="77777777" w:rsidR="004E18B5" w:rsidRPr="00BE4607" w:rsidRDefault="004E18B5" w:rsidP="00FC2B2D">
      <w:pPr>
        <w:pStyle w:val="Akapitzlist"/>
        <w:tabs>
          <w:tab w:val="right" w:leader="underscore" w:pos="9072"/>
        </w:tabs>
        <w:spacing w:before="120" w:after="120" w:line="276" w:lineRule="auto"/>
        <w:ind w:left="0"/>
        <w:rPr>
          <w:rFonts w:ascii="Calibri" w:hAnsi="Calibri" w:cs="Calibri"/>
          <w:sz w:val="22"/>
          <w:szCs w:val="22"/>
        </w:rPr>
      </w:pPr>
      <w:r w:rsidRPr="00BE4607">
        <w:rPr>
          <w:rFonts w:ascii="Calibri" w:hAnsi="Calibri" w:cs="Calibri"/>
          <w:sz w:val="22"/>
          <w:szCs w:val="22"/>
        </w:rPr>
        <w:t>00 - 916 Warszawa</w:t>
      </w:r>
    </w:p>
    <w:p w14:paraId="3587BA7F" w14:textId="77777777" w:rsidR="004E18B5" w:rsidRPr="00BE4607" w:rsidRDefault="004E18B5" w:rsidP="00FC2B2D">
      <w:pPr>
        <w:pStyle w:val="Rub3"/>
        <w:spacing w:before="240" w:line="276" w:lineRule="auto"/>
        <w:jc w:val="left"/>
        <w:outlineLvl w:val="0"/>
        <w:rPr>
          <w:rFonts w:ascii="Calibri" w:hAnsi="Calibri" w:cs="Calibri"/>
          <w:i w:val="0"/>
          <w:sz w:val="22"/>
          <w:szCs w:val="22"/>
          <w:lang w:val="pl-PL"/>
        </w:rPr>
      </w:pPr>
      <w:r w:rsidRPr="00BE4607">
        <w:rPr>
          <w:rFonts w:ascii="Calibri" w:hAnsi="Calibri" w:cs="Calibri"/>
          <w:i w:val="0"/>
          <w:sz w:val="22"/>
          <w:szCs w:val="22"/>
          <w:lang w:val="pl-PL"/>
        </w:rPr>
        <w:t>Telefon</w:t>
      </w:r>
      <w:r w:rsidR="004A4D2B" w:rsidRPr="00BE4607">
        <w:rPr>
          <w:rFonts w:ascii="Calibri" w:hAnsi="Calibri" w:cs="Calibri"/>
          <w:i w:val="0"/>
          <w:sz w:val="22"/>
          <w:szCs w:val="22"/>
          <w:lang w:val="pl-PL"/>
        </w:rPr>
        <w:t xml:space="preserve">:  </w:t>
      </w:r>
      <w:r w:rsidR="004A4D2B" w:rsidRPr="00BE4607">
        <w:rPr>
          <w:rFonts w:ascii="Calibri" w:hAnsi="Calibri" w:cs="Calibri"/>
          <w:i w:val="0"/>
          <w:sz w:val="22"/>
          <w:szCs w:val="22"/>
        </w:rPr>
        <w:t>2</w:t>
      </w:r>
      <w:r w:rsidRPr="00BE4607">
        <w:rPr>
          <w:rFonts w:ascii="Calibri" w:hAnsi="Calibri" w:cs="Calibri"/>
          <w:i w:val="0"/>
          <w:sz w:val="22"/>
          <w:szCs w:val="22"/>
        </w:rPr>
        <w:t>2 55 69 600</w:t>
      </w:r>
      <w:r w:rsidRPr="00BE4607">
        <w:rPr>
          <w:rFonts w:ascii="Calibri" w:hAnsi="Calibri" w:cs="Calibri"/>
          <w:sz w:val="22"/>
          <w:szCs w:val="22"/>
        </w:rPr>
        <w:t xml:space="preserve"> </w:t>
      </w:r>
    </w:p>
    <w:p w14:paraId="330A5E19" w14:textId="77777777" w:rsidR="004E18B5" w:rsidRPr="00BE4607" w:rsidRDefault="004E18B5" w:rsidP="00FC2B2D">
      <w:pPr>
        <w:pStyle w:val="Rub3"/>
        <w:spacing w:before="240" w:line="276" w:lineRule="auto"/>
        <w:jc w:val="left"/>
        <w:outlineLvl w:val="0"/>
        <w:rPr>
          <w:rFonts w:ascii="Calibri" w:hAnsi="Calibri" w:cs="Calibri"/>
          <w:i w:val="0"/>
          <w:sz w:val="22"/>
          <w:szCs w:val="22"/>
          <w:lang w:val="pl-PL"/>
        </w:rPr>
      </w:pPr>
      <w:r w:rsidRPr="00BE4607">
        <w:rPr>
          <w:rFonts w:ascii="Calibri" w:hAnsi="Calibri" w:cs="Calibri"/>
          <w:i w:val="0"/>
          <w:sz w:val="22"/>
          <w:szCs w:val="22"/>
          <w:lang w:val="pl-PL"/>
        </w:rPr>
        <w:t>Poczta elektroniczna [e-mail], adres internetowy [URL}</w:t>
      </w:r>
    </w:p>
    <w:p w14:paraId="2FC8B542" w14:textId="41652F9E" w:rsidR="004E18B5" w:rsidRPr="00BE4607" w:rsidRDefault="00787A4F" w:rsidP="00FC2B2D">
      <w:pPr>
        <w:pStyle w:val="Akapitzlist"/>
        <w:spacing w:line="276" w:lineRule="auto"/>
        <w:ind w:left="0"/>
        <w:rPr>
          <w:rFonts w:ascii="Calibri" w:hAnsi="Calibri" w:cs="Calibri"/>
          <w:bCs/>
          <w:sz w:val="22"/>
          <w:szCs w:val="22"/>
          <w:lang w:val="de-DE"/>
        </w:rPr>
      </w:pPr>
      <w:hyperlink r:id="rId8" w:history="1">
        <w:r w:rsidR="00FA02EC" w:rsidRPr="00BE4607">
          <w:rPr>
            <w:rStyle w:val="Hipercze"/>
            <w:rFonts w:ascii="Calibri" w:hAnsi="Calibri" w:cs="Calibri"/>
            <w:bCs/>
            <w:sz w:val="22"/>
            <w:szCs w:val="22"/>
            <w:lang w:val="de-DE"/>
          </w:rPr>
          <w:t>office@zacheta.art.pl</w:t>
        </w:r>
      </w:hyperlink>
      <w:r w:rsidR="004A4D2B" w:rsidRPr="00BE4607">
        <w:rPr>
          <w:rFonts w:ascii="Calibri" w:hAnsi="Calibri" w:cs="Calibri"/>
          <w:bCs/>
          <w:sz w:val="22"/>
          <w:szCs w:val="22"/>
          <w:lang w:val="de-DE"/>
        </w:rPr>
        <w:t xml:space="preserve">;  </w:t>
      </w:r>
      <w:hyperlink r:id="rId9" w:history="1">
        <w:r w:rsidR="004A4D2B" w:rsidRPr="00BE4607">
          <w:rPr>
            <w:rStyle w:val="Hipercze"/>
            <w:rFonts w:ascii="Calibri" w:hAnsi="Calibri" w:cs="Calibri"/>
            <w:bCs/>
            <w:sz w:val="22"/>
            <w:szCs w:val="22"/>
            <w:lang w:val="de-DE"/>
          </w:rPr>
          <w:t>www.zacheta.art.pl</w:t>
        </w:r>
      </w:hyperlink>
      <w:r w:rsidR="004A4D2B" w:rsidRPr="00BE4607">
        <w:rPr>
          <w:rFonts w:ascii="Calibri" w:hAnsi="Calibri" w:cs="Calibri"/>
          <w:bCs/>
          <w:sz w:val="22"/>
          <w:szCs w:val="22"/>
          <w:lang w:val="de-DE"/>
        </w:rPr>
        <w:t xml:space="preserve"> </w:t>
      </w:r>
    </w:p>
    <w:p w14:paraId="41DE6617" w14:textId="77777777" w:rsidR="004819A4" w:rsidRPr="00BE4607" w:rsidRDefault="004819A4">
      <w:pPr>
        <w:jc w:val="both"/>
        <w:rPr>
          <w:rFonts w:ascii="Calibri" w:hAnsi="Calibri" w:cs="Calibri"/>
          <w:b/>
          <w:sz w:val="22"/>
          <w:szCs w:val="22"/>
        </w:rPr>
      </w:pPr>
    </w:p>
    <w:p w14:paraId="0BFF5447" w14:textId="77777777" w:rsidR="004819A4" w:rsidRPr="00BE4607"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7" w:name="_Toc169500340"/>
      <w:r w:rsidRPr="00BE4607">
        <w:rPr>
          <w:rFonts w:ascii="Calibri" w:hAnsi="Calibri" w:cs="Calibri"/>
          <w:b/>
          <w:sz w:val="22"/>
          <w:szCs w:val="22"/>
        </w:rPr>
        <w:t>TRYB UDZIELENIA ZAMÓWIENIA</w:t>
      </w:r>
      <w:bookmarkEnd w:id="7"/>
    </w:p>
    <w:p w14:paraId="5D50EC0D" w14:textId="77777777" w:rsidR="004819A4" w:rsidRPr="00BE4607" w:rsidRDefault="004819A4">
      <w:pPr>
        <w:jc w:val="both"/>
        <w:rPr>
          <w:rFonts w:ascii="Calibri" w:hAnsi="Calibri" w:cs="Calibri"/>
          <w:sz w:val="22"/>
          <w:szCs w:val="22"/>
        </w:rPr>
      </w:pPr>
    </w:p>
    <w:p w14:paraId="3B4A4E8F" w14:textId="77777777" w:rsidR="008A6B1C" w:rsidRPr="00BE4607" w:rsidRDefault="008A6B1C" w:rsidP="00EF34B4">
      <w:pPr>
        <w:pStyle w:val="Tekstpodstawowy31"/>
        <w:numPr>
          <w:ilvl w:val="1"/>
          <w:numId w:val="1"/>
        </w:numPr>
        <w:tabs>
          <w:tab w:val="left" w:pos="2127"/>
        </w:tabs>
        <w:spacing w:line="276" w:lineRule="auto"/>
        <w:rPr>
          <w:rFonts w:ascii="Calibri" w:hAnsi="Calibri" w:cs="Calibri"/>
          <w:sz w:val="22"/>
          <w:szCs w:val="22"/>
        </w:rPr>
      </w:pPr>
      <w:r w:rsidRPr="00BE4607">
        <w:rPr>
          <w:rFonts w:ascii="Calibri" w:hAnsi="Calibri" w:cs="Calibri"/>
          <w:sz w:val="22"/>
          <w:szCs w:val="22"/>
        </w:rPr>
        <w:t xml:space="preserve">Postępowanie prowadzone jest w procedurze, o której mowa w art. 24 aa. ust. 1 ustawy PZP. </w:t>
      </w:r>
      <w:r w:rsidRPr="00BE4607">
        <w:rPr>
          <w:rFonts w:ascii="Calibri" w:hAnsi="Calibri" w:cs="Calibri"/>
          <w:bCs/>
          <w:sz w:val="22"/>
          <w:szCs w:val="22"/>
        </w:rPr>
        <w:t>Zamawiający najpierw dokona oceny ofert, a następnie zbada, czy wykonawca, którego oferta została oceniona jako najkorzystniejsza, nie podlega wykluczeniu oraz spełnia warunki udziału w postępowaniu.</w:t>
      </w:r>
    </w:p>
    <w:p w14:paraId="5AF637EA" w14:textId="77777777" w:rsidR="00FA02EC" w:rsidRPr="00BE4607" w:rsidRDefault="00FA02EC" w:rsidP="00FA02EC">
      <w:pPr>
        <w:pStyle w:val="pkt"/>
        <w:numPr>
          <w:ilvl w:val="1"/>
          <w:numId w:val="1"/>
        </w:numPr>
        <w:suppressAutoHyphens/>
        <w:spacing w:before="0" w:after="0"/>
        <w:rPr>
          <w:rFonts w:ascii="Calibri" w:hAnsi="Calibri" w:cs="Calibri"/>
          <w:sz w:val="22"/>
          <w:szCs w:val="22"/>
        </w:rPr>
      </w:pPr>
      <w:r w:rsidRPr="00BE4607">
        <w:rPr>
          <w:rFonts w:ascii="Calibri" w:hAnsi="Calibri" w:cs="Calibri"/>
          <w:sz w:val="22"/>
          <w:szCs w:val="22"/>
        </w:rPr>
        <w:t>Niniejsze postępowanie o udzielenie zamówienia publicznego prowadzone jest w </w:t>
      </w:r>
      <w:r w:rsidRPr="00BE4607">
        <w:rPr>
          <w:rFonts w:ascii="Calibri" w:hAnsi="Calibri" w:cs="Calibri"/>
          <w:b/>
          <w:sz w:val="22"/>
          <w:szCs w:val="22"/>
        </w:rPr>
        <w:t>trybie przetargu nieograniczonego na podstawie art. 39 ustawy</w:t>
      </w:r>
      <w:r w:rsidRPr="00BE4607">
        <w:rPr>
          <w:rFonts w:ascii="Calibri" w:hAnsi="Calibri" w:cs="Calibri"/>
          <w:sz w:val="22"/>
          <w:szCs w:val="22"/>
        </w:rPr>
        <w:t xml:space="preserve"> z dnia 29 stycznia 2004 r. Prawo zamówień publicznych (Dz. U. z 2018 r. poz. 1986 z późn. zm.) – zwanej dalej „ustawą PZP” lub "ustawą".</w:t>
      </w:r>
    </w:p>
    <w:p w14:paraId="32CBF9B4" w14:textId="77777777" w:rsidR="00FA02EC" w:rsidRPr="00BE4607" w:rsidRDefault="00FA02EC" w:rsidP="00FA02EC">
      <w:pPr>
        <w:numPr>
          <w:ilvl w:val="1"/>
          <w:numId w:val="1"/>
        </w:numPr>
        <w:suppressAutoHyphens/>
        <w:autoSpaceDE w:val="0"/>
        <w:jc w:val="both"/>
        <w:rPr>
          <w:rFonts w:ascii="Calibri" w:hAnsi="Calibri" w:cs="Calibri"/>
          <w:sz w:val="22"/>
          <w:szCs w:val="22"/>
        </w:rPr>
      </w:pPr>
      <w:r w:rsidRPr="00BE4607">
        <w:rPr>
          <w:rFonts w:ascii="Calibri" w:hAnsi="Calibri" w:cs="Calibri"/>
          <w:sz w:val="22"/>
          <w:szCs w:val="22"/>
        </w:rPr>
        <w:t>Miejsce publikacji ogłoszenia o przetargu:</w:t>
      </w:r>
    </w:p>
    <w:p w14:paraId="5637453B" w14:textId="77777777" w:rsidR="00FA02EC" w:rsidRPr="00BE4607" w:rsidRDefault="00FA02EC" w:rsidP="00FA02EC">
      <w:pPr>
        <w:autoSpaceDE w:val="0"/>
        <w:ind w:firstLine="567"/>
        <w:jc w:val="both"/>
        <w:rPr>
          <w:rFonts w:ascii="Calibri" w:hAnsi="Calibri" w:cs="Calibri"/>
          <w:sz w:val="22"/>
          <w:szCs w:val="22"/>
        </w:rPr>
      </w:pPr>
      <w:r w:rsidRPr="00BE4607">
        <w:rPr>
          <w:rFonts w:ascii="Calibri" w:hAnsi="Calibri" w:cs="Calibri"/>
          <w:sz w:val="22"/>
          <w:szCs w:val="22"/>
        </w:rPr>
        <w:t xml:space="preserve">– Biuletyn Zamówień Publicznych </w:t>
      </w:r>
    </w:p>
    <w:p w14:paraId="2167D648" w14:textId="6BDA7C4A" w:rsidR="00FA02EC" w:rsidRPr="00BE4607" w:rsidRDefault="00FA02EC" w:rsidP="00FA02EC">
      <w:pPr>
        <w:autoSpaceDE w:val="0"/>
        <w:ind w:firstLine="567"/>
        <w:jc w:val="both"/>
        <w:rPr>
          <w:rFonts w:ascii="Calibri" w:hAnsi="Calibri" w:cs="Calibri"/>
          <w:sz w:val="22"/>
          <w:szCs w:val="22"/>
        </w:rPr>
      </w:pPr>
      <w:r w:rsidRPr="00BE4607">
        <w:rPr>
          <w:rFonts w:ascii="Calibri" w:hAnsi="Calibri" w:cs="Calibri"/>
          <w:sz w:val="22"/>
          <w:szCs w:val="22"/>
        </w:rPr>
        <w:t xml:space="preserve">– strona  internetowa – </w:t>
      </w:r>
      <w:hyperlink r:id="rId10" w:history="1">
        <w:r w:rsidRPr="00BE4607">
          <w:rPr>
            <w:rStyle w:val="Hipercze"/>
            <w:rFonts w:ascii="Calibri" w:hAnsi="Calibri" w:cs="Calibri"/>
            <w:bCs/>
            <w:iCs/>
            <w:sz w:val="22"/>
            <w:szCs w:val="22"/>
          </w:rPr>
          <w:t>www.zacheta.art.pl</w:t>
        </w:r>
      </w:hyperlink>
      <w:r w:rsidRPr="00BE4607">
        <w:rPr>
          <w:rFonts w:ascii="Calibri" w:hAnsi="Calibri" w:cs="Calibri"/>
          <w:b/>
          <w:bCs/>
          <w:iCs/>
          <w:sz w:val="22"/>
          <w:szCs w:val="22"/>
        </w:rPr>
        <w:t xml:space="preserve"> </w:t>
      </w:r>
    </w:p>
    <w:p w14:paraId="27944693" w14:textId="77777777" w:rsidR="00FA02EC" w:rsidRPr="00BE4607" w:rsidRDefault="00FA02EC" w:rsidP="00FA02EC">
      <w:pPr>
        <w:autoSpaceDE w:val="0"/>
        <w:ind w:firstLine="567"/>
        <w:jc w:val="both"/>
        <w:rPr>
          <w:rFonts w:ascii="Calibri" w:hAnsi="Calibri" w:cs="Calibri"/>
          <w:sz w:val="22"/>
          <w:szCs w:val="22"/>
        </w:rPr>
      </w:pPr>
      <w:r w:rsidRPr="00BE4607">
        <w:rPr>
          <w:rFonts w:ascii="Calibri" w:hAnsi="Calibri" w:cs="Calibri"/>
          <w:sz w:val="22"/>
          <w:szCs w:val="22"/>
        </w:rPr>
        <w:t>– tablica ogłosze</w:t>
      </w:r>
      <w:r w:rsidRPr="00BE4607">
        <w:rPr>
          <w:rFonts w:ascii="Calibri" w:eastAsia="TimesNewRoman" w:hAnsi="Calibri" w:cs="Calibri"/>
          <w:sz w:val="22"/>
          <w:szCs w:val="22"/>
        </w:rPr>
        <w:t xml:space="preserve">ń </w:t>
      </w:r>
      <w:r w:rsidRPr="00BE4607">
        <w:rPr>
          <w:rFonts w:ascii="Calibri" w:hAnsi="Calibri" w:cs="Calibri"/>
          <w:sz w:val="22"/>
          <w:szCs w:val="22"/>
        </w:rPr>
        <w:t>w siedzibie Zamawiającego.</w:t>
      </w:r>
    </w:p>
    <w:p w14:paraId="13E1A496" w14:textId="77777777" w:rsidR="004819A4" w:rsidRPr="00BE4607" w:rsidRDefault="004819A4">
      <w:pPr>
        <w:jc w:val="both"/>
        <w:rPr>
          <w:rFonts w:ascii="Calibri" w:hAnsi="Calibri" w:cs="Calibri"/>
          <w:kern w:val="144"/>
          <w:sz w:val="22"/>
          <w:szCs w:val="22"/>
        </w:rPr>
      </w:pPr>
      <w:r w:rsidRPr="00BE4607">
        <w:rPr>
          <w:rFonts w:ascii="Calibri" w:hAnsi="Calibri" w:cs="Calibri"/>
          <w:sz w:val="22"/>
          <w:szCs w:val="22"/>
        </w:rPr>
        <w:tab/>
      </w:r>
      <w:r w:rsidRPr="00BE4607">
        <w:rPr>
          <w:rFonts w:ascii="Calibri" w:hAnsi="Calibri" w:cs="Calibri"/>
          <w:sz w:val="22"/>
          <w:szCs w:val="22"/>
        </w:rPr>
        <w:tab/>
      </w:r>
    </w:p>
    <w:p w14:paraId="5273C3D7" w14:textId="77777777" w:rsidR="004819A4" w:rsidRPr="00BE4607"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8" w:name="_Toc169500341"/>
      <w:r w:rsidRPr="00BE4607">
        <w:rPr>
          <w:rFonts w:ascii="Calibri" w:hAnsi="Calibri" w:cs="Calibri"/>
          <w:b/>
          <w:sz w:val="22"/>
          <w:szCs w:val="22"/>
        </w:rPr>
        <w:t>OPIS PRZEDMIOTU ZAMÓWIENIA</w:t>
      </w:r>
      <w:bookmarkEnd w:id="8"/>
    </w:p>
    <w:p w14:paraId="5213A6BF" w14:textId="612939E2" w:rsidR="00FA02EC" w:rsidRPr="00BE4607" w:rsidRDefault="00FA02EC"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t xml:space="preserve">Przedmiotem zamówienia  jest wielobranżowa przebudowa magazynu zbiorów oraz wszystkich systemów go obsługujących. Pomieszczenie znajduje się w budynku Zachęty - Narodowej Galerii Sztuki. Budynek objęty jest ochroną Konserwatora Zabytków. </w:t>
      </w:r>
    </w:p>
    <w:p w14:paraId="56F0C0DB" w14:textId="77777777" w:rsidR="00FA02EC" w:rsidRPr="00BE4607" w:rsidRDefault="00FA02EC"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t>Generalna modernizacja magazynu zbiorów w Zachęcie – Narodowej Galerii Sztuki obejmuje branże:</w:t>
      </w:r>
    </w:p>
    <w:p w14:paraId="6D2378BB" w14:textId="77777777" w:rsidR="00FA02EC" w:rsidRPr="00BE4607" w:rsidRDefault="00FA02EC" w:rsidP="007A51FA">
      <w:pPr>
        <w:pStyle w:val="Akapitzlist"/>
        <w:numPr>
          <w:ilvl w:val="0"/>
          <w:numId w:val="18"/>
        </w:numPr>
        <w:spacing w:after="200" w:line="252" w:lineRule="auto"/>
        <w:ind w:left="1134"/>
        <w:rPr>
          <w:rFonts w:ascii="Calibri" w:hAnsi="Calibri" w:cs="Calibri"/>
          <w:sz w:val="22"/>
          <w:szCs w:val="22"/>
          <w:lang w:val="en-US" w:bidi="en-US"/>
        </w:rPr>
      </w:pPr>
      <w:r w:rsidRPr="00BE4607">
        <w:rPr>
          <w:rFonts w:ascii="Calibri" w:hAnsi="Calibri" w:cs="Calibri"/>
          <w:sz w:val="22"/>
          <w:szCs w:val="22"/>
          <w:lang w:val="en-US" w:bidi="en-US"/>
        </w:rPr>
        <w:t xml:space="preserve">Architektura i konstrukcja </w:t>
      </w:r>
    </w:p>
    <w:p w14:paraId="04DBA2B6" w14:textId="77777777" w:rsidR="00FA02EC" w:rsidRPr="00BE4607" w:rsidRDefault="00FA02EC" w:rsidP="007A51FA">
      <w:pPr>
        <w:pStyle w:val="Akapitzlist"/>
        <w:numPr>
          <w:ilvl w:val="0"/>
          <w:numId w:val="18"/>
        </w:numPr>
        <w:spacing w:after="200" w:line="252" w:lineRule="auto"/>
        <w:ind w:left="1134"/>
        <w:rPr>
          <w:rFonts w:ascii="Calibri" w:hAnsi="Calibri" w:cs="Calibri"/>
          <w:sz w:val="22"/>
          <w:szCs w:val="22"/>
          <w:lang w:val="en-US" w:bidi="en-US"/>
        </w:rPr>
      </w:pPr>
      <w:r w:rsidRPr="00BE4607">
        <w:rPr>
          <w:rFonts w:ascii="Calibri" w:hAnsi="Calibri" w:cs="Calibri"/>
          <w:sz w:val="22"/>
          <w:szCs w:val="22"/>
          <w:lang w:val="en-US" w:bidi="en-US"/>
        </w:rPr>
        <w:t>Rozwiązania funkcjonalne</w:t>
      </w:r>
    </w:p>
    <w:p w14:paraId="78FDCE7F" w14:textId="77777777" w:rsidR="00FA02EC" w:rsidRPr="00BE4607" w:rsidRDefault="00FA02EC" w:rsidP="007A51FA">
      <w:pPr>
        <w:pStyle w:val="Akapitzlist"/>
        <w:numPr>
          <w:ilvl w:val="0"/>
          <w:numId w:val="18"/>
        </w:numPr>
        <w:spacing w:after="200" w:line="252" w:lineRule="auto"/>
        <w:ind w:left="1134"/>
        <w:rPr>
          <w:rFonts w:ascii="Calibri" w:hAnsi="Calibri" w:cs="Calibri"/>
          <w:sz w:val="22"/>
          <w:szCs w:val="22"/>
          <w:lang w:val="en-US" w:bidi="en-US"/>
        </w:rPr>
      </w:pPr>
      <w:r w:rsidRPr="00BE4607">
        <w:rPr>
          <w:rFonts w:ascii="Calibri" w:hAnsi="Calibri" w:cs="Calibri"/>
          <w:sz w:val="22"/>
          <w:szCs w:val="22"/>
          <w:lang w:val="en-US" w:bidi="en-US"/>
        </w:rPr>
        <w:t>Instalacje elektryczne</w:t>
      </w:r>
    </w:p>
    <w:p w14:paraId="3BE7C8AF" w14:textId="77777777" w:rsidR="00FA02EC" w:rsidRPr="00BE4607" w:rsidRDefault="00FA02EC" w:rsidP="007A51FA">
      <w:pPr>
        <w:pStyle w:val="Akapitzlist"/>
        <w:numPr>
          <w:ilvl w:val="0"/>
          <w:numId w:val="18"/>
        </w:numPr>
        <w:spacing w:after="200" w:line="252" w:lineRule="auto"/>
        <w:ind w:left="1134"/>
        <w:rPr>
          <w:rFonts w:ascii="Calibri" w:hAnsi="Calibri" w:cs="Calibri"/>
          <w:sz w:val="22"/>
          <w:szCs w:val="22"/>
          <w:lang w:bidi="en-US"/>
        </w:rPr>
      </w:pPr>
      <w:r w:rsidRPr="00BE4607">
        <w:rPr>
          <w:rFonts w:ascii="Calibri" w:hAnsi="Calibri" w:cs="Calibri"/>
          <w:sz w:val="22"/>
          <w:szCs w:val="22"/>
          <w:lang w:bidi="en-US"/>
        </w:rPr>
        <w:t>Instalacje słaboprądowe (SSWiN, SSP,SKD, CCTV)</w:t>
      </w:r>
    </w:p>
    <w:p w14:paraId="460AC6CD" w14:textId="77777777" w:rsidR="00FA02EC" w:rsidRPr="00BE4607" w:rsidRDefault="00FA02EC" w:rsidP="007A51FA">
      <w:pPr>
        <w:pStyle w:val="Akapitzlist"/>
        <w:numPr>
          <w:ilvl w:val="0"/>
          <w:numId w:val="18"/>
        </w:numPr>
        <w:spacing w:after="200" w:line="252" w:lineRule="auto"/>
        <w:ind w:left="1134"/>
        <w:rPr>
          <w:rFonts w:ascii="Calibri" w:hAnsi="Calibri" w:cs="Calibri"/>
          <w:sz w:val="22"/>
          <w:szCs w:val="22"/>
          <w:lang w:bidi="en-US"/>
        </w:rPr>
      </w:pPr>
      <w:r w:rsidRPr="00BE4607">
        <w:rPr>
          <w:rFonts w:ascii="Calibri" w:hAnsi="Calibri" w:cs="Calibri"/>
          <w:sz w:val="22"/>
          <w:szCs w:val="22"/>
          <w:lang w:bidi="en-US"/>
        </w:rPr>
        <w:t>Instalacja wentylacji i klimatyzacji oraz układów automatycznego sterowania</w:t>
      </w:r>
    </w:p>
    <w:p w14:paraId="26798F86" w14:textId="77777777" w:rsidR="00FA02EC" w:rsidRPr="00BE4607" w:rsidRDefault="00FA02EC" w:rsidP="007A51FA">
      <w:pPr>
        <w:pStyle w:val="Akapitzlist"/>
        <w:numPr>
          <w:ilvl w:val="0"/>
          <w:numId w:val="17"/>
        </w:numPr>
        <w:jc w:val="both"/>
        <w:rPr>
          <w:rFonts w:ascii="Calibri" w:hAnsi="Calibri" w:cs="Calibri"/>
          <w:sz w:val="22"/>
          <w:szCs w:val="22"/>
          <w:lang w:bidi="en-US"/>
        </w:rPr>
      </w:pPr>
      <w:r w:rsidRPr="00BE4607">
        <w:rPr>
          <w:rFonts w:ascii="Calibri" w:hAnsi="Calibri" w:cs="Calibri"/>
          <w:sz w:val="22"/>
          <w:szCs w:val="22"/>
          <w:lang w:bidi="en-US"/>
        </w:rPr>
        <w:t>Wszystkie dane zawiera wielobranżowy projekt budowlano – wykonawczy modernizacji magazynu zbiorów, z którym należy się dokładnie zapoznać przed złożeniem oferty</w:t>
      </w:r>
    </w:p>
    <w:p w14:paraId="7C7B537D" w14:textId="38C81E53" w:rsidR="00FA02EC" w:rsidRPr="00BE4607" w:rsidRDefault="00FA02EC"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t>Metraż modernizowanej przestrzeni magazynowej wynosi 287,63 m2 w tym: magazyn główny – 223,58 m2, magazyn „przy windzie” - 29,21 m2,  przedsionek magazynu głównego (komunikacja)– 34,84 m2. Oba pomieszczenia mieszczą się w centralnej części budynku na I p. Wokół nich są pokoje biurowe, w których stale przebywają pracownicy. Należy wziąć pod uwagę bardzo staranne wydzielenie i zabezpieczenie placu budowy, które w maksymalny sposób zapewni pracownikom normalny tok pracy.</w:t>
      </w:r>
    </w:p>
    <w:p w14:paraId="223ED654" w14:textId="77777777" w:rsidR="00FA02EC" w:rsidRPr="00BE4607" w:rsidRDefault="00FA02EC"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t>Modernizacja ma na celu :</w:t>
      </w:r>
    </w:p>
    <w:p w14:paraId="5FB107FD" w14:textId="34C3A5EA" w:rsidR="00FA02EC" w:rsidRPr="00BE4607" w:rsidRDefault="00FA02EC" w:rsidP="007A51FA">
      <w:pPr>
        <w:pStyle w:val="Akapitzlist"/>
        <w:numPr>
          <w:ilvl w:val="0"/>
          <w:numId w:val="19"/>
        </w:numPr>
        <w:spacing w:after="200" w:line="252" w:lineRule="auto"/>
        <w:ind w:left="1276"/>
        <w:rPr>
          <w:rFonts w:ascii="Calibri" w:hAnsi="Calibri" w:cs="Calibri"/>
          <w:sz w:val="22"/>
          <w:szCs w:val="22"/>
          <w:lang w:val="en-US" w:bidi="en-US"/>
        </w:rPr>
      </w:pPr>
      <w:r w:rsidRPr="00BE4607">
        <w:rPr>
          <w:rFonts w:ascii="Calibri" w:hAnsi="Calibri" w:cs="Calibri"/>
          <w:sz w:val="22"/>
          <w:szCs w:val="22"/>
          <w:lang w:val="en-US" w:bidi="en-US"/>
        </w:rPr>
        <w:t>poprawę funkcjonalności magazynowej pomieszczeń</w:t>
      </w:r>
    </w:p>
    <w:p w14:paraId="258C6CF2" w14:textId="47A93253" w:rsidR="00FA02EC" w:rsidRPr="00BE4607" w:rsidRDefault="00FA02EC" w:rsidP="007A51FA">
      <w:pPr>
        <w:pStyle w:val="Akapitzlist"/>
        <w:numPr>
          <w:ilvl w:val="0"/>
          <w:numId w:val="19"/>
        </w:numPr>
        <w:spacing w:after="200" w:line="252" w:lineRule="auto"/>
        <w:ind w:left="1276"/>
        <w:rPr>
          <w:rFonts w:ascii="Calibri" w:hAnsi="Calibri" w:cs="Calibri"/>
          <w:sz w:val="22"/>
          <w:szCs w:val="22"/>
          <w:lang w:bidi="en-US"/>
        </w:rPr>
      </w:pPr>
      <w:r w:rsidRPr="00BE4607">
        <w:rPr>
          <w:rFonts w:ascii="Calibri" w:hAnsi="Calibri" w:cs="Calibri"/>
          <w:sz w:val="22"/>
          <w:szCs w:val="22"/>
          <w:lang w:bidi="en-US"/>
        </w:rPr>
        <w:t>zwiększenie stabilności mikroklimatu w którym przechowywane są zbiory, z dużym naciskiem na bezpieczeństwo mikrobiologiczne.</w:t>
      </w:r>
    </w:p>
    <w:p w14:paraId="173C594E" w14:textId="66C8200B" w:rsidR="00FA02EC" w:rsidRPr="00BE4607" w:rsidRDefault="00FA02EC" w:rsidP="007A51FA">
      <w:pPr>
        <w:pStyle w:val="Akapitzlist"/>
        <w:numPr>
          <w:ilvl w:val="0"/>
          <w:numId w:val="19"/>
        </w:numPr>
        <w:spacing w:after="200" w:line="252" w:lineRule="auto"/>
        <w:ind w:left="1276"/>
        <w:rPr>
          <w:rFonts w:ascii="Calibri" w:hAnsi="Calibri" w:cs="Calibri"/>
          <w:sz w:val="22"/>
          <w:szCs w:val="22"/>
        </w:rPr>
      </w:pPr>
      <w:r w:rsidRPr="00BE4607">
        <w:rPr>
          <w:rFonts w:ascii="Calibri" w:hAnsi="Calibri" w:cs="Calibri"/>
          <w:sz w:val="22"/>
          <w:szCs w:val="22"/>
          <w:lang w:bidi="en-US"/>
        </w:rPr>
        <w:t>uniezależnienie</w:t>
      </w:r>
      <w:r w:rsidRPr="00BE4607">
        <w:rPr>
          <w:rFonts w:ascii="Calibri" w:hAnsi="Calibri" w:cs="Calibri"/>
          <w:sz w:val="22"/>
          <w:szCs w:val="22"/>
        </w:rPr>
        <w:t xml:space="preserve"> utrzymania parametrów mikroklimatu od innych pomieszczeń archiwalnych</w:t>
      </w:r>
    </w:p>
    <w:p w14:paraId="013AD391" w14:textId="271B422E" w:rsidR="00FA02EC" w:rsidRPr="00BE4607" w:rsidRDefault="00FA02EC" w:rsidP="007A51FA">
      <w:pPr>
        <w:pStyle w:val="Akapitzlist"/>
        <w:numPr>
          <w:ilvl w:val="0"/>
          <w:numId w:val="19"/>
        </w:numPr>
        <w:spacing w:after="200" w:line="252" w:lineRule="auto"/>
        <w:ind w:left="1276"/>
        <w:rPr>
          <w:rFonts w:ascii="Calibri" w:hAnsi="Calibri" w:cs="Calibri"/>
          <w:sz w:val="22"/>
          <w:szCs w:val="22"/>
          <w:lang w:bidi="en-US"/>
        </w:rPr>
      </w:pPr>
      <w:r w:rsidRPr="00BE4607">
        <w:rPr>
          <w:rFonts w:ascii="Calibri" w:hAnsi="Calibri" w:cs="Calibri"/>
          <w:sz w:val="22"/>
          <w:szCs w:val="22"/>
          <w:lang w:bidi="en-US"/>
        </w:rPr>
        <w:lastRenderedPageBreak/>
        <w:t>eliminację wpływu infiltracji z otaczającej przestrzeni na pomieszczenie magazynu.</w:t>
      </w:r>
    </w:p>
    <w:p w14:paraId="48D30711" w14:textId="589774C4" w:rsidR="00FA02EC" w:rsidRPr="00BE4607" w:rsidRDefault="00FA02EC" w:rsidP="007A51FA">
      <w:pPr>
        <w:pStyle w:val="Akapitzlist"/>
        <w:numPr>
          <w:ilvl w:val="0"/>
          <w:numId w:val="19"/>
        </w:numPr>
        <w:spacing w:after="200" w:line="252" w:lineRule="auto"/>
        <w:ind w:left="1276"/>
        <w:rPr>
          <w:rFonts w:ascii="Calibri" w:hAnsi="Calibri" w:cs="Calibri"/>
          <w:sz w:val="22"/>
          <w:szCs w:val="22"/>
        </w:rPr>
      </w:pPr>
      <w:r w:rsidRPr="00BE4607">
        <w:rPr>
          <w:rFonts w:ascii="Calibri" w:hAnsi="Calibri" w:cs="Calibri"/>
          <w:sz w:val="22"/>
          <w:szCs w:val="22"/>
          <w:lang w:bidi="en-US"/>
        </w:rPr>
        <w:t>zwiększenie</w:t>
      </w:r>
      <w:r w:rsidRPr="00BE4607">
        <w:rPr>
          <w:rFonts w:ascii="Calibri" w:hAnsi="Calibri" w:cs="Calibri"/>
          <w:sz w:val="22"/>
          <w:szCs w:val="22"/>
        </w:rPr>
        <w:t xml:space="preserve"> bezpieczeństwa pożarowego przechowywanych dzieł sztuki</w:t>
      </w:r>
    </w:p>
    <w:p w14:paraId="62C2E327" w14:textId="77777777" w:rsidR="00FA02EC" w:rsidRPr="00BE4607" w:rsidRDefault="00FA02EC"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t>Prace demontażowe swoim zakresem obejmują :</w:t>
      </w:r>
    </w:p>
    <w:p w14:paraId="69913B83" w14:textId="2E1F2E42"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prace demontażowe wyposażenia pomieszczeń magazynu zbiorów</w:t>
      </w:r>
    </w:p>
    <w:p w14:paraId="03A50375" w14:textId="644C40F8"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prace rozbiórkowe ścian, podłóg i sufitów</w:t>
      </w:r>
    </w:p>
    <w:p w14:paraId="6C82646F" w14:textId="34A6D117"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 xml:space="preserve">prace rozbiórkowe instalacji elektrycznej, instalacji wentylacyjnych </w:t>
      </w:r>
    </w:p>
    <w:p w14:paraId="6153FAB9" w14:textId="4997A473"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opróżnienie instalacji wody lodowej na świetlikach i utylizacja glikolu</w:t>
      </w:r>
    </w:p>
    <w:p w14:paraId="6DC6638C" w14:textId="026B3A0F"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częściowe prace demontażowe instalacji wody lodowej na świetlikach</w:t>
      </w:r>
    </w:p>
    <w:p w14:paraId="6EE5D19D" w14:textId="7EFCB937"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prace demontażowe automatyki centrali NW5 i częściowo NW11</w:t>
      </w:r>
    </w:p>
    <w:p w14:paraId="01A779A3" w14:textId="3E1F5ADA"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 xml:space="preserve">prace rozbiórkowe sufitów i obudów kanałów w pozostałych pomieszczeniach w których demontowane są kanały wentylacyjne wskazane w projekcie wykonawczym </w:t>
      </w:r>
    </w:p>
    <w:p w14:paraId="10F21099" w14:textId="77777777" w:rsidR="00FA02EC" w:rsidRPr="00BE4607" w:rsidRDefault="00FA02EC" w:rsidP="00FA02EC">
      <w:pPr>
        <w:jc w:val="both"/>
        <w:rPr>
          <w:rFonts w:ascii="Calibri" w:hAnsi="Calibri" w:cs="Calibri"/>
          <w:sz w:val="22"/>
          <w:szCs w:val="22"/>
        </w:rPr>
      </w:pPr>
    </w:p>
    <w:p w14:paraId="37462CC9" w14:textId="59D5FEAA" w:rsidR="00FA02EC" w:rsidRPr="00BE4607" w:rsidRDefault="00E55DF6"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t>Prace montażowe swoim zakresem obejmują:</w:t>
      </w:r>
    </w:p>
    <w:p w14:paraId="2A106C9D" w14:textId="77777777" w:rsidR="00E55DF6" w:rsidRPr="00BE4607" w:rsidRDefault="00E55DF6" w:rsidP="007A51FA">
      <w:pPr>
        <w:pStyle w:val="Akapitzlist"/>
        <w:numPr>
          <w:ilvl w:val="0"/>
          <w:numId w:val="21"/>
        </w:numPr>
        <w:spacing w:after="200" w:line="252" w:lineRule="auto"/>
        <w:ind w:left="1418"/>
        <w:rPr>
          <w:rFonts w:ascii="Calibri" w:hAnsi="Calibri" w:cs="Calibri"/>
          <w:sz w:val="22"/>
          <w:szCs w:val="22"/>
          <w:u w:val="single"/>
        </w:rPr>
      </w:pPr>
      <w:r w:rsidRPr="00BE4607">
        <w:rPr>
          <w:rFonts w:ascii="Calibri" w:hAnsi="Calibri" w:cs="Calibri"/>
          <w:sz w:val="22"/>
          <w:szCs w:val="22"/>
          <w:u w:val="single"/>
        </w:rPr>
        <w:t>Prace ogólnobudowlane</w:t>
      </w:r>
    </w:p>
    <w:p w14:paraId="1E1A388F" w14:textId="77777777" w:rsidR="00E55DF6"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naprawa tynków, wykonanie nowych podłóg, malowanie ścian i sufitów</w:t>
      </w:r>
    </w:p>
    <w:p w14:paraId="03CCE76C" w14:textId="4C34BBEC"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wykonanie konstrukcji wsporczych</w:t>
      </w:r>
    </w:p>
    <w:p w14:paraId="66D6DA39" w14:textId="61851E4F" w:rsidR="00FA02EC" w:rsidRPr="00BE4607" w:rsidRDefault="00E55DF6" w:rsidP="007A51FA">
      <w:pPr>
        <w:pStyle w:val="Akapitzlist"/>
        <w:numPr>
          <w:ilvl w:val="0"/>
          <w:numId w:val="21"/>
        </w:numPr>
        <w:spacing w:after="200" w:line="252" w:lineRule="auto"/>
        <w:ind w:left="1418"/>
        <w:rPr>
          <w:rFonts w:ascii="Calibri" w:hAnsi="Calibri" w:cs="Calibri"/>
          <w:sz w:val="22"/>
          <w:szCs w:val="22"/>
          <w:u w:val="single"/>
        </w:rPr>
      </w:pPr>
      <w:r w:rsidRPr="00BE4607">
        <w:rPr>
          <w:rFonts w:ascii="Calibri" w:hAnsi="Calibri" w:cs="Calibri"/>
          <w:sz w:val="22"/>
          <w:szCs w:val="22"/>
          <w:u w:val="single"/>
        </w:rPr>
        <w:t>Roboty instalacyjne</w:t>
      </w:r>
    </w:p>
    <w:p w14:paraId="5B7E9B31" w14:textId="58741515"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montaż oświetlenia, instalacji gniazd, zasilania regałów jezdnych</w:t>
      </w:r>
    </w:p>
    <w:p w14:paraId="23148284" w14:textId="207C7822"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 xml:space="preserve">zasilanie  elektryczne szaf sterowniczych, urządzeń wentylacyjnych i klimatyzacyjnych, zasilania drugiego agregatu wody lodowej na dachu budynku. </w:t>
      </w:r>
    </w:p>
    <w:p w14:paraId="64DFC204" w14:textId="032E8CA8"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instalacja sieci komputerowej, cctv</w:t>
      </w:r>
    </w:p>
    <w:p w14:paraId="7722F8E7" w14:textId="68C8505D"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instalacja gaszenia nanoproszkiem, monitoringu ppoż, ssp.</w:t>
      </w:r>
    </w:p>
    <w:p w14:paraId="13B3B3E0" w14:textId="48E99FD2"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przebudowa istniejącego agregatu wody lodowej na dachu budynku</w:t>
      </w:r>
    </w:p>
    <w:p w14:paraId="700858E3" w14:textId="66D55F6E"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montaż nowej maszynowni chłodu na świetlikach w tym montaż drugiego agregatu wody lodowej</w:t>
      </w:r>
    </w:p>
    <w:p w14:paraId="0B46E55E" w14:textId="76669345"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 xml:space="preserve">napełnienie instalacji np.  Ergolid A – 33% glikolu etylenowego. Zamawiający wymaga aby płyn którym będzie napełniona instalacja wody lodowej na świetlikach posiadał 5-letnią gwarancję na właściwości fizyko-chemiczne. Roztwór glikolu z opróżnionej instalacji należy poddać utylizacji. </w:t>
      </w:r>
    </w:p>
    <w:p w14:paraId="39DA0604" w14:textId="4572A6EC"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 xml:space="preserve">montaż nowej instalacji  NW5, NW5a , NW14, wywiew awaryjny, nawiew obwodowy. W okresie w którym zdemontowane będą kanały NW3 w magazynie zbiorów, wykonawca zobowiązany jest do ich szczelnego odcięcia, tak aby możliwa była praca centrali NW3 na potrzeby Sali wystawowej nr 8. W okresie kiedy nie będzie możliwe prowadzenie nawiewu i wyciągu przez instalacje NW3  w salach wystawowych nr 9 i 10, Wykonawca zobowiązany jest zapewnić tymczasowe ogrzewanie i nawilżanie w tych salach wystawowych. Proponowane rozwiązanie tymczasowe musi być uzgodnione z Zamawiającym. </w:t>
      </w:r>
    </w:p>
    <w:p w14:paraId="7C258A23" w14:textId="29D34508"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przebudowa instalacji NW3,NW11,  W12, W16</w:t>
      </w:r>
    </w:p>
    <w:p w14:paraId="473153E1" w14:textId="4FB5E761"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regały magazynowe wg projektu architektury, w tym zautomatyzowane regały jezdne.</w:t>
      </w:r>
    </w:p>
    <w:p w14:paraId="4A6BBF9F" w14:textId="4762ECEA" w:rsidR="00FA02EC" w:rsidRPr="00BE4607" w:rsidRDefault="00FA02EC" w:rsidP="007A51FA">
      <w:pPr>
        <w:pStyle w:val="Akapitzlist"/>
        <w:numPr>
          <w:ilvl w:val="0"/>
          <w:numId w:val="21"/>
        </w:numPr>
        <w:spacing w:after="200" w:line="252" w:lineRule="auto"/>
        <w:ind w:left="1418"/>
        <w:rPr>
          <w:rFonts w:ascii="Calibri" w:hAnsi="Calibri" w:cs="Calibri"/>
          <w:sz w:val="22"/>
          <w:szCs w:val="22"/>
          <w:u w:val="single"/>
        </w:rPr>
      </w:pPr>
      <w:r w:rsidRPr="00BE4607">
        <w:rPr>
          <w:rFonts w:ascii="Calibri" w:hAnsi="Calibri" w:cs="Calibri"/>
          <w:sz w:val="22"/>
          <w:szCs w:val="22"/>
          <w:u w:val="single"/>
        </w:rPr>
        <w:t>Instalacja gaszenia nanoproszkiem, monitoring SSP</w:t>
      </w:r>
    </w:p>
    <w:p w14:paraId="22A30B48" w14:textId="77777777" w:rsidR="00FA02EC" w:rsidRPr="00BE4607" w:rsidRDefault="00FA02EC" w:rsidP="00E55DF6">
      <w:pPr>
        <w:spacing w:after="200" w:line="252" w:lineRule="auto"/>
        <w:ind w:left="1058"/>
        <w:rPr>
          <w:rFonts w:ascii="Calibri" w:hAnsi="Calibri" w:cs="Calibri"/>
          <w:sz w:val="22"/>
          <w:szCs w:val="22"/>
        </w:rPr>
      </w:pPr>
      <w:r w:rsidRPr="00BE4607">
        <w:rPr>
          <w:rFonts w:ascii="Calibri" w:hAnsi="Calibri" w:cs="Calibri"/>
          <w:sz w:val="22"/>
          <w:szCs w:val="22"/>
        </w:rPr>
        <w:t>Instalacje należy wykonać zgodnie z projektem wykonawczym. Wykonawca zobowiązany jest do:</w:t>
      </w:r>
    </w:p>
    <w:p w14:paraId="63F49ECC" w14:textId="3BCF5F9B"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zaprogramowania central monitorowania i sterowania</w:t>
      </w:r>
    </w:p>
    <w:p w14:paraId="3A7CE98D" w14:textId="1D93877D"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zaktualizowania grafik GEMOS</w:t>
      </w:r>
    </w:p>
    <w:p w14:paraId="6518A036" w14:textId="28DF5553" w:rsidR="00FA02EC" w:rsidRPr="00BE4607" w:rsidRDefault="00E55DF6"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t>Roboty towarzyszące swoim zakresem obejmują</w:t>
      </w:r>
    </w:p>
    <w:p w14:paraId="7CC71739" w14:textId="49D880BF"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 xml:space="preserve">przeniesienie agregatów chłodzących komory trafo oraz klimatyzacji  antresoli biblioteki w celu uwolnienia przestrzeni do posadowienia agregatu nr 2. Przed przystąpieniem do prac należy pobrać próbki czynnika chłodniczego i poddać je badaniom laboratoryjnym pod względem zawartości wilgoci, pH oraz składu chemicznego. Tylko czynnik chłodniczy o prawidłowych właściwościach może być użyty ponownie, w innym przypadku należy zastosować nowy czynnik chłodniczy, natomiast czynnik odzyskany poddać utylizacji. W okresie demontażu agregatów, Wykonawca zobowiązany jest zapewnić chłodzenie rezerwowe dla trafo. </w:t>
      </w:r>
    </w:p>
    <w:p w14:paraId="7CD2DD37" w14:textId="5A0B983E"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 xml:space="preserve">odtworzenie obudów kanałów wentylacyjnych poza magazynem zbiorów. </w:t>
      </w:r>
    </w:p>
    <w:p w14:paraId="407D7C65" w14:textId="77968F1E"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lastRenderedPageBreak/>
        <w:t>ponowne malowanie pomieszczeń i korytarzy w których montowane były instalacje (obszary poza magazynem zbiorów)</w:t>
      </w:r>
    </w:p>
    <w:p w14:paraId="2919FA72" w14:textId="2BD244B2" w:rsidR="00FA02EC" w:rsidRPr="00BE4607" w:rsidRDefault="00FA02EC" w:rsidP="007A51FA">
      <w:pPr>
        <w:pStyle w:val="Akapitzlist"/>
        <w:numPr>
          <w:ilvl w:val="0"/>
          <w:numId w:val="20"/>
        </w:numPr>
        <w:ind w:left="1134"/>
        <w:jc w:val="both"/>
        <w:rPr>
          <w:rFonts w:ascii="Calibri" w:hAnsi="Calibri" w:cs="Calibri"/>
          <w:sz w:val="22"/>
          <w:szCs w:val="22"/>
        </w:rPr>
      </w:pPr>
      <w:r w:rsidRPr="00BE4607">
        <w:rPr>
          <w:rFonts w:ascii="Calibri" w:hAnsi="Calibri" w:cs="Calibri"/>
          <w:sz w:val="22"/>
          <w:szCs w:val="22"/>
        </w:rPr>
        <w:t>wykonanie nowego sufitu podwieszanego wraz z oświetleniem w archiwum na poziomie -1.</w:t>
      </w:r>
    </w:p>
    <w:p w14:paraId="64A9B364" w14:textId="77777777" w:rsidR="00FA02EC" w:rsidRPr="00BE4607" w:rsidRDefault="00FA02EC" w:rsidP="00FA02EC">
      <w:pPr>
        <w:jc w:val="both"/>
        <w:rPr>
          <w:rFonts w:ascii="Calibri" w:hAnsi="Calibri" w:cs="Calibri"/>
          <w:sz w:val="22"/>
          <w:szCs w:val="22"/>
        </w:rPr>
      </w:pPr>
    </w:p>
    <w:p w14:paraId="5D53E435" w14:textId="52406266" w:rsidR="00FA02EC" w:rsidRPr="00BE4607" w:rsidRDefault="00E55DF6"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t>Stawia się następujące wymagania dla regałów magazynowych</w:t>
      </w:r>
    </w:p>
    <w:p w14:paraId="7666C022" w14:textId="77777777" w:rsidR="00FA02EC" w:rsidRPr="00BE4607" w:rsidRDefault="00FA02EC" w:rsidP="007A51FA">
      <w:pPr>
        <w:pStyle w:val="Akapitzlist"/>
        <w:numPr>
          <w:ilvl w:val="0"/>
          <w:numId w:val="22"/>
        </w:numPr>
        <w:spacing w:after="200" w:line="252" w:lineRule="auto"/>
        <w:ind w:left="1276"/>
        <w:rPr>
          <w:rFonts w:ascii="Calibri" w:hAnsi="Calibri" w:cs="Calibri"/>
          <w:sz w:val="22"/>
          <w:szCs w:val="22"/>
        </w:rPr>
      </w:pPr>
      <w:r w:rsidRPr="00BE4607">
        <w:rPr>
          <w:rFonts w:ascii="Calibri" w:hAnsi="Calibri" w:cs="Calibri"/>
          <w:sz w:val="22"/>
          <w:szCs w:val="22"/>
        </w:rPr>
        <w:t xml:space="preserve">Regały jezdne muszą być wyposażone w napęd elektryczny o napięciu bezpiecznym. Każdy z regałów ma być wyposażony w indywidualny panel sterowania i możliwość ręcznego przestawienia, w przypadku braku możliwości pracy napędu elektrycznego </w:t>
      </w:r>
    </w:p>
    <w:p w14:paraId="5EE5D45B" w14:textId="77777777" w:rsidR="00FA02EC" w:rsidRPr="00BE4607" w:rsidRDefault="00FA02EC" w:rsidP="007A51FA">
      <w:pPr>
        <w:pStyle w:val="Akapitzlist"/>
        <w:numPr>
          <w:ilvl w:val="0"/>
          <w:numId w:val="22"/>
        </w:numPr>
        <w:spacing w:after="200" w:line="252" w:lineRule="auto"/>
        <w:ind w:left="1276"/>
        <w:rPr>
          <w:rFonts w:ascii="Calibri" w:hAnsi="Calibri" w:cs="Calibri"/>
          <w:sz w:val="22"/>
          <w:szCs w:val="22"/>
        </w:rPr>
      </w:pPr>
      <w:r w:rsidRPr="00BE4607">
        <w:rPr>
          <w:rFonts w:ascii="Calibri" w:hAnsi="Calibri" w:cs="Calibri"/>
          <w:sz w:val="22"/>
          <w:szCs w:val="22"/>
        </w:rPr>
        <w:t>Szyny jezdne pod regały montowane w systemie zatapianym – tj wysokość szyn zlicowana z powierzchnią posadzki</w:t>
      </w:r>
    </w:p>
    <w:p w14:paraId="32109893" w14:textId="77777777" w:rsidR="00FA02EC" w:rsidRPr="00BE4607" w:rsidRDefault="00FA02EC" w:rsidP="007A51FA">
      <w:pPr>
        <w:pStyle w:val="Akapitzlist"/>
        <w:numPr>
          <w:ilvl w:val="0"/>
          <w:numId w:val="22"/>
        </w:numPr>
        <w:spacing w:after="200" w:line="252" w:lineRule="auto"/>
        <w:ind w:left="1276"/>
        <w:rPr>
          <w:rFonts w:ascii="Calibri" w:hAnsi="Calibri" w:cs="Calibri"/>
          <w:sz w:val="22"/>
          <w:szCs w:val="22"/>
        </w:rPr>
      </w:pPr>
      <w:r w:rsidRPr="00BE4607">
        <w:rPr>
          <w:rFonts w:ascii="Calibri" w:hAnsi="Calibri" w:cs="Calibri"/>
          <w:sz w:val="22"/>
          <w:szCs w:val="22"/>
        </w:rPr>
        <w:t>Dla regałów przeznaczonych na składowanie obrazów, Wykonawca dostarczy wieszaki w ilości i formie określonej przez Zamawiającego.</w:t>
      </w:r>
    </w:p>
    <w:p w14:paraId="41BA205C" w14:textId="77777777" w:rsidR="00FA02EC" w:rsidRPr="00BE4607" w:rsidRDefault="00FA02EC" w:rsidP="007A51FA">
      <w:pPr>
        <w:pStyle w:val="Akapitzlist"/>
        <w:numPr>
          <w:ilvl w:val="0"/>
          <w:numId w:val="22"/>
        </w:numPr>
        <w:spacing w:after="200" w:line="252" w:lineRule="auto"/>
        <w:ind w:left="1276"/>
        <w:rPr>
          <w:rFonts w:ascii="Calibri" w:hAnsi="Calibri" w:cs="Calibri"/>
          <w:sz w:val="22"/>
          <w:szCs w:val="22"/>
        </w:rPr>
      </w:pPr>
      <w:r w:rsidRPr="00BE4607">
        <w:rPr>
          <w:rFonts w:ascii="Calibri" w:hAnsi="Calibri" w:cs="Calibri"/>
          <w:sz w:val="22"/>
          <w:szCs w:val="22"/>
        </w:rPr>
        <w:t>Regały przeznaczone na składowanie  dużych obrazów ze względu na swoje wymiary (dużą długość i wysokość, przy jednoczesnej małej szerokości) wymagają ustalenia sposobu rozwiązania antywywrotowego, miedzy Wykonawcą a Zamawiającym na etapie realizacji zamówienia.</w:t>
      </w:r>
    </w:p>
    <w:p w14:paraId="1C7844E9" w14:textId="77777777" w:rsidR="00FA02EC" w:rsidRPr="00BE4607" w:rsidRDefault="00FA02EC" w:rsidP="007A51FA">
      <w:pPr>
        <w:pStyle w:val="Akapitzlist"/>
        <w:numPr>
          <w:ilvl w:val="0"/>
          <w:numId w:val="22"/>
        </w:numPr>
        <w:spacing w:after="200" w:line="252" w:lineRule="auto"/>
        <w:ind w:left="1276"/>
        <w:rPr>
          <w:rFonts w:ascii="Calibri" w:hAnsi="Calibri" w:cs="Calibri"/>
          <w:sz w:val="22"/>
          <w:szCs w:val="22"/>
        </w:rPr>
      </w:pPr>
      <w:r w:rsidRPr="00BE4607">
        <w:rPr>
          <w:rFonts w:ascii="Calibri" w:hAnsi="Calibri" w:cs="Calibri"/>
          <w:sz w:val="22"/>
          <w:szCs w:val="22"/>
        </w:rPr>
        <w:t>Wysokość regałów jezdnych Zamawiający potwierdzi na etapie realizacji zamówienia.</w:t>
      </w:r>
    </w:p>
    <w:p w14:paraId="4CF8702B" w14:textId="77777777" w:rsidR="00FA02EC" w:rsidRPr="00BE4607" w:rsidRDefault="00FA02EC" w:rsidP="00FA02EC">
      <w:pPr>
        <w:pStyle w:val="Akapitzlist"/>
        <w:jc w:val="both"/>
        <w:rPr>
          <w:rFonts w:ascii="Calibri" w:hAnsi="Calibri" w:cs="Calibri"/>
          <w:sz w:val="22"/>
          <w:szCs w:val="22"/>
        </w:rPr>
      </w:pPr>
    </w:p>
    <w:p w14:paraId="71F3ED12" w14:textId="36C333D2" w:rsidR="00FA02EC" w:rsidRPr="00BE4607" w:rsidRDefault="00E55DF6"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t>Stawia się następujące wymagania dla instalacji i urządzeń:</w:t>
      </w:r>
      <w:r w:rsidR="00FA02EC" w:rsidRPr="00BE4607">
        <w:rPr>
          <w:rFonts w:ascii="Calibri" w:hAnsi="Calibri" w:cs="Calibri"/>
          <w:sz w:val="22"/>
          <w:szCs w:val="22"/>
        </w:rPr>
        <w:t xml:space="preserve"> </w:t>
      </w:r>
    </w:p>
    <w:p w14:paraId="4F21DB26" w14:textId="77777777" w:rsidR="00E55DF6" w:rsidRPr="00BE4607" w:rsidRDefault="00FA02EC" w:rsidP="007A51FA">
      <w:pPr>
        <w:pStyle w:val="Akapitzlist"/>
        <w:numPr>
          <w:ilvl w:val="0"/>
          <w:numId w:val="23"/>
        </w:numPr>
        <w:spacing w:after="200" w:line="252" w:lineRule="auto"/>
        <w:ind w:left="1276"/>
        <w:rPr>
          <w:rFonts w:ascii="Calibri" w:hAnsi="Calibri" w:cs="Calibri"/>
          <w:sz w:val="22"/>
          <w:szCs w:val="22"/>
        </w:rPr>
      </w:pPr>
      <w:r w:rsidRPr="00BE4607">
        <w:rPr>
          <w:rFonts w:ascii="Calibri" w:hAnsi="Calibri" w:cs="Calibri"/>
          <w:sz w:val="22"/>
          <w:szCs w:val="22"/>
        </w:rPr>
        <w:t xml:space="preserve">Centrale wentylacyjne. </w:t>
      </w:r>
    </w:p>
    <w:p w14:paraId="2545AFAB" w14:textId="069DF5E3" w:rsidR="00FA02EC" w:rsidRPr="00BE4607" w:rsidRDefault="00FA02EC" w:rsidP="00E55DF6">
      <w:pPr>
        <w:pStyle w:val="Akapitzlist"/>
        <w:spacing w:after="200" w:line="252" w:lineRule="auto"/>
        <w:ind w:left="1276"/>
        <w:jc w:val="both"/>
        <w:rPr>
          <w:rFonts w:ascii="Calibri" w:hAnsi="Calibri" w:cs="Calibri"/>
          <w:sz w:val="22"/>
          <w:szCs w:val="22"/>
        </w:rPr>
      </w:pPr>
      <w:r w:rsidRPr="00BE4607">
        <w:rPr>
          <w:rFonts w:ascii="Calibri" w:hAnsi="Calibri" w:cs="Calibri"/>
          <w:sz w:val="22"/>
          <w:szCs w:val="22"/>
        </w:rPr>
        <w:t>Centrale wentylacyjne muszą spełniać wszystkie kryteria określone w kartach doborowych ze szczególnym naciskiem na certyfikat Eurovent, spełnianie dyrektyw UE, wymiarów, parametrów termicznych, akustycznych, wytrzymałości mechanicznej i szczelności. Wymienniki muszą mieć identyczne rozstawy lamel oraz rezerwy mocy. Centrale o konstrukcji szkieletowej z izolacją z wełny mineralnej. Centrala dla archiwum na 2-gim piętrze typu plug and play okablowana</w:t>
      </w:r>
      <w:r w:rsidR="00E55DF6" w:rsidRPr="00BE4607">
        <w:rPr>
          <w:rFonts w:ascii="Calibri" w:hAnsi="Calibri" w:cs="Calibri"/>
          <w:sz w:val="22"/>
          <w:szCs w:val="22"/>
        </w:rPr>
        <w:t xml:space="preserve"> </w:t>
      </w:r>
      <w:r w:rsidRPr="00BE4607">
        <w:rPr>
          <w:rFonts w:ascii="Calibri" w:hAnsi="Calibri" w:cs="Calibri"/>
          <w:sz w:val="22"/>
          <w:szCs w:val="22"/>
        </w:rPr>
        <w:t xml:space="preserve">fabrycznie musi być kompatybilna z protokołem komunikacyjnym stosowanym przez Zachętę. </w:t>
      </w:r>
    </w:p>
    <w:p w14:paraId="7D70EDB6" w14:textId="77777777" w:rsidR="00FA02EC" w:rsidRPr="00BE4607" w:rsidRDefault="00FA02EC" w:rsidP="007A51FA">
      <w:pPr>
        <w:pStyle w:val="Akapitzlist"/>
        <w:numPr>
          <w:ilvl w:val="0"/>
          <w:numId w:val="23"/>
        </w:numPr>
        <w:spacing w:after="200" w:line="252" w:lineRule="auto"/>
        <w:ind w:left="1276"/>
        <w:rPr>
          <w:rFonts w:ascii="Calibri" w:hAnsi="Calibri" w:cs="Calibri"/>
          <w:sz w:val="22"/>
          <w:szCs w:val="22"/>
        </w:rPr>
      </w:pPr>
      <w:r w:rsidRPr="00BE4607">
        <w:rPr>
          <w:rFonts w:ascii="Calibri" w:hAnsi="Calibri" w:cs="Calibri"/>
          <w:sz w:val="22"/>
          <w:szCs w:val="22"/>
        </w:rPr>
        <w:t>Agregat wody lodowej</w:t>
      </w:r>
    </w:p>
    <w:p w14:paraId="705C60F7" w14:textId="68C26B5B" w:rsidR="00FA02EC" w:rsidRPr="00BE4607" w:rsidRDefault="00FA02EC" w:rsidP="00E55DF6">
      <w:pPr>
        <w:pStyle w:val="Akapitzlist"/>
        <w:spacing w:after="200" w:line="252" w:lineRule="auto"/>
        <w:ind w:left="1276"/>
        <w:jc w:val="both"/>
        <w:rPr>
          <w:rFonts w:ascii="Calibri" w:hAnsi="Calibri" w:cs="Calibri"/>
          <w:sz w:val="22"/>
          <w:szCs w:val="22"/>
        </w:rPr>
      </w:pPr>
      <w:r w:rsidRPr="00BE4607">
        <w:rPr>
          <w:rFonts w:ascii="Calibri" w:hAnsi="Calibri" w:cs="Calibri"/>
          <w:sz w:val="22"/>
          <w:szCs w:val="22"/>
        </w:rPr>
        <w:t>Parametry fizyczne agregatu muszą być zgodne z karta doborową agregatu w projekcie wykonawczym  i potwierdzone przez dane z bazy Eurovent. Szczegóły układu sterowania muszą</w:t>
      </w:r>
      <w:r w:rsidR="00E55DF6" w:rsidRPr="00BE4607">
        <w:rPr>
          <w:rFonts w:ascii="Calibri" w:hAnsi="Calibri" w:cs="Calibri"/>
          <w:sz w:val="22"/>
          <w:szCs w:val="22"/>
        </w:rPr>
        <w:t xml:space="preserve"> </w:t>
      </w:r>
      <w:r w:rsidRPr="00BE4607">
        <w:rPr>
          <w:rFonts w:ascii="Calibri" w:hAnsi="Calibri" w:cs="Calibri"/>
          <w:sz w:val="22"/>
          <w:szCs w:val="22"/>
        </w:rPr>
        <w:t xml:space="preserve">być zgodne z opisanymi w projekcie automatyki. </w:t>
      </w:r>
    </w:p>
    <w:p w14:paraId="2300DBB1" w14:textId="77777777" w:rsidR="00FA02EC" w:rsidRPr="00BE4607" w:rsidRDefault="00FA02EC" w:rsidP="007A51FA">
      <w:pPr>
        <w:pStyle w:val="Akapitzlist"/>
        <w:numPr>
          <w:ilvl w:val="0"/>
          <w:numId w:val="23"/>
        </w:numPr>
        <w:spacing w:after="200" w:line="252" w:lineRule="auto"/>
        <w:ind w:left="1276"/>
        <w:rPr>
          <w:rFonts w:ascii="Calibri" w:hAnsi="Calibri" w:cs="Calibri"/>
          <w:sz w:val="22"/>
          <w:szCs w:val="22"/>
        </w:rPr>
      </w:pPr>
      <w:r w:rsidRPr="00BE4607">
        <w:rPr>
          <w:rFonts w:ascii="Calibri" w:hAnsi="Calibri" w:cs="Calibri"/>
          <w:sz w:val="22"/>
          <w:szCs w:val="22"/>
        </w:rPr>
        <w:t>Szafy klimatyzacji procesowej</w:t>
      </w:r>
    </w:p>
    <w:p w14:paraId="72F8E7CB" w14:textId="5AD0A55E" w:rsidR="00FA02EC" w:rsidRPr="00BE4607" w:rsidRDefault="00FA02EC" w:rsidP="00E55DF6">
      <w:pPr>
        <w:pStyle w:val="Akapitzlist"/>
        <w:spacing w:after="200" w:line="252" w:lineRule="auto"/>
        <w:ind w:left="1276"/>
        <w:jc w:val="both"/>
        <w:rPr>
          <w:rFonts w:ascii="Calibri" w:hAnsi="Calibri" w:cs="Calibri"/>
          <w:sz w:val="22"/>
          <w:szCs w:val="22"/>
        </w:rPr>
      </w:pPr>
      <w:r w:rsidRPr="00BE4607">
        <w:rPr>
          <w:rFonts w:ascii="Calibri" w:hAnsi="Calibri" w:cs="Calibri"/>
          <w:sz w:val="22"/>
          <w:szCs w:val="22"/>
        </w:rPr>
        <w:t>Parametry fizyczne urządzeń muszą być zgodne z danymi z karty doborowej w projekcie wykonawczym ze szczególnym uwzględnieniem filtracji F7, oporów przepływu, zakresu regulacji wydajności powietrza, sposobu sterowania nawilżaniem, nagrzewnicą elektryczną i zaworami</w:t>
      </w:r>
      <w:r w:rsidR="00E55DF6" w:rsidRPr="00BE4607">
        <w:rPr>
          <w:rFonts w:ascii="Calibri" w:hAnsi="Calibri" w:cs="Calibri"/>
          <w:sz w:val="22"/>
          <w:szCs w:val="22"/>
        </w:rPr>
        <w:t xml:space="preserve"> </w:t>
      </w:r>
      <w:r w:rsidRPr="00BE4607">
        <w:rPr>
          <w:rFonts w:ascii="Calibri" w:hAnsi="Calibri" w:cs="Calibri"/>
          <w:sz w:val="22"/>
          <w:szCs w:val="22"/>
        </w:rPr>
        <w:t>regulacyjnymi.</w:t>
      </w:r>
    </w:p>
    <w:p w14:paraId="7D78B71A" w14:textId="77777777" w:rsidR="00E55DF6" w:rsidRPr="00BE4607" w:rsidRDefault="00FA02EC" w:rsidP="007A51FA">
      <w:pPr>
        <w:pStyle w:val="Akapitzlist"/>
        <w:numPr>
          <w:ilvl w:val="0"/>
          <w:numId w:val="23"/>
        </w:numPr>
        <w:spacing w:after="200" w:line="252" w:lineRule="auto"/>
        <w:ind w:left="1276"/>
        <w:rPr>
          <w:rFonts w:ascii="Calibri" w:hAnsi="Calibri" w:cs="Calibri"/>
          <w:sz w:val="22"/>
          <w:szCs w:val="22"/>
        </w:rPr>
      </w:pPr>
      <w:r w:rsidRPr="00BE4607">
        <w:rPr>
          <w:rFonts w:ascii="Calibri" w:hAnsi="Calibri" w:cs="Calibri"/>
          <w:sz w:val="22"/>
          <w:szCs w:val="22"/>
        </w:rPr>
        <w:t>Układ sterowania</w:t>
      </w:r>
    </w:p>
    <w:p w14:paraId="4CBD5ADB" w14:textId="201FC296" w:rsidR="00FA02EC" w:rsidRPr="00BE4607" w:rsidRDefault="00FA02EC" w:rsidP="00E55DF6">
      <w:pPr>
        <w:pStyle w:val="Akapitzlist"/>
        <w:spacing w:after="200" w:line="252" w:lineRule="auto"/>
        <w:ind w:left="1276"/>
        <w:jc w:val="both"/>
        <w:rPr>
          <w:rFonts w:ascii="Calibri" w:hAnsi="Calibri" w:cs="Calibri"/>
          <w:sz w:val="22"/>
          <w:szCs w:val="22"/>
        </w:rPr>
      </w:pPr>
      <w:r w:rsidRPr="00BE4607">
        <w:rPr>
          <w:rFonts w:ascii="Calibri" w:hAnsi="Calibri" w:cs="Calibri"/>
          <w:sz w:val="22"/>
          <w:szCs w:val="22"/>
        </w:rPr>
        <w:t xml:space="preserve">Układ sterowania został dokładnie opisany w projekcie wykonawczym, warunkiem bez względnym jest zainstalowanie sterowników zapewniających protokół komunikacyjny kompatybilny z opisanym w projekcie protokołem stosowanym przez Zachętę – Narodową Galerię Sztuki. Wszystkie elementy sterowania demontowane należy przekazać Zamawiającemu. Wykonawca zobowiązany jest do zrealizowania wszystkich algorytmów opisanych w projekcie automatyki, ze szczególnym naciskiem na realizacje automatycznych scenariuszy pracy awaryjnej. Przed rozruchem układów sterowania, Wykonawca zobowiązany jest dostarczyć zamawiającemu wszystkie aplikacje sterujące celem uzgodnienia i sprawdzenia. W trakcie realizacji inwestycji Zamawiający zastrzega sobie prawo do wprowadzenia zmian w algorytmach opisanych w projekcie automatyki. Ewentualne zmiany algorytmów pracy, nie mogą się wiązać ze zmianami sprzętowymi wskazanymi w projekcie automatyki. </w:t>
      </w:r>
    </w:p>
    <w:p w14:paraId="1753536F" w14:textId="77777777" w:rsidR="00FA02EC" w:rsidRPr="00BE4607" w:rsidRDefault="00FA02EC" w:rsidP="00FA02EC">
      <w:pPr>
        <w:jc w:val="both"/>
        <w:rPr>
          <w:rFonts w:ascii="Calibri" w:hAnsi="Calibri" w:cs="Calibri"/>
          <w:sz w:val="22"/>
          <w:szCs w:val="22"/>
        </w:rPr>
      </w:pPr>
    </w:p>
    <w:p w14:paraId="14C22C81" w14:textId="0FF2B8E6" w:rsidR="00FA02EC" w:rsidRPr="00BE4607" w:rsidRDefault="00E55DF6"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lastRenderedPageBreak/>
        <w:t xml:space="preserve">Szczególne warunki prowadzenia prac: </w:t>
      </w:r>
      <w:r w:rsidR="00FA02EC" w:rsidRPr="00BE4607">
        <w:rPr>
          <w:rFonts w:ascii="Calibri" w:hAnsi="Calibri" w:cs="Calibri"/>
          <w:sz w:val="22"/>
          <w:szCs w:val="22"/>
        </w:rPr>
        <w:t xml:space="preserve">Zachęta – Narodowa Galeria Sztuki jest obiektem czynnym którego wszystkie działy będą funkcjonować w trakcie trwania inwestycji, korzystając z zasobów obiektu. Dlatego Wykonawca zobowiązany jest uwzględnić szczególne warunki realizacji inwestycji. </w:t>
      </w:r>
    </w:p>
    <w:p w14:paraId="7832139F" w14:textId="77777777" w:rsidR="00FA02EC" w:rsidRPr="00BE4607" w:rsidRDefault="00FA02EC" w:rsidP="007A51FA">
      <w:pPr>
        <w:pStyle w:val="Akapitzlist"/>
        <w:numPr>
          <w:ilvl w:val="0"/>
          <w:numId w:val="24"/>
        </w:numPr>
        <w:spacing w:after="200" w:line="252" w:lineRule="auto"/>
        <w:ind w:left="1276"/>
        <w:rPr>
          <w:rFonts w:ascii="Calibri" w:hAnsi="Calibri" w:cs="Calibri"/>
          <w:sz w:val="22"/>
          <w:szCs w:val="22"/>
        </w:rPr>
      </w:pPr>
      <w:r w:rsidRPr="00BE4607">
        <w:rPr>
          <w:rFonts w:ascii="Calibri" w:hAnsi="Calibri" w:cs="Calibri"/>
          <w:sz w:val="22"/>
          <w:szCs w:val="22"/>
        </w:rPr>
        <w:t xml:space="preserve">Obiekt nie posiada miejsca na składowanie materiałów, wobec tego Wykonawca musi planować dostawy tak aby odbywały się na bieżąco  niewielkimi partiami oraz urządzenia/materiały były bezzwłocznie montowane. </w:t>
      </w:r>
    </w:p>
    <w:p w14:paraId="3427B4E5" w14:textId="77777777" w:rsidR="00FA02EC" w:rsidRPr="00BE4607" w:rsidRDefault="00FA02EC" w:rsidP="007A51FA">
      <w:pPr>
        <w:pStyle w:val="Akapitzlist"/>
        <w:numPr>
          <w:ilvl w:val="0"/>
          <w:numId w:val="24"/>
        </w:numPr>
        <w:spacing w:after="200" w:line="252" w:lineRule="auto"/>
        <w:ind w:left="1276"/>
        <w:rPr>
          <w:rFonts w:ascii="Calibri" w:hAnsi="Calibri" w:cs="Calibri"/>
          <w:sz w:val="22"/>
          <w:szCs w:val="22"/>
        </w:rPr>
      </w:pPr>
      <w:r w:rsidRPr="00BE4607">
        <w:rPr>
          <w:rFonts w:ascii="Calibri" w:hAnsi="Calibri" w:cs="Calibri"/>
          <w:sz w:val="22"/>
          <w:szCs w:val="22"/>
        </w:rPr>
        <w:t xml:space="preserve">Zamawiający udostępni Wykonawcy dwa miejsca parkingowe na małe samochody oraz miejsce na posadowienie jednego kontenera. Pozostałe miejsca Wykonawca musi zorganizować we własnym zakresie poza terenem Zamawiającego. </w:t>
      </w:r>
    </w:p>
    <w:p w14:paraId="72539206" w14:textId="77777777" w:rsidR="00FA02EC" w:rsidRPr="00BE4607" w:rsidRDefault="00FA02EC" w:rsidP="007A51FA">
      <w:pPr>
        <w:pStyle w:val="Akapitzlist"/>
        <w:numPr>
          <w:ilvl w:val="0"/>
          <w:numId w:val="24"/>
        </w:numPr>
        <w:spacing w:after="200" w:line="252" w:lineRule="auto"/>
        <w:ind w:left="1276"/>
        <w:rPr>
          <w:rFonts w:ascii="Calibri" w:hAnsi="Calibri" w:cs="Calibri"/>
          <w:sz w:val="22"/>
          <w:szCs w:val="22"/>
        </w:rPr>
      </w:pPr>
      <w:r w:rsidRPr="00BE4607">
        <w:rPr>
          <w:rFonts w:ascii="Calibri" w:hAnsi="Calibri" w:cs="Calibri"/>
          <w:sz w:val="22"/>
          <w:szCs w:val="22"/>
        </w:rPr>
        <w:t>Wykonawca zobowiązany jest do uczestnictwa raz w tygodniu przez cały okres trwania robót w koordynacjach technicznych w siedzibie Zamawiającego w terminach ustalonych przez Zamawiającego, na których omawiane będą postępy robót, wszystkie sprawy techniczne i organizacyjne.</w:t>
      </w:r>
    </w:p>
    <w:p w14:paraId="0B15F269" w14:textId="77777777" w:rsidR="00FA02EC" w:rsidRPr="00BE4607" w:rsidRDefault="00FA02EC" w:rsidP="007A51FA">
      <w:pPr>
        <w:pStyle w:val="Akapitzlist"/>
        <w:numPr>
          <w:ilvl w:val="0"/>
          <w:numId w:val="24"/>
        </w:numPr>
        <w:spacing w:after="200" w:line="252" w:lineRule="auto"/>
        <w:ind w:left="1276"/>
        <w:rPr>
          <w:rFonts w:ascii="Calibri" w:hAnsi="Calibri" w:cs="Calibri"/>
          <w:sz w:val="22"/>
          <w:szCs w:val="22"/>
        </w:rPr>
      </w:pPr>
      <w:r w:rsidRPr="00BE4607">
        <w:rPr>
          <w:rFonts w:ascii="Calibri" w:hAnsi="Calibri" w:cs="Calibri"/>
          <w:sz w:val="22"/>
          <w:szCs w:val="22"/>
        </w:rPr>
        <w:t xml:space="preserve">W okresie między podpisaniem umowy a przystąpieniem do prac Wykonawca musi przedstawić do akceptacji karty materiałowe. Dla materiałów i urządzeń głównych wymagany jest okres minimum 30 dni przed wbudowaniem, dla materiałów pomocniczych  - 7 dni przed wbudowaniem.  </w:t>
      </w:r>
    </w:p>
    <w:p w14:paraId="64014DEE" w14:textId="77777777" w:rsidR="00FA02EC" w:rsidRPr="00BE4607" w:rsidRDefault="00FA02EC" w:rsidP="007A51FA">
      <w:pPr>
        <w:pStyle w:val="Akapitzlist"/>
        <w:numPr>
          <w:ilvl w:val="0"/>
          <w:numId w:val="24"/>
        </w:numPr>
        <w:spacing w:after="200" w:line="252" w:lineRule="auto"/>
        <w:ind w:left="1276"/>
        <w:rPr>
          <w:rFonts w:ascii="Calibri" w:hAnsi="Calibri" w:cs="Calibri"/>
          <w:sz w:val="22"/>
          <w:szCs w:val="22"/>
        </w:rPr>
      </w:pPr>
      <w:r w:rsidRPr="00BE4607">
        <w:rPr>
          <w:rFonts w:ascii="Calibri" w:hAnsi="Calibri" w:cs="Calibri"/>
          <w:sz w:val="22"/>
          <w:szCs w:val="22"/>
        </w:rPr>
        <w:t>Wykonawca jest zobowiązany do zabezpieczenia w należyty sposób przestrzeni w pobliżu prowadzenia  prac przed rozprzestrzenianiem się zanieczyszczeń. W szczególności należy zabezpieczyć teren :</w:t>
      </w:r>
    </w:p>
    <w:p w14:paraId="21178E9C" w14:textId="77777777" w:rsidR="00FA02EC" w:rsidRPr="00BE4607" w:rsidRDefault="00FA02EC" w:rsidP="00FA02EC">
      <w:pPr>
        <w:pStyle w:val="Akapitzlist"/>
        <w:jc w:val="both"/>
        <w:rPr>
          <w:rFonts w:ascii="Calibri" w:hAnsi="Calibri" w:cs="Calibri"/>
          <w:sz w:val="22"/>
          <w:szCs w:val="22"/>
        </w:rPr>
      </w:pPr>
      <w:r w:rsidRPr="00BE4607">
        <w:rPr>
          <w:rFonts w:ascii="Calibri" w:hAnsi="Calibri" w:cs="Calibri"/>
          <w:sz w:val="22"/>
          <w:szCs w:val="22"/>
        </w:rPr>
        <w:t xml:space="preserve">- wokół magazynu zbiorów </w:t>
      </w:r>
    </w:p>
    <w:p w14:paraId="1FC6C6C6" w14:textId="77777777" w:rsidR="00FA02EC" w:rsidRPr="00BE4607" w:rsidRDefault="00FA02EC" w:rsidP="00FA02EC">
      <w:pPr>
        <w:pStyle w:val="Akapitzlist"/>
        <w:jc w:val="both"/>
        <w:rPr>
          <w:rFonts w:ascii="Calibri" w:hAnsi="Calibri" w:cs="Calibri"/>
          <w:sz w:val="22"/>
          <w:szCs w:val="22"/>
        </w:rPr>
      </w:pPr>
      <w:r w:rsidRPr="00BE4607">
        <w:rPr>
          <w:rFonts w:ascii="Calibri" w:hAnsi="Calibri" w:cs="Calibri"/>
          <w:sz w:val="22"/>
          <w:szCs w:val="22"/>
        </w:rPr>
        <w:t>- serwerownię</w:t>
      </w:r>
    </w:p>
    <w:p w14:paraId="27C45413" w14:textId="77777777" w:rsidR="00FA02EC" w:rsidRPr="00BE4607" w:rsidRDefault="00FA02EC" w:rsidP="00FA02EC">
      <w:pPr>
        <w:pStyle w:val="Akapitzlist"/>
        <w:jc w:val="both"/>
        <w:rPr>
          <w:rFonts w:ascii="Calibri" w:hAnsi="Calibri" w:cs="Calibri"/>
          <w:sz w:val="22"/>
          <w:szCs w:val="22"/>
        </w:rPr>
      </w:pPr>
      <w:r w:rsidRPr="00BE4607">
        <w:rPr>
          <w:rFonts w:ascii="Calibri" w:hAnsi="Calibri" w:cs="Calibri"/>
          <w:sz w:val="22"/>
          <w:szCs w:val="22"/>
        </w:rPr>
        <w:t>- przestrzeń wokół archiwum na świetlikach</w:t>
      </w:r>
    </w:p>
    <w:p w14:paraId="31DA34F2" w14:textId="77777777" w:rsidR="00FA02EC" w:rsidRPr="00BE4607" w:rsidRDefault="00FA02EC" w:rsidP="00FA02EC">
      <w:pPr>
        <w:pStyle w:val="Akapitzlist"/>
        <w:jc w:val="both"/>
        <w:rPr>
          <w:rFonts w:ascii="Calibri" w:hAnsi="Calibri" w:cs="Calibri"/>
          <w:sz w:val="22"/>
          <w:szCs w:val="22"/>
        </w:rPr>
      </w:pPr>
      <w:r w:rsidRPr="00BE4607">
        <w:rPr>
          <w:rFonts w:ascii="Calibri" w:hAnsi="Calibri" w:cs="Calibri"/>
          <w:sz w:val="22"/>
          <w:szCs w:val="22"/>
        </w:rPr>
        <w:t>- pomieszczenia magazynowe i archiwalne na poziomie -1</w:t>
      </w:r>
    </w:p>
    <w:p w14:paraId="1B2DEBCD" w14:textId="77777777" w:rsidR="00FA02EC" w:rsidRPr="00BE4607" w:rsidRDefault="00FA02EC" w:rsidP="00FA02EC">
      <w:pPr>
        <w:pStyle w:val="Akapitzlist"/>
        <w:jc w:val="both"/>
        <w:rPr>
          <w:rFonts w:ascii="Calibri" w:hAnsi="Calibri" w:cs="Calibri"/>
          <w:sz w:val="22"/>
          <w:szCs w:val="22"/>
        </w:rPr>
      </w:pPr>
      <w:r w:rsidRPr="00BE4607">
        <w:rPr>
          <w:rFonts w:ascii="Calibri" w:hAnsi="Calibri" w:cs="Calibri"/>
          <w:sz w:val="22"/>
          <w:szCs w:val="22"/>
        </w:rPr>
        <w:t>- magazyn przejściowy</w:t>
      </w:r>
    </w:p>
    <w:p w14:paraId="4BBBE0AD" w14:textId="77777777" w:rsidR="00FA02EC" w:rsidRPr="00BE4607" w:rsidRDefault="00FA02EC" w:rsidP="00FA02EC">
      <w:pPr>
        <w:pStyle w:val="Akapitzlist"/>
        <w:jc w:val="both"/>
        <w:rPr>
          <w:rFonts w:ascii="Calibri" w:hAnsi="Calibri" w:cs="Calibri"/>
          <w:sz w:val="22"/>
          <w:szCs w:val="22"/>
        </w:rPr>
      </w:pPr>
      <w:r w:rsidRPr="00BE4607">
        <w:rPr>
          <w:rFonts w:ascii="Calibri" w:hAnsi="Calibri" w:cs="Calibri"/>
          <w:sz w:val="22"/>
          <w:szCs w:val="22"/>
        </w:rPr>
        <w:t>- część klatki schodowej K3</w:t>
      </w:r>
    </w:p>
    <w:p w14:paraId="01A73873" w14:textId="77777777" w:rsidR="00FA02EC" w:rsidRPr="00BE4607" w:rsidRDefault="00FA02EC" w:rsidP="00FA02EC">
      <w:pPr>
        <w:pStyle w:val="Akapitzlist"/>
        <w:jc w:val="both"/>
        <w:rPr>
          <w:rFonts w:ascii="Calibri" w:hAnsi="Calibri" w:cs="Calibri"/>
          <w:sz w:val="22"/>
          <w:szCs w:val="22"/>
        </w:rPr>
      </w:pPr>
    </w:p>
    <w:p w14:paraId="072D40F7" w14:textId="77777777" w:rsidR="00FA02EC" w:rsidRPr="00BE4607" w:rsidRDefault="00FA02EC" w:rsidP="007A51FA">
      <w:pPr>
        <w:pStyle w:val="Akapitzlist"/>
        <w:numPr>
          <w:ilvl w:val="0"/>
          <w:numId w:val="24"/>
        </w:numPr>
        <w:spacing w:after="200" w:line="252" w:lineRule="auto"/>
        <w:ind w:left="1276"/>
        <w:jc w:val="both"/>
        <w:rPr>
          <w:rFonts w:ascii="Calibri" w:hAnsi="Calibri" w:cs="Calibri"/>
          <w:sz w:val="22"/>
          <w:szCs w:val="22"/>
        </w:rPr>
      </w:pPr>
      <w:r w:rsidRPr="00BE4607">
        <w:rPr>
          <w:rFonts w:ascii="Calibri" w:hAnsi="Calibri" w:cs="Calibri"/>
          <w:sz w:val="22"/>
          <w:szCs w:val="22"/>
        </w:rPr>
        <w:t xml:space="preserve">Prace w pomieszczeniach archiwum i pomieszczeń magazynowych ( z wyjątkiem magazynu zbiorów)  będą się odbywać, bez wynoszenia zawartości tych pomieszczeń. Regały archiwalne Wykonawca musi obudować i zabezpieczyć przed dostaniem się zanieczyszczeń do środka. W pozostałych pomieszczeniach magazynowych, zawartość należy zabezpieczyć przed zanieczyszczeniem, w tych pomieszczeniach dopuszczalna jest częściowa relokacja zawartości na czas prowadzenia prac. </w:t>
      </w:r>
    </w:p>
    <w:p w14:paraId="6E21E526" w14:textId="77777777" w:rsidR="00FA02EC" w:rsidRPr="00BE4607" w:rsidRDefault="00FA02EC" w:rsidP="007A51FA">
      <w:pPr>
        <w:pStyle w:val="Akapitzlist"/>
        <w:numPr>
          <w:ilvl w:val="0"/>
          <w:numId w:val="24"/>
        </w:numPr>
        <w:spacing w:after="200" w:line="252" w:lineRule="auto"/>
        <w:ind w:left="1276"/>
        <w:jc w:val="both"/>
        <w:rPr>
          <w:rFonts w:ascii="Calibri" w:hAnsi="Calibri" w:cs="Calibri"/>
          <w:sz w:val="22"/>
          <w:szCs w:val="22"/>
        </w:rPr>
      </w:pPr>
      <w:r w:rsidRPr="00BE4607">
        <w:rPr>
          <w:rFonts w:ascii="Calibri" w:hAnsi="Calibri" w:cs="Calibri"/>
          <w:sz w:val="22"/>
          <w:szCs w:val="22"/>
        </w:rPr>
        <w:t>Przestrzenie poza magazynem zbiorów w których prowadzone będą prace podlegają odnowieniu, w szczególności :</w:t>
      </w:r>
    </w:p>
    <w:p w14:paraId="2560C899" w14:textId="77777777" w:rsidR="00FA02EC" w:rsidRPr="00BE4607" w:rsidRDefault="00FA02EC" w:rsidP="00E55DF6">
      <w:pPr>
        <w:pStyle w:val="Akapitzlist"/>
        <w:jc w:val="both"/>
        <w:rPr>
          <w:rFonts w:ascii="Calibri" w:hAnsi="Calibri" w:cs="Calibri"/>
          <w:sz w:val="22"/>
          <w:szCs w:val="22"/>
        </w:rPr>
      </w:pPr>
      <w:r w:rsidRPr="00BE4607">
        <w:rPr>
          <w:rFonts w:ascii="Calibri" w:hAnsi="Calibri" w:cs="Calibri"/>
          <w:sz w:val="22"/>
          <w:szCs w:val="22"/>
        </w:rPr>
        <w:t>- archiwum na poziomie -1  - ponowne malowanie i wykonanie kasetonowego sufitu podwieszanego</w:t>
      </w:r>
    </w:p>
    <w:p w14:paraId="0CFC531A" w14:textId="77777777" w:rsidR="00FA02EC" w:rsidRPr="00BE4607" w:rsidRDefault="00FA02EC" w:rsidP="00E55DF6">
      <w:pPr>
        <w:pStyle w:val="Akapitzlist"/>
        <w:jc w:val="both"/>
        <w:rPr>
          <w:rFonts w:ascii="Calibri" w:hAnsi="Calibri" w:cs="Calibri"/>
          <w:sz w:val="22"/>
          <w:szCs w:val="22"/>
        </w:rPr>
      </w:pPr>
      <w:r w:rsidRPr="00BE4607">
        <w:rPr>
          <w:rFonts w:ascii="Calibri" w:hAnsi="Calibri" w:cs="Calibri"/>
          <w:sz w:val="22"/>
          <w:szCs w:val="22"/>
        </w:rPr>
        <w:t>- korytarz na poziomie -1  - ponowne malowanie</w:t>
      </w:r>
    </w:p>
    <w:p w14:paraId="470CC4CB" w14:textId="77777777" w:rsidR="00FA02EC" w:rsidRPr="00BE4607" w:rsidRDefault="00FA02EC" w:rsidP="00E55DF6">
      <w:pPr>
        <w:pStyle w:val="Akapitzlist"/>
        <w:jc w:val="both"/>
        <w:rPr>
          <w:rFonts w:ascii="Calibri" w:hAnsi="Calibri" w:cs="Calibri"/>
          <w:sz w:val="22"/>
          <w:szCs w:val="22"/>
        </w:rPr>
      </w:pPr>
      <w:r w:rsidRPr="00BE4607">
        <w:rPr>
          <w:rFonts w:ascii="Calibri" w:hAnsi="Calibri" w:cs="Calibri"/>
          <w:sz w:val="22"/>
          <w:szCs w:val="22"/>
        </w:rPr>
        <w:t>- klatka k4 z fragmentem korytarza na wysokim parterze – ponowne malowanie</w:t>
      </w:r>
    </w:p>
    <w:p w14:paraId="4FE66A00" w14:textId="77777777" w:rsidR="00FA02EC" w:rsidRPr="00BE4607" w:rsidRDefault="00FA02EC" w:rsidP="00E55DF6">
      <w:pPr>
        <w:pStyle w:val="Akapitzlist"/>
        <w:jc w:val="both"/>
        <w:rPr>
          <w:rFonts w:ascii="Calibri" w:hAnsi="Calibri" w:cs="Calibri"/>
          <w:sz w:val="22"/>
          <w:szCs w:val="22"/>
        </w:rPr>
      </w:pPr>
      <w:r w:rsidRPr="00BE4607">
        <w:rPr>
          <w:rFonts w:ascii="Calibri" w:hAnsi="Calibri" w:cs="Calibri"/>
          <w:sz w:val="22"/>
          <w:szCs w:val="22"/>
        </w:rPr>
        <w:t>- archiwum na 2-gim piętrze – ponowne malowanie</w:t>
      </w:r>
    </w:p>
    <w:p w14:paraId="557D5C10" w14:textId="7EB237F6" w:rsidR="00FA02EC" w:rsidRPr="00BE4607" w:rsidRDefault="00FA02EC" w:rsidP="007A51FA">
      <w:pPr>
        <w:pStyle w:val="Akapitzlist"/>
        <w:numPr>
          <w:ilvl w:val="0"/>
          <w:numId w:val="24"/>
        </w:numPr>
        <w:spacing w:after="200" w:line="252" w:lineRule="auto"/>
        <w:ind w:left="1276"/>
        <w:jc w:val="both"/>
        <w:rPr>
          <w:rFonts w:ascii="Calibri" w:hAnsi="Calibri" w:cs="Calibri"/>
          <w:sz w:val="22"/>
          <w:szCs w:val="22"/>
        </w:rPr>
      </w:pPr>
      <w:r w:rsidRPr="00BE4607">
        <w:rPr>
          <w:rFonts w:ascii="Calibri" w:hAnsi="Calibri" w:cs="Calibri"/>
          <w:sz w:val="22"/>
          <w:szCs w:val="22"/>
        </w:rPr>
        <w:t>Prace wykonawcze mogą być prowadzone od poniedziałku do soboty w godzinach 7.00 – 20.00. Zamawiający dopuszcza możliwość pracy w nocy zwłaszcza przy konieczności wykonania robót szczególnie uciążliwych lub głośnych. Zamawiający uprzedza, że ze względu na lokalizację magazynu bliską przestrzeni publicznej (sale wystawowe) zdarzać się będą sytuacje, kiedy</w:t>
      </w:r>
      <w:r w:rsidR="00E55DF6" w:rsidRPr="00BE4607">
        <w:rPr>
          <w:rFonts w:ascii="Calibri" w:hAnsi="Calibri" w:cs="Calibri"/>
          <w:sz w:val="22"/>
          <w:szCs w:val="22"/>
        </w:rPr>
        <w:t xml:space="preserve"> w</w:t>
      </w:r>
      <w:r w:rsidRPr="00BE4607">
        <w:rPr>
          <w:rFonts w:ascii="Calibri" w:hAnsi="Calibri" w:cs="Calibri"/>
          <w:sz w:val="22"/>
          <w:szCs w:val="22"/>
        </w:rPr>
        <w:t>ykonawca będzie proszony o chwilowe przerwanie robót głośnych (0,5 do 1 godz.)</w:t>
      </w:r>
    </w:p>
    <w:p w14:paraId="4541B864" w14:textId="7B615539" w:rsidR="00FA02EC" w:rsidRPr="00BE4607" w:rsidRDefault="00FA02EC" w:rsidP="007A51FA">
      <w:pPr>
        <w:pStyle w:val="Akapitzlist"/>
        <w:numPr>
          <w:ilvl w:val="0"/>
          <w:numId w:val="24"/>
        </w:numPr>
        <w:spacing w:after="200" w:line="252" w:lineRule="auto"/>
        <w:ind w:left="1276"/>
        <w:jc w:val="both"/>
        <w:rPr>
          <w:rFonts w:ascii="Calibri" w:hAnsi="Calibri" w:cs="Calibri"/>
          <w:sz w:val="22"/>
          <w:szCs w:val="22"/>
        </w:rPr>
      </w:pPr>
      <w:r w:rsidRPr="00BE4607">
        <w:rPr>
          <w:rFonts w:ascii="Calibri" w:hAnsi="Calibri" w:cs="Calibri"/>
          <w:sz w:val="22"/>
          <w:szCs w:val="22"/>
        </w:rPr>
        <w:t>Wykonawca zobowiązany jest wraz z ofertą złożyć harmonogram rzeczowo – finansowy wykonywania robót</w:t>
      </w:r>
      <w:r w:rsidR="00CA4566" w:rsidRPr="00BE4607">
        <w:rPr>
          <w:rFonts w:ascii="Calibri" w:hAnsi="Calibri" w:cs="Calibri"/>
          <w:sz w:val="22"/>
          <w:szCs w:val="22"/>
        </w:rPr>
        <w:t xml:space="preserve"> zgodnie ze wzorem stanowiącym załącznik nr 3 do SIWZ</w:t>
      </w:r>
      <w:r w:rsidRPr="00BE4607">
        <w:rPr>
          <w:rFonts w:ascii="Calibri" w:hAnsi="Calibri" w:cs="Calibri"/>
          <w:sz w:val="22"/>
          <w:szCs w:val="22"/>
        </w:rPr>
        <w:t>. Harmonogram będzie stanowił załącznik do umowy</w:t>
      </w:r>
      <w:r w:rsidR="00CA4566" w:rsidRPr="00BE4607">
        <w:rPr>
          <w:rFonts w:ascii="Calibri" w:hAnsi="Calibri" w:cs="Calibri"/>
          <w:sz w:val="22"/>
          <w:szCs w:val="22"/>
        </w:rPr>
        <w:t>.</w:t>
      </w:r>
    </w:p>
    <w:p w14:paraId="054BA15C" w14:textId="4CF21D22" w:rsidR="00FA02EC" w:rsidRPr="00BE4607" w:rsidRDefault="00FA02EC" w:rsidP="007A51FA">
      <w:pPr>
        <w:pStyle w:val="Akapitzlist"/>
        <w:numPr>
          <w:ilvl w:val="0"/>
          <w:numId w:val="24"/>
        </w:numPr>
        <w:spacing w:after="200" w:line="252" w:lineRule="auto"/>
        <w:ind w:left="1276"/>
        <w:jc w:val="both"/>
        <w:rPr>
          <w:rFonts w:ascii="Calibri" w:hAnsi="Calibri" w:cs="Calibri"/>
          <w:sz w:val="22"/>
          <w:szCs w:val="22"/>
        </w:rPr>
      </w:pPr>
      <w:r w:rsidRPr="00BE4607">
        <w:rPr>
          <w:rFonts w:ascii="Calibri" w:hAnsi="Calibri" w:cs="Calibri"/>
          <w:sz w:val="22"/>
          <w:szCs w:val="22"/>
        </w:rPr>
        <w:t xml:space="preserve">Ze względu na to, że wszystkie prace prowadzone będą podczas normalnego funkcjonowania galerii tj. czynne wystawy, wernisaże, imprezy, ciągłą praca biurowa Wykonawca zobowiązany jest do informowania Zamawiającego z minimum 3-dniowym wyprzedzeniem o konieczności </w:t>
      </w:r>
      <w:r w:rsidRPr="00BE4607">
        <w:rPr>
          <w:rFonts w:ascii="Calibri" w:hAnsi="Calibri" w:cs="Calibri"/>
          <w:sz w:val="22"/>
          <w:szCs w:val="22"/>
        </w:rPr>
        <w:lastRenderedPageBreak/>
        <w:t>przeprowadzenia prac szczególnie uciążliwych, głośnych oraz o planowanych dużych</w:t>
      </w:r>
      <w:r w:rsidR="00E55DF6" w:rsidRPr="00BE4607">
        <w:rPr>
          <w:rFonts w:ascii="Calibri" w:hAnsi="Calibri" w:cs="Calibri"/>
          <w:sz w:val="22"/>
          <w:szCs w:val="22"/>
        </w:rPr>
        <w:t xml:space="preserve"> </w:t>
      </w:r>
      <w:r w:rsidRPr="00BE4607">
        <w:rPr>
          <w:rFonts w:ascii="Calibri" w:hAnsi="Calibri" w:cs="Calibri"/>
          <w:sz w:val="22"/>
          <w:szCs w:val="22"/>
        </w:rPr>
        <w:t xml:space="preserve">transportach i dostawach. </w:t>
      </w:r>
    </w:p>
    <w:p w14:paraId="4179EF68" w14:textId="5437620F" w:rsidR="00FA02EC" w:rsidRPr="00BE4607" w:rsidRDefault="00FA02EC" w:rsidP="007A51FA">
      <w:pPr>
        <w:pStyle w:val="Akapitzlist"/>
        <w:numPr>
          <w:ilvl w:val="0"/>
          <w:numId w:val="24"/>
        </w:numPr>
        <w:spacing w:after="200" w:line="252" w:lineRule="auto"/>
        <w:ind w:left="1276"/>
        <w:jc w:val="both"/>
        <w:rPr>
          <w:rFonts w:ascii="Calibri" w:hAnsi="Calibri" w:cs="Calibri"/>
          <w:sz w:val="22"/>
          <w:szCs w:val="22"/>
        </w:rPr>
      </w:pPr>
      <w:r w:rsidRPr="00BE4607">
        <w:rPr>
          <w:rFonts w:ascii="Calibri" w:hAnsi="Calibri" w:cs="Calibri"/>
          <w:sz w:val="22"/>
          <w:szCs w:val="22"/>
        </w:rPr>
        <w:t>W przypadku prowadzenia prac poza obrębem pomieszczeń magazynowych (placu budowy) – piwnice, I i IV piętro, świetliki Wykonawca zobowiązany jest zgłosić te roboty Zamawiającemu z 5-dniowym wyprzedzeniem.</w:t>
      </w:r>
    </w:p>
    <w:p w14:paraId="4CD005D5" w14:textId="77777777" w:rsidR="00A508C4" w:rsidRPr="00BE4607" w:rsidRDefault="00A508C4" w:rsidP="007A51FA">
      <w:pPr>
        <w:pStyle w:val="Akapitzlist"/>
        <w:numPr>
          <w:ilvl w:val="0"/>
          <w:numId w:val="17"/>
        </w:numPr>
        <w:jc w:val="both"/>
        <w:rPr>
          <w:rFonts w:ascii="Calibri" w:hAnsi="Calibri" w:cs="Calibri"/>
          <w:bCs/>
          <w:sz w:val="22"/>
          <w:szCs w:val="22"/>
        </w:rPr>
      </w:pPr>
      <w:r w:rsidRPr="00BE4607">
        <w:rPr>
          <w:rFonts w:ascii="Calibri" w:hAnsi="Calibri" w:cs="Calibri"/>
          <w:bCs/>
          <w:sz w:val="22"/>
          <w:szCs w:val="22"/>
        </w:rPr>
        <w:t>Pozostałe wymagania w zakresie przedmiotu zamówienia:</w:t>
      </w:r>
    </w:p>
    <w:p w14:paraId="637C8C67" w14:textId="77777777" w:rsidR="00A508C4" w:rsidRPr="00BE4607" w:rsidRDefault="00A508C4" w:rsidP="007A51FA">
      <w:pPr>
        <w:pStyle w:val="Akapitzlist"/>
        <w:numPr>
          <w:ilvl w:val="0"/>
          <w:numId w:val="26"/>
        </w:numPr>
        <w:spacing w:after="200" w:line="252" w:lineRule="auto"/>
        <w:ind w:left="1276"/>
        <w:jc w:val="both"/>
        <w:rPr>
          <w:rFonts w:ascii="Calibri" w:hAnsi="Calibri" w:cs="Calibri"/>
          <w:bCs/>
          <w:sz w:val="22"/>
          <w:szCs w:val="22"/>
        </w:rPr>
      </w:pPr>
      <w:r w:rsidRPr="00BE4607">
        <w:rPr>
          <w:rFonts w:ascii="Calibri" w:hAnsi="Calibri" w:cs="Calibri"/>
          <w:sz w:val="22"/>
          <w:szCs w:val="22"/>
        </w:rPr>
        <w:t xml:space="preserve">Informacja o ofertach częściowych - </w:t>
      </w:r>
      <w:r w:rsidRPr="00BE4607">
        <w:rPr>
          <w:rFonts w:ascii="Calibri" w:hAnsi="Calibri" w:cs="Calibri"/>
          <w:b/>
          <w:sz w:val="22"/>
          <w:szCs w:val="22"/>
        </w:rPr>
        <w:t>nie dotyczy</w:t>
      </w:r>
    </w:p>
    <w:p w14:paraId="3C2324F5" w14:textId="77777777" w:rsidR="00A508C4" w:rsidRPr="00BE4607" w:rsidRDefault="00A508C4" w:rsidP="007A51FA">
      <w:pPr>
        <w:pStyle w:val="Akapitzlist"/>
        <w:numPr>
          <w:ilvl w:val="0"/>
          <w:numId w:val="26"/>
        </w:numPr>
        <w:spacing w:after="200" w:line="252" w:lineRule="auto"/>
        <w:ind w:left="1276"/>
        <w:jc w:val="both"/>
        <w:rPr>
          <w:rFonts w:ascii="Calibri" w:hAnsi="Calibri" w:cs="Calibri"/>
          <w:sz w:val="22"/>
          <w:szCs w:val="22"/>
        </w:rPr>
      </w:pPr>
      <w:r w:rsidRPr="00BE4607">
        <w:rPr>
          <w:rFonts w:ascii="Calibri" w:hAnsi="Calibri" w:cs="Calibri"/>
          <w:sz w:val="22"/>
          <w:szCs w:val="22"/>
        </w:rPr>
        <w:t xml:space="preserve">Opis części zamówienia, jeżeli zamawiający dopuszcza składanie ofert częściowych: </w:t>
      </w:r>
      <w:r w:rsidRPr="00BE4607">
        <w:rPr>
          <w:rFonts w:ascii="Calibri" w:hAnsi="Calibri" w:cs="Calibri"/>
          <w:b/>
          <w:bCs/>
          <w:sz w:val="22"/>
          <w:szCs w:val="22"/>
        </w:rPr>
        <w:t>nie dotyczy</w:t>
      </w:r>
    </w:p>
    <w:p w14:paraId="2B4DA72B" w14:textId="77777777" w:rsidR="00A508C4" w:rsidRPr="00BE4607" w:rsidRDefault="00A508C4" w:rsidP="007A51FA">
      <w:pPr>
        <w:pStyle w:val="Akapitzlist"/>
        <w:numPr>
          <w:ilvl w:val="0"/>
          <w:numId w:val="26"/>
        </w:numPr>
        <w:spacing w:after="200" w:line="252" w:lineRule="auto"/>
        <w:ind w:left="1276"/>
        <w:jc w:val="both"/>
        <w:rPr>
          <w:rFonts w:ascii="Calibri" w:hAnsi="Calibri" w:cs="Calibri"/>
          <w:sz w:val="22"/>
          <w:szCs w:val="22"/>
        </w:rPr>
      </w:pPr>
      <w:r w:rsidRPr="00BE4607">
        <w:rPr>
          <w:rFonts w:ascii="Calibri" w:hAnsi="Calibri" w:cs="Calibri"/>
          <w:sz w:val="22"/>
          <w:szCs w:val="22"/>
        </w:rPr>
        <w:t xml:space="preserve">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r w:rsidRPr="00BE4607">
        <w:rPr>
          <w:rFonts w:ascii="Calibri" w:hAnsi="Calibri" w:cs="Calibri"/>
          <w:b/>
          <w:bCs/>
          <w:sz w:val="22"/>
          <w:szCs w:val="22"/>
        </w:rPr>
        <w:t>nie dotyczy</w:t>
      </w:r>
    </w:p>
    <w:p w14:paraId="5D12E021" w14:textId="77777777" w:rsidR="00A508C4" w:rsidRPr="00BE4607" w:rsidRDefault="00A508C4" w:rsidP="007A51FA">
      <w:pPr>
        <w:pStyle w:val="Akapitzlist"/>
        <w:numPr>
          <w:ilvl w:val="0"/>
          <w:numId w:val="26"/>
        </w:numPr>
        <w:spacing w:after="200" w:line="252" w:lineRule="auto"/>
        <w:ind w:left="1276"/>
        <w:jc w:val="both"/>
        <w:rPr>
          <w:rFonts w:ascii="Calibri" w:hAnsi="Calibri" w:cs="Calibri"/>
          <w:sz w:val="22"/>
          <w:szCs w:val="22"/>
        </w:rPr>
      </w:pPr>
      <w:r w:rsidRPr="00BE4607">
        <w:rPr>
          <w:rFonts w:ascii="Calibri" w:hAnsi="Calibri" w:cs="Calibri"/>
          <w:sz w:val="22"/>
          <w:szCs w:val="22"/>
        </w:rPr>
        <w:t xml:space="preserve">Informację o przewidywanych zamówieniach, o których mowa w art. 67 ust. 1 pkt 6 i 7, jeżeli zamawiający przewiduje udzielenie takich zamówień </w:t>
      </w:r>
      <w:r w:rsidRPr="00BE4607">
        <w:rPr>
          <w:rFonts w:ascii="Calibri" w:hAnsi="Calibri" w:cs="Calibri"/>
          <w:b/>
          <w:bCs/>
          <w:sz w:val="22"/>
          <w:szCs w:val="22"/>
        </w:rPr>
        <w:t>- nie dotyczy</w:t>
      </w:r>
    </w:p>
    <w:p w14:paraId="382D4514" w14:textId="6ACEA1BA" w:rsidR="00A508C4" w:rsidRPr="00BE4607" w:rsidRDefault="00A508C4" w:rsidP="007A51FA">
      <w:pPr>
        <w:pStyle w:val="Akapitzlist"/>
        <w:numPr>
          <w:ilvl w:val="0"/>
          <w:numId w:val="26"/>
        </w:numPr>
        <w:spacing w:after="200" w:line="252" w:lineRule="auto"/>
        <w:ind w:left="1276"/>
        <w:jc w:val="both"/>
        <w:rPr>
          <w:rFonts w:ascii="Calibri" w:hAnsi="Calibri" w:cs="Calibri"/>
          <w:bCs/>
          <w:sz w:val="22"/>
          <w:szCs w:val="22"/>
        </w:rPr>
      </w:pPr>
      <w:r w:rsidRPr="00BE4607">
        <w:rPr>
          <w:rFonts w:ascii="Calibri" w:hAnsi="Calibri" w:cs="Calibri"/>
          <w:sz w:val="22"/>
          <w:szCs w:val="22"/>
        </w:rPr>
        <w:t xml:space="preserve">Opis sposobu przedstawiania ofert wariantowych oraz minimalne warunki, jakim muszą odpowiadać oferty wariantowe wraz z wybranymi kryteriami oceny, jeżeli zamawiający wymaga lub dopuszcza ich składanie - </w:t>
      </w:r>
      <w:r w:rsidRPr="00BE4607">
        <w:rPr>
          <w:rFonts w:ascii="Calibri" w:hAnsi="Calibri" w:cs="Calibri"/>
          <w:b/>
          <w:sz w:val="22"/>
          <w:szCs w:val="22"/>
        </w:rPr>
        <w:t>nie dotyczy</w:t>
      </w:r>
    </w:p>
    <w:p w14:paraId="3BBFEA1B" w14:textId="3C877769" w:rsidR="00A508C4" w:rsidRPr="00BE4607" w:rsidRDefault="00A508C4" w:rsidP="007A51FA">
      <w:pPr>
        <w:pStyle w:val="Akapitzlist"/>
        <w:numPr>
          <w:ilvl w:val="0"/>
          <w:numId w:val="26"/>
        </w:numPr>
        <w:spacing w:after="200" w:line="252" w:lineRule="auto"/>
        <w:ind w:left="1276"/>
        <w:jc w:val="both"/>
        <w:rPr>
          <w:rFonts w:ascii="Calibri" w:hAnsi="Calibri" w:cs="Calibri"/>
          <w:bCs/>
          <w:sz w:val="22"/>
          <w:szCs w:val="22"/>
        </w:rPr>
      </w:pPr>
      <w:r w:rsidRPr="00BE4607">
        <w:rPr>
          <w:rFonts w:ascii="Calibri" w:hAnsi="Calibri" w:cs="Calibri"/>
          <w:sz w:val="22"/>
          <w:szCs w:val="22"/>
        </w:rPr>
        <w:t>Wymagania, o których mowa w art. 29 ust. 3a -</w:t>
      </w:r>
      <w:r w:rsidR="00D847A0" w:rsidRPr="00BE4607">
        <w:rPr>
          <w:rFonts w:ascii="Calibri" w:hAnsi="Calibri" w:cs="Calibri"/>
          <w:sz w:val="22"/>
          <w:szCs w:val="22"/>
        </w:rPr>
        <w:t xml:space="preserve"> nie</w:t>
      </w:r>
      <w:r w:rsidRPr="00BE4607">
        <w:rPr>
          <w:rFonts w:ascii="Calibri" w:hAnsi="Calibri" w:cs="Calibri"/>
          <w:sz w:val="22"/>
          <w:szCs w:val="22"/>
        </w:rPr>
        <w:t xml:space="preserve"> </w:t>
      </w:r>
      <w:r w:rsidRPr="00BE4607">
        <w:rPr>
          <w:rFonts w:ascii="Calibri" w:hAnsi="Calibri" w:cs="Calibri"/>
          <w:b/>
          <w:sz w:val="22"/>
          <w:szCs w:val="22"/>
        </w:rPr>
        <w:t xml:space="preserve">dotyczy </w:t>
      </w:r>
    </w:p>
    <w:p w14:paraId="13CDD509" w14:textId="77777777" w:rsidR="00A508C4" w:rsidRPr="00BE4607" w:rsidRDefault="00A508C4" w:rsidP="007A51FA">
      <w:pPr>
        <w:pStyle w:val="Akapitzlist"/>
        <w:numPr>
          <w:ilvl w:val="0"/>
          <w:numId w:val="26"/>
        </w:numPr>
        <w:spacing w:after="200" w:line="252" w:lineRule="auto"/>
        <w:ind w:left="1276"/>
        <w:jc w:val="both"/>
        <w:rPr>
          <w:rFonts w:ascii="Calibri" w:hAnsi="Calibri" w:cs="Calibri"/>
          <w:sz w:val="22"/>
          <w:szCs w:val="22"/>
        </w:rPr>
      </w:pPr>
      <w:r w:rsidRPr="00BE4607">
        <w:rPr>
          <w:rFonts w:ascii="Calibri" w:hAnsi="Calibri" w:cs="Calibri"/>
          <w:sz w:val="22"/>
          <w:szCs w:val="22"/>
        </w:rPr>
        <w:t xml:space="preserve">Wymagania, o których mowa w art. 29 ust. 4 - </w:t>
      </w:r>
      <w:r w:rsidRPr="00BE4607">
        <w:rPr>
          <w:rFonts w:ascii="Calibri" w:hAnsi="Calibri" w:cs="Calibri"/>
          <w:b/>
          <w:bCs/>
          <w:sz w:val="22"/>
          <w:szCs w:val="22"/>
        </w:rPr>
        <w:t>nie dotyczy</w:t>
      </w:r>
    </w:p>
    <w:p w14:paraId="5A72765C" w14:textId="5BA1A1A1" w:rsidR="00A508C4" w:rsidRPr="00BE4607" w:rsidRDefault="00A508C4" w:rsidP="007A51FA">
      <w:pPr>
        <w:pStyle w:val="Akapitzlist"/>
        <w:numPr>
          <w:ilvl w:val="0"/>
          <w:numId w:val="26"/>
        </w:numPr>
        <w:spacing w:after="200" w:line="252" w:lineRule="auto"/>
        <w:ind w:left="1276"/>
        <w:jc w:val="both"/>
        <w:rPr>
          <w:rFonts w:ascii="Calibri" w:hAnsi="Calibri" w:cs="Calibri"/>
          <w:bCs/>
          <w:sz w:val="22"/>
          <w:szCs w:val="22"/>
        </w:rPr>
      </w:pPr>
      <w:r w:rsidRPr="00BE4607">
        <w:rPr>
          <w:rFonts w:ascii="Calibri" w:hAnsi="Calibri" w:cs="Calibri"/>
          <w:sz w:val="22"/>
          <w:szCs w:val="22"/>
        </w:rPr>
        <w:t>Inf</w:t>
      </w:r>
      <w:r w:rsidRPr="00BE4607">
        <w:rPr>
          <w:rFonts w:ascii="Calibri" w:hAnsi="Calibri" w:cs="Calibri"/>
          <w:bCs/>
          <w:sz w:val="22"/>
          <w:szCs w:val="22"/>
        </w:rPr>
        <w:t xml:space="preserve">ormacja o obowiązku osobistego wykonania przez Wykonawcę kluczowych części zamówienia (art. 36a ust. 2 ustawy Pzp) </w:t>
      </w:r>
      <w:r w:rsidRPr="00BE4607">
        <w:rPr>
          <w:rFonts w:ascii="Calibri" w:hAnsi="Calibri" w:cs="Calibri"/>
          <w:b/>
          <w:bCs/>
          <w:sz w:val="22"/>
          <w:szCs w:val="22"/>
        </w:rPr>
        <w:t>– nie dotyczy</w:t>
      </w:r>
      <w:r w:rsidRPr="00BE4607">
        <w:rPr>
          <w:rFonts w:ascii="Calibri" w:hAnsi="Calibri" w:cs="Calibri"/>
          <w:bCs/>
          <w:sz w:val="22"/>
          <w:szCs w:val="22"/>
        </w:rPr>
        <w:t xml:space="preserve">. </w:t>
      </w:r>
    </w:p>
    <w:p w14:paraId="74339B2F" w14:textId="77777777" w:rsidR="00A508C4" w:rsidRPr="00BE4607" w:rsidRDefault="00A508C4" w:rsidP="007A51FA">
      <w:pPr>
        <w:pStyle w:val="Akapitzlist"/>
        <w:numPr>
          <w:ilvl w:val="0"/>
          <w:numId w:val="26"/>
        </w:numPr>
        <w:spacing w:after="200" w:line="252" w:lineRule="auto"/>
        <w:ind w:left="1276"/>
        <w:jc w:val="both"/>
        <w:rPr>
          <w:rFonts w:ascii="Calibri" w:hAnsi="Calibri" w:cs="Calibri"/>
          <w:bCs/>
          <w:sz w:val="22"/>
          <w:szCs w:val="22"/>
        </w:rPr>
      </w:pPr>
      <w:r w:rsidRPr="00BE4607">
        <w:rPr>
          <w:rFonts w:ascii="Calibri" w:hAnsi="Calibri" w:cs="Calibri"/>
          <w:sz w:val="22"/>
          <w:szCs w:val="22"/>
        </w:rPr>
        <w:t>Zamawiający</w:t>
      </w:r>
      <w:r w:rsidRPr="00BE4607">
        <w:rPr>
          <w:rFonts w:ascii="Calibri" w:hAnsi="Calibri" w:cs="Calibri"/>
          <w:bCs/>
          <w:sz w:val="22"/>
          <w:szCs w:val="22"/>
        </w:rPr>
        <w:t xml:space="preserve"> zgodnie z art. 36a i art. 36b ustawy Pzp, żąda wskazania przez Wykonawcę w ofercie części zamówienia, której wykonanie zamierza powierzy podwykonawcom i podania przez Wykonawcę firm podwykonawców (jeśli dotyczy). Brak takiej informacji w treści oferty Zamawiający uzna, iż Wykonawca wykona zamówienie w całości samodzielnie. </w:t>
      </w:r>
    </w:p>
    <w:p w14:paraId="48D125BD" w14:textId="77777777" w:rsidR="00A508C4" w:rsidRPr="00BE4607" w:rsidRDefault="00A508C4" w:rsidP="007A51FA">
      <w:pPr>
        <w:pStyle w:val="Akapitzlist"/>
        <w:numPr>
          <w:ilvl w:val="0"/>
          <w:numId w:val="26"/>
        </w:numPr>
        <w:spacing w:after="200" w:line="252" w:lineRule="auto"/>
        <w:ind w:left="1276"/>
        <w:jc w:val="both"/>
        <w:rPr>
          <w:rFonts w:ascii="Calibri" w:hAnsi="Calibri" w:cs="Calibri"/>
          <w:bCs/>
          <w:sz w:val="22"/>
          <w:szCs w:val="22"/>
        </w:rPr>
      </w:pPr>
      <w:r w:rsidRPr="00BE4607">
        <w:rPr>
          <w:rFonts w:ascii="Calibri" w:hAnsi="Calibri" w:cs="Calibri"/>
          <w:bCs/>
          <w:sz w:val="22"/>
          <w:szCs w:val="22"/>
        </w:rPr>
        <w:t xml:space="preserve"> </w:t>
      </w:r>
      <w:r w:rsidRPr="00BE4607">
        <w:rPr>
          <w:rFonts w:ascii="Calibri" w:hAnsi="Calibri" w:cs="Calibri"/>
          <w:sz w:val="22"/>
          <w:szCs w:val="22"/>
        </w:rPr>
        <w:t>Wymagane</w:t>
      </w:r>
      <w:r w:rsidRPr="00BE4607">
        <w:rPr>
          <w:rFonts w:ascii="Calibri" w:hAnsi="Calibri" w:cs="Calibri"/>
          <w:bCs/>
          <w:sz w:val="22"/>
          <w:szCs w:val="22"/>
        </w:rPr>
        <w:t xml:space="preserve"> cechy materiałów, produktów oraz usług, o których mowa w art. 30 ust. 8 p.z.p.:</w:t>
      </w:r>
    </w:p>
    <w:p w14:paraId="05FEA3EA" w14:textId="77777777" w:rsidR="00A508C4" w:rsidRPr="00BE4607" w:rsidRDefault="00A508C4" w:rsidP="007A51FA">
      <w:pPr>
        <w:pStyle w:val="Akapitzlist"/>
        <w:numPr>
          <w:ilvl w:val="0"/>
          <w:numId w:val="28"/>
        </w:numPr>
        <w:spacing w:after="200" w:line="252" w:lineRule="auto"/>
        <w:jc w:val="both"/>
        <w:rPr>
          <w:rFonts w:ascii="Calibri" w:hAnsi="Calibri" w:cs="Calibri"/>
          <w:bCs/>
          <w:sz w:val="22"/>
          <w:szCs w:val="22"/>
        </w:rPr>
      </w:pPr>
      <w:r w:rsidRPr="00BE4607">
        <w:rPr>
          <w:rFonts w:ascii="Calibri" w:hAnsi="Calibri" w:cs="Calibri"/>
          <w:bCs/>
          <w:sz w:val="22"/>
          <w:szCs w:val="22"/>
        </w:rPr>
        <w:t xml:space="preserve">Zastosowane w dokumentacji Zamawiającego preferencje i wymagania odnoszące się do cech technicznych i jakościowych przedmiotu zamówienia służą uzyskaniu jak najwyższej jakości technicznej przedmiotu zamówienia oraz zapewnieniu jego pełnej sprawności technologicznej, technicznej i jakościowej. W przypadku użycia w opisie przedmiotu zamówienia nazw własnych oznacza to, że Zamawiający oczekuje zaproponowania rozwiązań o parametrach technicznych (równoważnych) tj. nie gorszych niż parametry jakimi charakteryzuje się materiał, urządzenie, element, wskazany w niniejszej SIWZ. </w:t>
      </w:r>
    </w:p>
    <w:p w14:paraId="7849B7EB" w14:textId="1E19F32B" w:rsidR="005E2461" w:rsidRPr="00BE4607" w:rsidRDefault="00A508C4" w:rsidP="007A51FA">
      <w:pPr>
        <w:pStyle w:val="Akapitzlist"/>
        <w:numPr>
          <w:ilvl w:val="0"/>
          <w:numId w:val="28"/>
        </w:numPr>
        <w:spacing w:after="200" w:line="252" w:lineRule="auto"/>
        <w:jc w:val="both"/>
        <w:rPr>
          <w:rFonts w:ascii="Calibri" w:hAnsi="Calibri" w:cs="Calibri"/>
          <w:bCs/>
          <w:sz w:val="22"/>
          <w:szCs w:val="22"/>
        </w:rPr>
      </w:pPr>
      <w:r w:rsidRPr="00BE4607">
        <w:rPr>
          <w:rFonts w:ascii="Calibri" w:hAnsi="Calibri" w:cs="Calibri"/>
          <w:bCs/>
          <w:sz w:val="22"/>
          <w:szCs w:val="22"/>
        </w:rPr>
        <w:t>Wszystkie użyte do realizacji przedmiotu zamówienia materiały powinny posiadać certyfikat na znak bezpieczeństwa, deklarację zgodności lub certyfikat zgodności z aktualnymi normami lub aprobatą techniczną.</w:t>
      </w:r>
    </w:p>
    <w:p w14:paraId="794B9599" w14:textId="7A6626CF" w:rsidR="0070350F" w:rsidRPr="00BE4607" w:rsidRDefault="0070350F"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t xml:space="preserve">Zamówienie będzie realizowane w dwóch etapach zgodnie z finansowaniem Ministerstwa Kultury i Dziedzictwa Narodowego: pierwszy etap będzie realizowany w roku 2020r, drugi etap w roku 2021. </w:t>
      </w:r>
    </w:p>
    <w:p w14:paraId="17244653" w14:textId="77777777" w:rsidR="005278C3" w:rsidRPr="00BE4607" w:rsidRDefault="0070350F" w:rsidP="00D847A0">
      <w:pPr>
        <w:pStyle w:val="Akapitzlist"/>
        <w:numPr>
          <w:ilvl w:val="0"/>
          <w:numId w:val="17"/>
        </w:numPr>
        <w:jc w:val="both"/>
        <w:rPr>
          <w:rFonts w:ascii="Calibri" w:hAnsi="Calibri" w:cs="Calibri"/>
          <w:sz w:val="22"/>
          <w:szCs w:val="22"/>
        </w:rPr>
      </w:pPr>
      <w:r w:rsidRPr="00BE4607">
        <w:rPr>
          <w:rFonts w:ascii="Calibri" w:hAnsi="Calibri" w:cs="Calibri"/>
          <w:sz w:val="22"/>
          <w:szCs w:val="22"/>
        </w:rPr>
        <w:t>Terminy realizacji i zakresy rzeczowe poszczególnych etapów zosta</w:t>
      </w:r>
      <w:r w:rsidR="005F6C24" w:rsidRPr="00BE4607">
        <w:rPr>
          <w:rFonts w:ascii="Calibri" w:hAnsi="Calibri" w:cs="Calibri"/>
          <w:sz w:val="22"/>
          <w:szCs w:val="22"/>
        </w:rPr>
        <w:t>ną</w:t>
      </w:r>
      <w:r w:rsidRPr="00BE4607">
        <w:rPr>
          <w:rFonts w:ascii="Calibri" w:hAnsi="Calibri" w:cs="Calibri"/>
          <w:sz w:val="22"/>
          <w:szCs w:val="22"/>
        </w:rPr>
        <w:t xml:space="preserve"> określone w Harmonogramie </w:t>
      </w:r>
      <w:r w:rsidR="005F6C24" w:rsidRPr="00BE4607">
        <w:rPr>
          <w:rFonts w:ascii="Calibri" w:hAnsi="Calibri" w:cs="Calibri"/>
          <w:sz w:val="22"/>
          <w:szCs w:val="22"/>
        </w:rPr>
        <w:t>rzeczowo - finansowym</w:t>
      </w:r>
      <w:r w:rsidRPr="00BE4607">
        <w:rPr>
          <w:rFonts w:ascii="Calibri" w:hAnsi="Calibri" w:cs="Calibri"/>
          <w:sz w:val="22"/>
          <w:szCs w:val="22"/>
        </w:rPr>
        <w:t xml:space="preserve"> – załącznik</w:t>
      </w:r>
      <w:r w:rsidR="005F6C24" w:rsidRPr="00BE4607">
        <w:rPr>
          <w:rFonts w:ascii="Calibri" w:hAnsi="Calibri" w:cs="Calibri"/>
          <w:sz w:val="22"/>
          <w:szCs w:val="22"/>
        </w:rPr>
        <w:t xml:space="preserve"> nr 3</w:t>
      </w:r>
      <w:r w:rsidRPr="00BE4607">
        <w:rPr>
          <w:rFonts w:ascii="Calibri" w:hAnsi="Calibri" w:cs="Calibri"/>
          <w:sz w:val="22"/>
          <w:szCs w:val="22"/>
        </w:rPr>
        <w:t xml:space="preserve"> do SIWZ. Harmonogram podlega uzupełnieniu przez Wykonawcę w zakresie wartości robót i określeniu ceny ofertowej i będzie podstawą do rozliczenia inwestycji.</w:t>
      </w:r>
      <w:r w:rsidR="00D847A0" w:rsidRPr="00BE4607">
        <w:rPr>
          <w:rFonts w:ascii="Calibri" w:hAnsi="Calibri" w:cs="Calibri"/>
          <w:sz w:val="22"/>
          <w:szCs w:val="22"/>
        </w:rPr>
        <w:t xml:space="preserve"> Harmonogram rzeczowo – finansowy zostanie załączony do oferty Wykonawcy, przy czym </w:t>
      </w:r>
      <w:r w:rsidRPr="00BE4607">
        <w:rPr>
          <w:rFonts w:ascii="Calibri" w:hAnsi="Calibri" w:cs="Calibri"/>
          <w:sz w:val="22"/>
          <w:szCs w:val="22"/>
        </w:rPr>
        <w:t>Wykonawca w porozumieniu i za zgodą Inwestora może zmienić kolejność</w:t>
      </w:r>
      <w:r w:rsidR="00D847A0" w:rsidRPr="00BE4607">
        <w:rPr>
          <w:rFonts w:ascii="Calibri" w:hAnsi="Calibri" w:cs="Calibri"/>
          <w:sz w:val="22"/>
          <w:szCs w:val="22"/>
        </w:rPr>
        <w:t xml:space="preserve"> i terminy</w:t>
      </w:r>
      <w:r w:rsidRPr="00BE4607">
        <w:rPr>
          <w:rFonts w:ascii="Calibri" w:hAnsi="Calibri" w:cs="Calibri"/>
          <w:sz w:val="22"/>
          <w:szCs w:val="22"/>
        </w:rPr>
        <w:t xml:space="preserve"> wykonywanych prac w poszczególnych etapach prowadzonej inwestycji lub prowadzić równolegle różne prace modernizacyjne. Konieczne jest zachowanie czasu realizacji poszczególnych zadań oraz końcowego terminu zakończenia prac etapu I i II. </w:t>
      </w:r>
    </w:p>
    <w:p w14:paraId="244CDA90" w14:textId="1D731967" w:rsidR="0070350F" w:rsidRPr="00BE4607" w:rsidRDefault="005278C3" w:rsidP="00AC47A3">
      <w:pPr>
        <w:pStyle w:val="Akapitzlist"/>
        <w:ind w:left="862"/>
        <w:jc w:val="both"/>
        <w:rPr>
          <w:rFonts w:ascii="Calibri" w:hAnsi="Calibri" w:cs="Calibri"/>
          <w:b/>
          <w:bCs/>
          <w:sz w:val="22"/>
          <w:szCs w:val="22"/>
        </w:rPr>
      </w:pPr>
      <w:r w:rsidRPr="00BE4607">
        <w:rPr>
          <w:rFonts w:ascii="Calibri" w:hAnsi="Calibri" w:cs="Calibri"/>
          <w:b/>
          <w:bCs/>
          <w:sz w:val="22"/>
          <w:szCs w:val="22"/>
        </w:rPr>
        <w:t>UWAGA!</w:t>
      </w:r>
      <w:r w:rsidR="0070350F" w:rsidRPr="00BE4607">
        <w:rPr>
          <w:rFonts w:ascii="Calibri" w:hAnsi="Calibri" w:cs="Calibri"/>
          <w:b/>
          <w:bCs/>
          <w:sz w:val="22"/>
          <w:szCs w:val="22"/>
        </w:rPr>
        <w:t xml:space="preserve"> </w:t>
      </w:r>
      <w:r w:rsidRPr="00BE4607">
        <w:rPr>
          <w:rFonts w:ascii="Calibri" w:hAnsi="Calibri" w:cs="Calibri"/>
          <w:b/>
          <w:bCs/>
          <w:sz w:val="22"/>
          <w:szCs w:val="22"/>
        </w:rPr>
        <w:t>Zamawiający wskazuje, że teren budowy zostanie udostępniony Wykonawcy od dnia 2 listopada 2020 roku.</w:t>
      </w:r>
    </w:p>
    <w:p w14:paraId="1B018416" w14:textId="59BC2C79" w:rsidR="0070350F" w:rsidRPr="00BE4607" w:rsidRDefault="0070350F" w:rsidP="007A51FA">
      <w:pPr>
        <w:pStyle w:val="Akapitzlist"/>
        <w:numPr>
          <w:ilvl w:val="0"/>
          <w:numId w:val="17"/>
        </w:numPr>
        <w:jc w:val="both"/>
        <w:rPr>
          <w:rFonts w:ascii="Calibri" w:hAnsi="Calibri" w:cs="Calibri"/>
          <w:sz w:val="22"/>
          <w:szCs w:val="22"/>
        </w:rPr>
      </w:pPr>
      <w:r w:rsidRPr="00BE4607">
        <w:rPr>
          <w:rFonts w:ascii="Calibri" w:hAnsi="Calibri" w:cs="Calibri"/>
          <w:sz w:val="22"/>
          <w:szCs w:val="22"/>
        </w:rPr>
        <w:lastRenderedPageBreak/>
        <w:t>Wartość robót do sfinansowania w I etapie (w 2020r), zgodnie z finansowaniem MKiDN Zamawiający określa na 1 000 000 zł. brutto</w:t>
      </w:r>
    </w:p>
    <w:p w14:paraId="24350F91" w14:textId="5A72B287" w:rsidR="0070350F" w:rsidRPr="00BE4607" w:rsidRDefault="0070350F" w:rsidP="007A51FA">
      <w:pPr>
        <w:pStyle w:val="Akapitzlist"/>
        <w:numPr>
          <w:ilvl w:val="0"/>
          <w:numId w:val="17"/>
        </w:numPr>
        <w:jc w:val="both"/>
        <w:rPr>
          <w:rFonts w:ascii="Calibri" w:hAnsi="Calibri" w:cs="Calibri"/>
          <w:snapToGrid w:val="0"/>
          <w:color w:val="000000"/>
          <w:sz w:val="22"/>
          <w:szCs w:val="22"/>
        </w:rPr>
      </w:pPr>
      <w:r w:rsidRPr="00BE4607">
        <w:rPr>
          <w:rFonts w:ascii="Calibri" w:hAnsi="Calibri" w:cs="Calibri"/>
          <w:sz w:val="22"/>
          <w:szCs w:val="22"/>
        </w:rPr>
        <w:t>Szczegółowy Opis przedmiotu zamówienia określają: dokumentacja projektowa i specyfikacje techniczne wykonania i odbioru robót oraz przedmiar robót jako dokument pomocniczy – Załączniki Nr 1A i 1B  i 1C do SIWZ</w:t>
      </w:r>
      <w:r w:rsidRPr="00BE4607">
        <w:rPr>
          <w:rFonts w:ascii="Calibri" w:hAnsi="Calibri" w:cs="Calibri"/>
          <w:snapToGrid w:val="0"/>
          <w:color w:val="000000"/>
          <w:sz w:val="22"/>
          <w:szCs w:val="22"/>
        </w:rPr>
        <w:t xml:space="preserve">. </w:t>
      </w:r>
    </w:p>
    <w:p w14:paraId="2A5E3D0C" w14:textId="77777777" w:rsidR="00957A3C" w:rsidRPr="00BE4607" w:rsidRDefault="00957A3C" w:rsidP="00957A3C">
      <w:pPr>
        <w:pStyle w:val="Tekstpodstawowy"/>
        <w:numPr>
          <w:ilvl w:val="0"/>
          <w:numId w:val="17"/>
        </w:numPr>
        <w:tabs>
          <w:tab w:val="left" w:pos="0"/>
          <w:tab w:val="left" w:pos="360"/>
        </w:tabs>
        <w:spacing w:after="60"/>
        <w:jc w:val="both"/>
        <w:rPr>
          <w:rFonts w:ascii="Calibri" w:hAnsi="Calibri" w:cs="Calibri"/>
          <w:sz w:val="22"/>
          <w:szCs w:val="22"/>
        </w:rPr>
      </w:pPr>
      <w:r w:rsidRPr="00BE4607">
        <w:rPr>
          <w:rFonts w:ascii="Calibri" w:hAnsi="Calibri" w:cs="Calibri"/>
          <w:sz w:val="22"/>
          <w:szCs w:val="22"/>
        </w:rPr>
        <w:t xml:space="preserve">Wspólny kod CPV: </w:t>
      </w:r>
    </w:p>
    <w:p w14:paraId="52016021" w14:textId="19D1B678" w:rsidR="00290A60" w:rsidRPr="00BE4607" w:rsidRDefault="00787A4F" w:rsidP="00290A60">
      <w:pPr>
        <w:pStyle w:val="Akapitzlist"/>
        <w:ind w:left="862"/>
        <w:jc w:val="both"/>
        <w:rPr>
          <w:rFonts w:ascii="Calibri" w:hAnsi="Calibri" w:cs="Calibri"/>
          <w:sz w:val="22"/>
          <w:szCs w:val="22"/>
        </w:rPr>
      </w:pPr>
      <w:hyperlink r:id="rId11" w:history="1">
        <w:r w:rsidR="00290A60" w:rsidRPr="00BE4607">
          <w:rPr>
            <w:rFonts w:ascii="Calibri" w:hAnsi="Calibri" w:cs="Calibri"/>
            <w:sz w:val="22"/>
            <w:szCs w:val="22"/>
          </w:rPr>
          <w:t>39131100-0</w:t>
        </w:r>
      </w:hyperlink>
      <w:r w:rsidR="00290A60" w:rsidRPr="00BE4607">
        <w:rPr>
          <w:rFonts w:ascii="Calibri" w:hAnsi="Calibri" w:cs="Calibri"/>
          <w:sz w:val="22"/>
          <w:szCs w:val="22"/>
        </w:rPr>
        <w:t xml:space="preserve"> – regały archiwalne</w:t>
      </w:r>
    </w:p>
    <w:p w14:paraId="112E2913" w14:textId="4FA6EDE6" w:rsidR="00290A60" w:rsidRPr="00BE4607" w:rsidRDefault="00290A60" w:rsidP="00290A60">
      <w:pPr>
        <w:pStyle w:val="Akapitzlist"/>
        <w:ind w:left="862"/>
        <w:jc w:val="both"/>
        <w:rPr>
          <w:rFonts w:ascii="Calibri" w:hAnsi="Calibri" w:cs="Calibri"/>
          <w:sz w:val="22"/>
          <w:szCs w:val="22"/>
        </w:rPr>
      </w:pPr>
      <w:r w:rsidRPr="00BE4607">
        <w:rPr>
          <w:rFonts w:ascii="Calibri" w:hAnsi="Calibri" w:cs="Calibri"/>
          <w:sz w:val="22"/>
          <w:szCs w:val="22"/>
        </w:rPr>
        <w:t>45400000-1 - Roboty wykończeniowe w zakresie obiektów budowlanych</w:t>
      </w:r>
    </w:p>
    <w:p w14:paraId="36686BD2" w14:textId="7569E453" w:rsidR="00290A60" w:rsidRPr="00BE4607" w:rsidRDefault="00290A60" w:rsidP="00290A60">
      <w:pPr>
        <w:pStyle w:val="Akapitzlist"/>
        <w:ind w:left="862"/>
        <w:jc w:val="both"/>
        <w:rPr>
          <w:rFonts w:ascii="Calibri" w:hAnsi="Calibri" w:cs="Calibri"/>
          <w:sz w:val="22"/>
          <w:szCs w:val="22"/>
        </w:rPr>
      </w:pPr>
      <w:r w:rsidRPr="00BE4607">
        <w:rPr>
          <w:rFonts w:ascii="Calibri" w:hAnsi="Calibri" w:cs="Calibri"/>
          <w:sz w:val="22"/>
          <w:szCs w:val="22"/>
        </w:rPr>
        <w:t>45111300-1 – roboty rozbiórkowe</w:t>
      </w:r>
    </w:p>
    <w:p w14:paraId="0297FF06" w14:textId="77777777" w:rsidR="00957A3C" w:rsidRPr="00BE4607" w:rsidRDefault="00957A3C" w:rsidP="00290A60">
      <w:pPr>
        <w:pStyle w:val="Akapitzlist"/>
        <w:ind w:left="862"/>
        <w:jc w:val="both"/>
        <w:rPr>
          <w:rFonts w:ascii="Calibri" w:hAnsi="Calibri" w:cs="Calibri"/>
          <w:sz w:val="22"/>
          <w:szCs w:val="22"/>
        </w:rPr>
      </w:pPr>
      <w:r w:rsidRPr="00BE4607">
        <w:rPr>
          <w:rFonts w:ascii="Calibri" w:hAnsi="Calibri" w:cs="Calibri"/>
          <w:sz w:val="22"/>
          <w:szCs w:val="22"/>
        </w:rPr>
        <w:t>45 45 31 00-8 Roboty renowacyjne</w:t>
      </w:r>
    </w:p>
    <w:p w14:paraId="3645D868" w14:textId="6436BAE9" w:rsidR="00957A3C" w:rsidRPr="00BE4607" w:rsidRDefault="00957A3C" w:rsidP="00290A60">
      <w:pPr>
        <w:pStyle w:val="Akapitzlist"/>
        <w:ind w:left="862"/>
        <w:jc w:val="both"/>
        <w:rPr>
          <w:rFonts w:ascii="Calibri" w:hAnsi="Calibri" w:cs="Calibri"/>
          <w:sz w:val="22"/>
          <w:szCs w:val="22"/>
        </w:rPr>
      </w:pPr>
      <w:r w:rsidRPr="00BE4607">
        <w:rPr>
          <w:rFonts w:ascii="Calibri" w:hAnsi="Calibri" w:cs="Calibri"/>
          <w:sz w:val="22"/>
          <w:szCs w:val="22"/>
        </w:rPr>
        <w:t>45310000-3 Roboty instalacyjne elektryczne</w:t>
      </w:r>
    </w:p>
    <w:p w14:paraId="22AD785A" w14:textId="6B379158" w:rsidR="00CD621B" w:rsidRPr="00BE4607" w:rsidRDefault="00CD621B" w:rsidP="00290A60">
      <w:pPr>
        <w:pStyle w:val="Akapitzlist"/>
        <w:ind w:left="862"/>
        <w:jc w:val="both"/>
        <w:rPr>
          <w:rFonts w:ascii="Calibri" w:hAnsi="Calibri" w:cs="Calibri"/>
          <w:sz w:val="22"/>
          <w:szCs w:val="22"/>
        </w:rPr>
      </w:pPr>
      <w:r w:rsidRPr="00BE4607">
        <w:rPr>
          <w:rFonts w:ascii="Calibri" w:hAnsi="Calibri" w:cs="Calibri"/>
          <w:sz w:val="22"/>
          <w:szCs w:val="22"/>
        </w:rPr>
        <w:t>45312100-8– Instalowanie przeciwpożarowych systemów alarmowych</w:t>
      </w:r>
    </w:p>
    <w:p w14:paraId="4DCFDBE6" w14:textId="25C80361" w:rsidR="00CD621B" w:rsidRPr="00BE4607" w:rsidRDefault="00CD621B" w:rsidP="00290A60">
      <w:pPr>
        <w:pStyle w:val="Akapitzlist"/>
        <w:ind w:left="862"/>
        <w:jc w:val="both"/>
        <w:rPr>
          <w:rFonts w:ascii="Calibri" w:hAnsi="Calibri" w:cs="Calibri"/>
          <w:sz w:val="22"/>
          <w:szCs w:val="22"/>
        </w:rPr>
      </w:pPr>
      <w:r w:rsidRPr="00BE4607">
        <w:rPr>
          <w:rFonts w:ascii="Calibri" w:hAnsi="Calibri" w:cs="Calibri"/>
          <w:sz w:val="22"/>
          <w:szCs w:val="22"/>
        </w:rPr>
        <w:t>45331000-6 - Instalowanie urządzeń grzewczych, wentylacyjnych i klimatyzacyjnych</w:t>
      </w:r>
    </w:p>
    <w:p w14:paraId="3FBA167E" w14:textId="19206D90" w:rsidR="00957A3C" w:rsidRPr="00BE4607" w:rsidRDefault="00957A3C" w:rsidP="00957A3C">
      <w:pPr>
        <w:pStyle w:val="Tekstpodstawowy3"/>
        <w:rPr>
          <w:rFonts w:ascii="Calibri" w:hAnsi="Calibri" w:cs="Calibri"/>
          <w:bCs/>
          <w:sz w:val="22"/>
          <w:szCs w:val="22"/>
        </w:rPr>
      </w:pPr>
      <w:r w:rsidRPr="00BE4607">
        <w:rPr>
          <w:rFonts w:ascii="Calibri" w:hAnsi="Calibri" w:cs="Calibri"/>
          <w:bCs/>
          <w:sz w:val="22"/>
          <w:szCs w:val="22"/>
        </w:rPr>
        <w:tab/>
      </w:r>
    </w:p>
    <w:p w14:paraId="7D37BCEF" w14:textId="77777777" w:rsidR="00957A3C" w:rsidRPr="00BE4607" w:rsidRDefault="00957A3C" w:rsidP="00957A3C">
      <w:pPr>
        <w:jc w:val="both"/>
        <w:rPr>
          <w:rFonts w:ascii="Calibri" w:hAnsi="Calibri" w:cs="Calibri"/>
          <w:snapToGrid w:val="0"/>
          <w:color w:val="000000"/>
          <w:sz w:val="22"/>
          <w:szCs w:val="22"/>
        </w:rPr>
      </w:pPr>
    </w:p>
    <w:p w14:paraId="48DF3BF6" w14:textId="77777777" w:rsidR="00B534A2" w:rsidRPr="00BE4607" w:rsidRDefault="00B534A2">
      <w:pPr>
        <w:jc w:val="both"/>
        <w:rPr>
          <w:rFonts w:ascii="Calibri" w:hAnsi="Calibri" w:cs="Calibri"/>
          <w:b/>
          <w:sz w:val="22"/>
          <w:szCs w:val="22"/>
        </w:rPr>
      </w:pPr>
    </w:p>
    <w:p w14:paraId="370C1EA4" w14:textId="77777777" w:rsidR="004819A4" w:rsidRPr="00BE4607" w:rsidRDefault="004819A4" w:rsidP="00A508C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9" w:name="_Toc169500342"/>
      <w:r w:rsidRPr="00BE4607">
        <w:rPr>
          <w:rFonts w:ascii="Calibri" w:hAnsi="Calibri" w:cs="Calibri"/>
          <w:b/>
          <w:sz w:val="22"/>
          <w:szCs w:val="22"/>
        </w:rPr>
        <w:t xml:space="preserve">OPIS </w:t>
      </w:r>
      <w:r w:rsidR="0066335E" w:rsidRPr="00BE4607">
        <w:rPr>
          <w:rFonts w:ascii="Calibri" w:hAnsi="Calibri" w:cs="Calibri"/>
          <w:b/>
          <w:sz w:val="22"/>
          <w:szCs w:val="22"/>
        </w:rPr>
        <w:t>WYMAGAŃ</w:t>
      </w:r>
      <w:r w:rsidRPr="00BE4607">
        <w:rPr>
          <w:rFonts w:ascii="Calibri" w:hAnsi="Calibri" w:cs="Calibri"/>
          <w:b/>
          <w:sz w:val="22"/>
          <w:szCs w:val="22"/>
        </w:rPr>
        <w:t xml:space="preserve"> </w:t>
      </w:r>
      <w:bookmarkEnd w:id="9"/>
      <w:r w:rsidR="0066335E" w:rsidRPr="00BE4607">
        <w:rPr>
          <w:rFonts w:ascii="Calibri" w:hAnsi="Calibri" w:cs="Calibri"/>
          <w:b/>
          <w:sz w:val="22"/>
          <w:szCs w:val="22"/>
        </w:rPr>
        <w:t>DODATKOWYCH ZWIĄZANYCH Z PRZYGOTOWANIEM OFERTY</w:t>
      </w:r>
    </w:p>
    <w:p w14:paraId="3049DAB3" w14:textId="77777777" w:rsidR="00E10BED" w:rsidRPr="00BE4607" w:rsidRDefault="00696770" w:rsidP="007A51FA">
      <w:pPr>
        <w:pStyle w:val="Nagwek6"/>
        <w:numPr>
          <w:ilvl w:val="0"/>
          <w:numId w:val="43"/>
        </w:numPr>
        <w:spacing w:before="0" w:after="0" w:line="276" w:lineRule="auto"/>
        <w:jc w:val="both"/>
        <w:rPr>
          <w:rFonts w:ascii="Calibri" w:hAnsi="Calibri" w:cs="Calibri"/>
          <w:b w:val="0"/>
        </w:rPr>
      </w:pPr>
      <w:r w:rsidRPr="00BE4607">
        <w:rPr>
          <w:rFonts w:ascii="Calibri" w:hAnsi="Calibri" w:cs="Calibri"/>
          <w:b w:val="0"/>
        </w:rPr>
        <w:t>Zamawiający nie wprowadza zastrzeżenia</w:t>
      </w:r>
      <w:r w:rsidR="00E10BED" w:rsidRPr="00BE4607">
        <w:rPr>
          <w:rFonts w:ascii="Calibri" w:hAnsi="Calibri" w:cs="Calibri"/>
          <w:b w:val="0"/>
        </w:rPr>
        <w:t xml:space="preserve">, że o udzielenie zamówienia mogą ubiegać się wyłącznie </w:t>
      </w:r>
      <w:r w:rsidR="001737C3" w:rsidRPr="00BE4607">
        <w:rPr>
          <w:rFonts w:ascii="Calibri" w:hAnsi="Calibri" w:cs="Calibri"/>
          <w:b w:val="0"/>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14:paraId="1C57DA86" w14:textId="77777777" w:rsidR="00696770" w:rsidRPr="00BE4607" w:rsidRDefault="00696770" w:rsidP="007A51FA">
      <w:pPr>
        <w:pStyle w:val="Nagwek6"/>
        <w:numPr>
          <w:ilvl w:val="0"/>
          <w:numId w:val="43"/>
        </w:numPr>
        <w:spacing w:before="0" w:after="0" w:line="276" w:lineRule="auto"/>
        <w:jc w:val="both"/>
        <w:rPr>
          <w:rFonts w:ascii="Calibri" w:hAnsi="Calibri" w:cs="Calibri"/>
          <w:b w:val="0"/>
        </w:rPr>
      </w:pPr>
      <w:r w:rsidRPr="00BE4607">
        <w:rPr>
          <w:rFonts w:ascii="Calibri" w:hAnsi="Calibri" w:cs="Calibri"/>
          <w:b w:val="0"/>
        </w:rPr>
        <w:t xml:space="preserve">Zamawiający nie przewiduje wyboru oferty najkorzystniejszej z zastosowaniem aukcji elektronicznej. </w:t>
      </w:r>
    </w:p>
    <w:p w14:paraId="716703D2" w14:textId="77777777" w:rsidR="00696770" w:rsidRPr="00BE4607" w:rsidRDefault="00696770" w:rsidP="007A51FA">
      <w:pPr>
        <w:pStyle w:val="Nagwek6"/>
        <w:numPr>
          <w:ilvl w:val="0"/>
          <w:numId w:val="43"/>
        </w:numPr>
        <w:spacing w:before="0" w:after="0" w:line="276" w:lineRule="auto"/>
        <w:jc w:val="both"/>
        <w:rPr>
          <w:rFonts w:ascii="Calibri" w:hAnsi="Calibri" w:cs="Calibri"/>
          <w:b w:val="0"/>
        </w:rPr>
      </w:pPr>
      <w:r w:rsidRPr="00BE4607">
        <w:rPr>
          <w:rFonts w:ascii="Calibri" w:hAnsi="Calibri" w:cs="Calibri"/>
          <w:b w:val="0"/>
        </w:rPr>
        <w:t xml:space="preserve">Zamawiający nie przewiduje udzielania zaliczek na poczet wykonania zamówienia. </w:t>
      </w:r>
    </w:p>
    <w:p w14:paraId="180A7186" w14:textId="77777777" w:rsidR="00696770" w:rsidRPr="00BE4607" w:rsidRDefault="00696770" w:rsidP="007A51FA">
      <w:pPr>
        <w:pStyle w:val="Nagwek6"/>
        <w:numPr>
          <w:ilvl w:val="0"/>
          <w:numId w:val="43"/>
        </w:numPr>
        <w:spacing w:before="0" w:after="0" w:line="276" w:lineRule="auto"/>
        <w:jc w:val="both"/>
        <w:rPr>
          <w:rFonts w:ascii="Calibri" w:hAnsi="Calibri" w:cs="Calibri"/>
          <w:b w:val="0"/>
        </w:rPr>
      </w:pPr>
      <w:r w:rsidRPr="00BE4607">
        <w:rPr>
          <w:rFonts w:ascii="Calibri" w:hAnsi="Calibri" w:cs="Calibri"/>
          <w:b w:val="0"/>
        </w:rPr>
        <w:t>Zamawiający nie przewiduje zwrotu kosztów udziału w postępowaniu, z zastrzeżeniem art. 93 ust. 4 ustawy.</w:t>
      </w:r>
    </w:p>
    <w:p w14:paraId="63B1DA40" w14:textId="77777777" w:rsidR="00696770" w:rsidRPr="00BE4607" w:rsidRDefault="00696770" w:rsidP="007A51FA">
      <w:pPr>
        <w:pStyle w:val="Nagwek6"/>
        <w:numPr>
          <w:ilvl w:val="0"/>
          <w:numId w:val="43"/>
        </w:numPr>
        <w:spacing w:before="0" w:after="0" w:line="276" w:lineRule="auto"/>
        <w:jc w:val="both"/>
        <w:rPr>
          <w:rFonts w:ascii="Calibri" w:hAnsi="Calibri" w:cs="Calibri"/>
          <w:b w:val="0"/>
        </w:rPr>
      </w:pPr>
      <w:r w:rsidRPr="00BE4607">
        <w:rPr>
          <w:rFonts w:ascii="Calibri" w:hAnsi="Calibri" w:cs="Calibri"/>
          <w:b w:val="0"/>
        </w:rPr>
        <w:t>Zamówienie nie dotyczy zamówień w ramach dynamicznego systemu zakupów.</w:t>
      </w:r>
    </w:p>
    <w:p w14:paraId="390EA869" w14:textId="0831161E" w:rsidR="00696770" w:rsidRPr="00BE4607" w:rsidRDefault="00696770" w:rsidP="007A51FA">
      <w:pPr>
        <w:pStyle w:val="Nagwek6"/>
        <w:numPr>
          <w:ilvl w:val="0"/>
          <w:numId w:val="43"/>
        </w:numPr>
        <w:spacing w:before="0" w:after="0" w:line="276" w:lineRule="auto"/>
        <w:jc w:val="both"/>
        <w:rPr>
          <w:rFonts w:ascii="Calibri" w:hAnsi="Calibri" w:cs="Calibri"/>
          <w:b w:val="0"/>
        </w:rPr>
      </w:pPr>
      <w:r w:rsidRPr="00BE4607">
        <w:rPr>
          <w:rFonts w:ascii="Calibri" w:hAnsi="Calibri" w:cs="Calibri"/>
          <w:b w:val="0"/>
        </w:rPr>
        <w:t>Zamówienie nie dotyczy zawarcia umowy ramowej.</w:t>
      </w:r>
    </w:p>
    <w:p w14:paraId="025F91D9" w14:textId="77777777" w:rsidR="00696770" w:rsidRPr="00BE4607" w:rsidRDefault="00696770" w:rsidP="007A51FA">
      <w:pPr>
        <w:pStyle w:val="Nagwek6"/>
        <w:numPr>
          <w:ilvl w:val="0"/>
          <w:numId w:val="43"/>
        </w:numPr>
        <w:spacing w:before="0" w:after="0" w:line="276" w:lineRule="auto"/>
        <w:jc w:val="both"/>
        <w:rPr>
          <w:rFonts w:ascii="Calibri" w:hAnsi="Calibri" w:cs="Calibri"/>
          <w:b w:val="0"/>
        </w:rPr>
      </w:pPr>
      <w:r w:rsidRPr="00BE4607">
        <w:rPr>
          <w:rFonts w:ascii="Calibri" w:hAnsi="Calibri" w:cs="Calibri"/>
          <w:b w:val="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 Zaleca się, aby informacje stanowiące tajemnicę przedsiębiorstwa były trwale spięte i oddzielone od pozostałej (jawnej) części oferty. Wykonawca nie może zastrzec informacji, o których mowa w art. 86 ust. 4 ustawy Prawo zamówień publicznych.</w:t>
      </w:r>
    </w:p>
    <w:p w14:paraId="276AF32C" w14:textId="77777777" w:rsidR="00D84E7B" w:rsidRPr="00BE4607" w:rsidRDefault="00D84E7B" w:rsidP="00D84E7B">
      <w:pPr>
        <w:rPr>
          <w:rFonts w:ascii="Calibri" w:hAnsi="Calibri" w:cs="Calibri"/>
          <w:sz w:val="22"/>
          <w:szCs w:val="22"/>
        </w:rPr>
      </w:pPr>
    </w:p>
    <w:p w14:paraId="381EDBF4" w14:textId="77777777" w:rsidR="00A6572B" w:rsidRPr="00BE4607" w:rsidRDefault="00A6572B" w:rsidP="00B534A2">
      <w:pPr>
        <w:rPr>
          <w:rFonts w:ascii="Calibri" w:hAnsi="Calibri" w:cs="Calibri"/>
          <w:sz w:val="22"/>
          <w:szCs w:val="22"/>
        </w:rPr>
      </w:pPr>
    </w:p>
    <w:p w14:paraId="0CD4CB16" w14:textId="53AC7181" w:rsidR="004819A4" w:rsidRPr="00BE4607" w:rsidRDefault="004819A4" w:rsidP="0070350F">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10" w:name="_Toc169500345"/>
      <w:r w:rsidRPr="00BE4607">
        <w:rPr>
          <w:rFonts w:ascii="Calibri" w:hAnsi="Calibri" w:cs="Calibri"/>
          <w:b/>
          <w:sz w:val="22"/>
          <w:szCs w:val="22"/>
        </w:rPr>
        <w:t>TERMIN WYKONANIA ZAMÓWIENIA</w:t>
      </w:r>
      <w:bookmarkStart w:id="11" w:name="_Toc70482446"/>
      <w:bookmarkEnd w:id="10"/>
    </w:p>
    <w:p w14:paraId="06B82C59" w14:textId="5EFDFDC3" w:rsidR="0070350F" w:rsidRPr="00BE4607" w:rsidRDefault="0070350F" w:rsidP="0070350F">
      <w:pPr>
        <w:pStyle w:val="NormalnyWeb"/>
        <w:numPr>
          <w:ilvl w:val="1"/>
          <w:numId w:val="1"/>
        </w:numPr>
        <w:spacing w:line="300" w:lineRule="atLeast"/>
        <w:rPr>
          <w:rFonts w:ascii="Calibri" w:hAnsi="Calibri" w:cs="Calibri"/>
          <w:sz w:val="22"/>
          <w:szCs w:val="22"/>
        </w:rPr>
      </w:pPr>
      <w:bookmarkStart w:id="12" w:name="_Hlk43978829"/>
      <w:bookmarkStart w:id="13" w:name="_Toc169500346"/>
      <w:bookmarkEnd w:id="11"/>
      <w:r w:rsidRPr="00BE4607">
        <w:rPr>
          <w:rFonts w:ascii="Calibri" w:hAnsi="Calibri" w:cs="Calibri"/>
          <w:sz w:val="22"/>
          <w:szCs w:val="22"/>
        </w:rPr>
        <w:t xml:space="preserve">Prace wykonywane w ramach poszczególnych etapów muszą być bezwzględnie wykonane w ściśle określonych i   nie przekraczalnych terminach określonych przez Zamawiającego :  </w:t>
      </w:r>
    </w:p>
    <w:p w14:paraId="628A050F" w14:textId="1CBF80B0" w:rsidR="0070350F" w:rsidRPr="00BE4607" w:rsidRDefault="0070350F" w:rsidP="0070350F">
      <w:pPr>
        <w:rPr>
          <w:rFonts w:ascii="Calibri" w:hAnsi="Calibri" w:cs="Calibri"/>
          <w:sz w:val="22"/>
          <w:szCs w:val="22"/>
        </w:rPr>
      </w:pPr>
      <w:r w:rsidRPr="00BE4607">
        <w:rPr>
          <w:rFonts w:ascii="Calibri" w:hAnsi="Calibri" w:cs="Calibri"/>
          <w:sz w:val="22"/>
          <w:szCs w:val="22"/>
        </w:rPr>
        <w:tab/>
        <w:t xml:space="preserve">I etap </w:t>
      </w:r>
      <w:r w:rsidR="00CF36BB" w:rsidRPr="00BE4607">
        <w:rPr>
          <w:rFonts w:ascii="Calibri" w:hAnsi="Calibri" w:cs="Calibri"/>
          <w:sz w:val="22"/>
          <w:szCs w:val="22"/>
        </w:rPr>
        <w:t xml:space="preserve">28 </w:t>
      </w:r>
      <w:r w:rsidRPr="00BE4607">
        <w:rPr>
          <w:rFonts w:ascii="Calibri" w:hAnsi="Calibri" w:cs="Calibri"/>
          <w:sz w:val="22"/>
          <w:szCs w:val="22"/>
        </w:rPr>
        <w:t>grudnia 2020 roku</w:t>
      </w:r>
    </w:p>
    <w:p w14:paraId="63F0E92A" w14:textId="0CD5E9D5" w:rsidR="0070350F" w:rsidRPr="00BE4607" w:rsidRDefault="0070350F" w:rsidP="0070350F">
      <w:pPr>
        <w:rPr>
          <w:rFonts w:ascii="Calibri" w:hAnsi="Calibri" w:cs="Calibri"/>
          <w:sz w:val="22"/>
          <w:szCs w:val="22"/>
        </w:rPr>
      </w:pPr>
      <w:r w:rsidRPr="00BE4607">
        <w:rPr>
          <w:rFonts w:ascii="Calibri" w:hAnsi="Calibri" w:cs="Calibri"/>
          <w:sz w:val="22"/>
          <w:szCs w:val="22"/>
        </w:rPr>
        <w:tab/>
        <w:t xml:space="preserve">II etap: </w:t>
      </w:r>
      <w:r w:rsidR="00CF36BB" w:rsidRPr="00BE4607">
        <w:rPr>
          <w:rFonts w:ascii="Calibri" w:hAnsi="Calibri" w:cs="Calibri"/>
          <w:sz w:val="22"/>
          <w:szCs w:val="22"/>
        </w:rPr>
        <w:t>17 maja</w:t>
      </w:r>
      <w:r w:rsidRPr="00BE4607">
        <w:rPr>
          <w:rFonts w:ascii="Calibri" w:hAnsi="Calibri" w:cs="Calibri"/>
          <w:sz w:val="22"/>
          <w:szCs w:val="22"/>
        </w:rPr>
        <w:t xml:space="preserve"> 2021</w:t>
      </w:r>
    </w:p>
    <w:p w14:paraId="6DF5AAB0" w14:textId="080079F1" w:rsidR="009F0641" w:rsidRPr="00BE4607" w:rsidRDefault="009F0641" w:rsidP="0070350F">
      <w:pPr>
        <w:pStyle w:val="NormalnyWeb"/>
        <w:numPr>
          <w:ilvl w:val="1"/>
          <w:numId w:val="1"/>
        </w:numPr>
        <w:spacing w:line="300" w:lineRule="atLeast"/>
        <w:rPr>
          <w:rFonts w:ascii="Calibri" w:hAnsi="Calibri" w:cs="Calibri"/>
          <w:b/>
          <w:sz w:val="22"/>
          <w:szCs w:val="22"/>
          <w:u w:val="single"/>
        </w:rPr>
      </w:pPr>
      <w:r w:rsidRPr="00BE4607">
        <w:rPr>
          <w:rFonts w:ascii="Calibri" w:hAnsi="Calibri" w:cs="Calibri"/>
          <w:b/>
          <w:sz w:val="22"/>
          <w:szCs w:val="22"/>
          <w:u w:val="single"/>
        </w:rPr>
        <w:lastRenderedPageBreak/>
        <w:t>Wejście na teren realizacji robót nastąpi w dniu 2 listopada 2020 roku.</w:t>
      </w:r>
    </w:p>
    <w:p w14:paraId="2C2DCC7F" w14:textId="0BA90371" w:rsidR="0070350F" w:rsidRPr="00BE4607" w:rsidRDefault="0070350F" w:rsidP="0070350F">
      <w:pPr>
        <w:pStyle w:val="NormalnyWeb"/>
        <w:numPr>
          <w:ilvl w:val="1"/>
          <w:numId w:val="1"/>
        </w:numPr>
        <w:spacing w:line="300" w:lineRule="atLeast"/>
        <w:rPr>
          <w:rFonts w:ascii="Calibri" w:hAnsi="Calibri" w:cs="Calibri"/>
          <w:b/>
          <w:sz w:val="22"/>
          <w:szCs w:val="22"/>
          <w:u w:val="single"/>
        </w:rPr>
      </w:pPr>
      <w:r w:rsidRPr="00BE4607">
        <w:rPr>
          <w:rFonts w:ascii="Calibri" w:hAnsi="Calibri" w:cs="Calibri"/>
          <w:sz w:val="22"/>
          <w:szCs w:val="22"/>
        </w:rPr>
        <w:t xml:space="preserve">Zakończenie wykonania całości robót </w:t>
      </w:r>
      <w:r w:rsidR="001A79A6" w:rsidRPr="00BE4607">
        <w:rPr>
          <w:rFonts w:ascii="Calibri" w:hAnsi="Calibri" w:cs="Calibri"/>
          <w:b/>
          <w:bCs/>
          <w:sz w:val="22"/>
          <w:szCs w:val="22"/>
          <w:u w:val="single"/>
        </w:rPr>
        <w:t>musi nastąpić</w:t>
      </w:r>
      <w:r w:rsidR="001A79A6" w:rsidRPr="00BE4607">
        <w:rPr>
          <w:rFonts w:ascii="Calibri" w:hAnsi="Calibri" w:cs="Calibri"/>
          <w:sz w:val="22"/>
          <w:szCs w:val="22"/>
        </w:rPr>
        <w:t xml:space="preserve"> </w:t>
      </w:r>
      <w:r w:rsidRPr="00BE4607">
        <w:rPr>
          <w:rFonts w:ascii="Calibri" w:hAnsi="Calibri" w:cs="Calibri"/>
          <w:sz w:val="22"/>
          <w:szCs w:val="22"/>
          <w:u w:val="single"/>
        </w:rPr>
        <w:t xml:space="preserve">do dnia </w:t>
      </w:r>
      <w:r w:rsidR="00CF36BB" w:rsidRPr="00BE4607">
        <w:rPr>
          <w:rFonts w:ascii="Calibri" w:hAnsi="Calibri" w:cs="Calibri"/>
          <w:sz w:val="22"/>
          <w:szCs w:val="22"/>
          <w:u w:val="single"/>
        </w:rPr>
        <w:t xml:space="preserve">30 kwietnia </w:t>
      </w:r>
      <w:r w:rsidRPr="00BE4607">
        <w:rPr>
          <w:rFonts w:ascii="Calibri" w:hAnsi="Calibri" w:cs="Calibri"/>
          <w:sz w:val="22"/>
          <w:szCs w:val="22"/>
          <w:u w:val="single"/>
        </w:rPr>
        <w:t xml:space="preserve">2021 r. </w:t>
      </w:r>
    </w:p>
    <w:bookmarkEnd w:id="12"/>
    <w:p w14:paraId="740AEE9D" w14:textId="60F2BEF3" w:rsidR="0070350F" w:rsidRPr="00BE4607" w:rsidRDefault="0070350F" w:rsidP="0070350F">
      <w:pPr>
        <w:pStyle w:val="NormalnyWeb"/>
        <w:numPr>
          <w:ilvl w:val="1"/>
          <w:numId w:val="1"/>
        </w:numPr>
        <w:spacing w:line="300" w:lineRule="atLeast"/>
        <w:rPr>
          <w:rFonts w:ascii="Calibri" w:hAnsi="Calibri" w:cs="Calibri"/>
          <w:bCs/>
          <w:sz w:val="22"/>
          <w:szCs w:val="22"/>
          <w:u w:val="single"/>
        </w:rPr>
      </w:pPr>
      <w:r w:rsidRPr="00BE4607">
        <w:rPr>
          <w:rFonts w:ascii="Calibri" w:hAnsi="Calibri" w:cs="Calibri"/>
          <w:bCs/>
          <w:sz w:val="22"/>
          <w:szCs w:val="22"/>
          <w:u w:val="single"/>
        </w:rPr>
        <w:t xml:space="preserve">Termin zakończenia </w:t>
      </w:r>
      <w:r w:rsidR="00CF36BB" w:rsidRPr="00BE4607">
        <w:rPr>
          <w:rFonts w:ascii="Calibri" w:hAnsi="Calibri" w:cs="Calibri"/>
          <w:bCs/>
          <w:sz w:val="22"/>
          <w:szCs w:val="22"/>
          <w:u w:val="single"/>
        </w:rPr>
        <w:t xml:space="preserve">II etapu </w:t>
      </w:r>
      <w:r w:rsidRPr="00BE4607">
        <w:rPr>
          <w:rFonts w:ascii="Calibri" w:hAnsi="Calibri" w:cs="Calibri"/>
          <w:bCs/>
          <w:sz w:val="22"/>
          <w:szCs w:val="22"/>
          <w:u w:val="single"/>
        </w:rPr>
        <w:t xml:space="preserve">należy rozumieć jako przekazanie przedmiotu zamówienia Zamawiającemu do  eksploatacji po </w:t>
      </w:r>
      <w:r w:rsidRPr="00BE4607">
        <w:rPr>
          <w:rFonts w:ascii="Calibri" w:hAnsi="Calibri" w:cs="Calibri"/>
          <w:bCs/>
          <w:sz w:val="22"/>
          <w:szCs w:val="22"/>
        </w:rPr>
        <w:t xml:space="preserve">dokonaniu wszelkich poprawek i uzupełnień, wykazanych podczas czynności odbiorowych w ramach odbioru końcowego. </w:t>
      </w:r>
    </w:p>
    <w:p w14:paraId="71EE90EF" w14:textId="77777777" w:rsidR="004819A4" w:rsidRPr="00BE4607" w:rsidRDefault="004819A4" w:rsidP="00A508C4">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r w:rsidRPr="00BE4607">
        <w:rPr>
          <w:rFonts w:ascii="Calibri" w:hAnsi="Calibri" w:cs="Calibri"/>
          <w:b/>
          <w:sz w:val="22"/>
          <w:szCs w:val="22"/>
        </w:rPr>
        <w:t>INFORMACJE O WARUNKACH UDZIAŁU W POSTĘPOWANI</w:t>
      </w:r>
      <w:bookmarkEnd w:id="13"/>
      <w:r w:rsidR="00241577" w:rsidRPr="00BE4607">
        <w:rPr>
          <w:rFonts w:ascii="Calibri" w:hAnsi="Calibri" w:cs="Calibri"/>
          <w:b/>
          <w:sz w:val="22"/>
          <w:szCs w:val="22"/>
        </w:rPr>
        <w:t>U</w:t>
      </w:r>
    </w:p>
    <w:p w14:paraId="683B231F" w14:textId="77777777" w:rsidR="004819A4" w:rsidRPr="00BE4607" w:rsidRDefault="004819A4">
      <w:pPr>
        <w:pStyle w:val="Tekstpodstawowywcity2"/>
        <w:spacing w:after="0" w:line="240" w:lineRule="auto"/>
        <w:ind w:left="0"/>
        <w:jc w:val="both"/>
        <w:rPr>
          <w:rFonts w:ascii="Calibri" w:hAnsi="Calibri" w:cs="Calibri"/>
          <w:kern w:val="144"/>
          <w:sz w:val="22"/>
          <w:szCs w:val="22"/>
        </w:rPr>
      </w:pPr>
    </w:p>
    <w:p w14:paraId="3FBF57AB" w14:textId="77777777" w:rsidR="001737C3" w:rsidRPr="00BE4607" w:rsidRDefault="004819A4" w:rsidP="006203CD">
      <w:pPr>
        <w:jc w:val="both"/>
        <w:rPr>
          <w:rFonts w:ascii="Calibri" w:hAnsi="Calibri" w:cs="Calibri"/>
          <w:kern w:val="144"/>
          <w:sz w:val="22"/>
          <w:szCs w:val="22"/>
        </w:rPr>
      </w:pPr>
      <w:r w:rsidRPr="00BE4607">
        <w:rPr>
          <w:rFonts w:ascii="Calibri" w:hAnsi="Calibri" w:cs="Calibri"/>
          <w:kern w:val="144"/>
          <w:sz w:val="22"/>
          <w:szCs w:val="22"/>
        </w:rPr>
        <w:t>O udzielenie zamówienia mogą się ubiegać wykonawcy, którzy</w:t>
      </w:r>
      <w:r w:rsidR="001737C3" w:rsidRPr="00BE4607">
        <w:rPr>
          <w:rFonts w:ascii="Calibri" w:hAnsi="Calibri" w:cs="Calibri"/>
          <w:kern w:val="144"/>
          <w:sz w:val="22"/>
          <w:szCs w:val="22"/>
        </w:rPr>
        <w:t>:</w:t>
      </w:r>
    </w:p>
    <w:p w14:paraId="2A931B2E" w14:textId="77777777" w:rsidR="004F5B8D" w:rsidRPr="00BE4607" w:rsidRDefault="00C32657" w:rsidP="004F5B8D">
      <w:pPr>
        <w:pStyle w:val="Tekstpodstawowywcity2"/>
        <w:spacing w:after="0" w:line="240" w:lineRule="auto"/>
        <w:ind w:left="0"/>
        <w:jc w:val="both"/>
        <w:rPr>
          <w:rFonts w:ascii="Calibri" w:hAnsi="Calibri" w:cs="Calibri"/>
          <w:kern w:val="144"/>
          <w:sz w:val="22"/>
          <w:szCs w:val="22"/>
        </w:rPr>
      </w:pPr>
      <w:r w:rsidRPr="00BE4607">
        <w:rPr>
          <w:rFonts w:ascii="Calibri" w:hAnsi="Calibri" w:cs="Calibri"/>
          <w:kern w:val="144"/>
          <w:sz w:val="22"/>
          <w:szCs w:val="22"/>
        </w:rPr>
        <w:t xml:space="preserve"> </w:t>
      </w:r>
    </w:p>
    <w:p w14:paraId="6886884E" w14:textId="77777777" w:rsidR="008B11A5" w:rsidRPr="00BE4607" w:rsidRDefault="001737C3" w:rsidP="007A51FA">
      <w:pPr>
        <w:pStyle w:val="Tekstpodstawowywcity2"/>
        <w:numPr>
          <w:ilvl w:val="0"/>
          <w:numId w:val="5"/>
        </w:numPr>
        <w:spacing w:after="0" w:line="240" w:lineRule="auto"/>
        <w:jc w:val="both"/>
        <w:rPr>
          <w:rFonts w:ascii="Calibri" w:hAnsi="Calibri" w:cs="Calibri"/>
          <w:kern w:val="144"/>
          <w:sz w:val="22"/>
          <w:szCs w:val="22"/>
        </w:rPr>
      </w:pPr>
      <w:r w:rsidRPr="00BE4607">
        <w:rPr>
          <w:rFonts w:ascii="Calibri" w:hAnsi="Calibri" w:cs="Calibri"/>
          <w:sz w:val="22"/>
          <w:szCs w:val="22"/>
        </w:rPr>
        <w:t>nie podlegają wykluczeniu</w:t>
      </w:r>
      <w:r w:rsidR="00CA0BC2" w:rsidRPr="00BE4607">
        <w:rPr>
          <w:rFonts w:ascii="Calibri" w:hAnsi="Calibri" w:cs="Calibri"/>
          <w:sz w:val="22"/>
          <w:szCs w:val="22"/>
        </w:rPr>
        <w:t xml:space="preserve"> z postępowania</w:t>
      </w:r>
      <w:r w:rsidR="008B11A5" w:rsidRPr="00BE4607">
        <w:rPr>
          <w:rFonts w:ascii="Calibri" w:hAnsi="Calibri" w:cs="Calibri"/>
          <w:sz w:val="22"/>
          <w:szCs w:val="22"/>
        </w:rPr>
        <w:t xml:space="preserve">, przy czym  z postępowania o udzielenie zamówienia wyklucza się </w:t>
      </w:r>
      <w:r w:rsidR="008B11A5" w:rsidRPr="00BE4607">
        <w:rPr>
          <w:rFonts w:ascii="Calibri" w:hAnsi="Calibri" w:cs="Calibri"/>
          <w:color w:val="000000"/>
          <w:sz w:val="22"/>
          <w:szCs w:val="22"/>
        </w:rPr>
        <w:t xml:space="preserve">wykonawcę, który nie wykazał spełniania warunków udziału w postępowaniu, wykonawcę co do którego zachodzą przesłanki wykluczenia określone w art. 24 ust. 1 ustawy Prawo Zamówień Publicznych, a nadto: </w:t>
      </w:r>
    </w:p>
    <w:p w14:paraId="0C27F4F3" w14:textId="52FDA4A1" w:rsidR="008B11A5" w:rsidRPr="00BE4607" w:rsidRDefault="008B11A5" w:rsidP="007A51FA">
      <w:pPr>
        <w:pStyle w:val="Tekstpodstawowywcity2"/>
        <w:numPr>
          <w:ilvl w:val="0"/>
          <w:numId w:val="29"/>
        </w:numPr>
        <w:spacing w:after="0" w:line="240" w:lineRule="auto"/>
        <w:jc w:val="both"/>
        <w:rPr>
          <w:rFonts w:ascii="Calibri" w:hAnsi="Calibri" w:cs="Calibri"/>
          <w:sz w:val="22"/>
          <w:szCs w:val="22"/>
        </w:rPr>
      </w:pPr>
      <w:r w:rsidRPr="00BE4607">
        <w:rPr>
          <w:rFonts w:ascii="Calibri" w:hAnsi="Calibri" w:cs="Calibr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12" w:anchor="hiperlinkText.rpc?hiperlink=type=tresc:nro=Powszechny.1567785:part=a332u1:ver=2&amp;full=1" w:tgtFrame="_parent" w:history="1">
        <w:r w:rsidRPr="00BE4607">
          <w:rPr>
            <w:rFonts w:ascii="Calibri" w:hAnsi="Calibri" w:cs="Calibri"/>
            <w:sz w:val="22"/>
            <w:szCs w:val="22"/>
          </w:rPr>
          <w:t>art. 332 ust. 1</w:t>
        </w:r>
      </w:hyperlink>
      <w:r w:rsidRPr="00BE4607">
        <w:rPr>
          <w:rFonts w:ascii="Calibri" w:hAnsi="Calibri" w:cs="Calibri"/>
          <w:sz w:val="22"/>
          <w:szCs w:val="22"/>
        </w:rPr>
        <w:t>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hiperlinkText.rpc?hiperlink=type=tresc:nro=Powszechny.1390624:part=a366u1&amp;full=1" w:tgtFrame="_parent" w:history="1">
        <w:r w:rsidRPr="00BE4607">
          <w:rPr>
            <w:rFonts w:ascii="Calibri" w:hAnsi="Calibri" w:cs="Calibri"/>
            <w:sz w:val="22"/>
            <w:szCs w:val="22"/>
          </w:rPr>
          <w:t>art. 366 ust. 1</w:t>
        </w:r>
      </w:hyperlink>
      <w:r w:rsidRPr="00BE4607">
        <w:rPr>
          <w:rFonts w:ascii="Calibri" w:hAnsi="Calibri" w:cs="Calibri"/>
          <w:sz w:val="22"/>
          <w:szCs w:val="22"/>
        </w:rPr>
        <w:t> ustawy z dnia 28 lutego 2003 r. - Prawo upadłościowe (Dz. U. z 2015 r. poz. 233, z późn. zm.);</w:t>
      </w:r>
    </w:p>
    <w:p w14:paraId="73ECD53B" w14:textId="77777777" w:rsidR="008B11A5" w:rsidRPr="00BE4607" w:rsidRDefault="008B11A5" w:rsidP="007A51FA">
      <w:pPr>
        <w:pStyle w:val="Tekstpodstawowywcity2"/>
        <w:numPr>
          <w:ilvl w:val="0"/>
          <w:numId w:val="29"/>
        </w:numPr>
        <w:spacing w:after="0" w:line="240" w:lineRule="auto"/>
        <w:jc w:val="both"/>
        <w:rPr>
          <w:rFonts w:ascii="Calibri" w:hAnsi="Calibri" w:cs="Calibri"/>
          <w:sz w:val="22"/>
          <w:szCs w:val="22"/>
        </w:rPr>
      </w:pPr>
      <w:r w:rsidRPr="00BE4607">
        <w:rPr>
          <w:rFonts w:ascii="Calibri" w:hAnsi="Calibri" w:cs="Calibri"/>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FBD3929" w14:textId="77777777" w:rsidR="008B11A5" w:rsidRPr="00BE4607" w:rsidRDefault="008B11A5" w:rsidP="008B11A5">
      <w:pPr>
        <w:pStyle w:val="Tekstpodstawowywcity2"/>
        <w:spacing w:after="0" w:line="240" w:lineRule="auto"/>
        <w:ind w:left="1440"/>
        <w:jc w:val="both"/>
        <w:rPr>
          <w:rFonts w:ascii="Calibri" w:hAnsi="Calibri" w:cs="Calibri"/>
          <w:sz w:val="22"/>
          <w:szCs w:val="22"/>
        </w:rPr>
      </w:pPr>
    </w:p>
    <w:p w14:paraId="7946B621" w14:textId="77777777" w:rsidR="004F5B8D" w:rsidRPr="00BE4607" w:rsidRDefault="00AF6DFB" w:rsidP="007A51FA">
      <w:pPr>
        <w:pStyle w:val="Tekstpodstawowywcity2"/>
        <w:numPr>
          <w:ilvl w:val="0"/>
          <w:numId w:val="5"/>
        </w:numPr>
        <w:spacing w:after="0" w:line="240" w:lineRule="auto"/>
        <w:jc w:val="both"/>
        <w:rPr>
          <w:rFonts w:ascii="Calibri" w:hAnsi="Calibri" w:cs="Calibri"/>
          <w:sz w:val="22"/>
          <w:szCs w:val="22"/>
        </w:rPr>
      </w:pPr>
      <w:r w:rsidRPr="00BE4607">
        <w:rPr>
          <w:rFonts w:ascii="Calibri" w:hAnsi="Calibri" w:cs="Calibri"/>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14:paraId="4F1AB422" w14:textId="6FCD3FD8" w:rsidR="004F5B8D" w:rsidRPr="00BE4607" w:rsidRDefault="00AF6DFB" w:rsidP="007A51FA">
      <w:pPr>
        <w:pStyle w:val="Tekstpodstawowywcity2"/>
        <w:numPr>
          <w:ilvl w:val="0"/>
          <w:numId w:val="30"/>
        </w:numPr>
        <w:spacing w:after="0" w:line="240" w:lineRule="auto"/>
        <w:jc w:val="both"/>
        <w:rPr>
          <w:rFonts w:ascii="Calibri" w:hAnsi="Calibri" w:cs="Calibri"/>
          <w:sz w:val="22"/>
          <w:szCs w:val="22"/>
        </w:rPr>
      </w:pPr>
      <w:r w:rsidRPr="00BE4607">
        <w:rPr>
          <w:rFonts w:ascii="Calibri" w:hAnsi="Calibri" w:cs="Calibri"/>
          <w:b/>
          <w:bCs/>
          <w:sz w:val="22"/>
          <w:szCs w:val="22"/>
        </w:rPr>
        <w:t>kompetencji lub uprawnień do prowadzenia określonej działalności zawodowej, o ile wynika to z odrębnych p</w:t>
      </w:r>
      <w:r w:rsidR="004F5B8D" w:rsidRPr="00BE4607">
        <w:rPr>
          <w:rFonts w:ascii="Calibri" w:hAnsi="Calibri" w:cs="Calibri"/>
          <w:b/>
          <w:bCs/>
          <w:sz w:val="22"/>
          <w:szCs w:val="22"/>
        </w:rPr>
        <w:t>rzepisów:</w:t>
      </w:r>
      <w:r w:rsidR="006203CD" w:rsidRPr="00BE4607">
        <w:rPr>
          <w:rFonts w:ascii="Calibri" w:hAnsi="Calibri" w:cs="Calibri"/>
          <w:sz w:val="22"/>
          <w:szCs w:val="22"/>
        </w:rPr>
        <w:t xml:space="preserve"> </w:t>
      </w:r>
      <w:r w:rsidR="004F5B8D" w:rsidRPr="00BE4607">
        <w:rPr>
          <w:rFonts w:ascii="Calibri" w:hAnsi="Calibri" w:cs="Calibri"/>
          <w:bCs/>
          <w:sz w:val="22"/>
          <w:szCs w:val="22"/>
        </w:rPr>
        <w:t>Zamawiający nie stawia wymagań w powyższym zakresie</w:t>
      </w:r>
    </w:p>
    <w:p w14:paraId="4E7D6480" w14:textId="77777777" w:rsidR="004F5B8D" w:rsidRPr="00BE4607" w:rsidRDefault="00AF6DFB" w:rsidP="007A51FA">
      <w:pPr>
        <w:pStyle w:val="Tekstpodstawowywcity2"/>
        <w:numPr>
          <w:ilvl w:val="0"/>
          <w:numId w:val="30"/>
        </w:numPr>
        <w:spacing w:after="0" w:line="240" w:lineRule="auto"/>
        <w:jc w:val="both"/>
        <w:rPr>
          <w:rFonts w:ascii="Calibri" w:hAnsi="Calibri" w:cs="Calibri"/>
          <w:b/>
          <w:bCs/>
          <w:sz w:val="22"/>
          <w:szCs w:val="22"/>
        </w:rPr>
      </w:pPr>
      <w:bookmarkStart w:id="14" w:name="_Hlk43332492"/>
      <w:r w:rsidRPr="00BE4607">
        <w:rPr>
          <w:rFonts w:ascii="Calibri" w:hAnsi="Calibri" w:cs="Calibri"/>
          <w:b/>
          <w:bCs/>
          <w:sz w:val="22"/>
          <w:szCs w:val="22"/>
        </w:rPr>
        <w:t xml:space="preserve">sytuacji ekonomicznej i finansowej </w:t>
      </w:r>
    </w:p>
    <w:p w14:paraId="2413F457" w14:textId="508D8C1C" w:rsidR="00A508C4" w:rsidRPr="00BE4607" w:rsidRDefault="004D0809" w:rsidP="007A51FA">
      <w:pPr>
        <w:pStyle w:val="Tekstpodstawowywcity2"/>
        <w:numPr>
          <w:ilvl w:val="0"/>
          <w:numId w:val="31"/>
        </w:numPr>
        <w:spacing w:after="0" w:line="240" w:lineRule="auto"/>
        <w:jc w:val="both"/>
        <w:rPr>
          <w:rFonts w:ascii="Calibri" w:hAnsi="Calibri" w:cs="Calibri"/>
          <w:sz w:val="22"/>
          <w:szCs w:val="22"/>
        </w:rPr>
      </w:pPr>
      <w:r w:rsidRPr="00BE4607">
        <w:rPr>
          <w:rFonts w:ascii="Calibri" w:hAnsi="Calibri" w:cs="Calibri"/>
          <w:sz w:val="22"/>
          <w:szCs w:val="22"/>
        </w:rPr>
        <w:t>Zamawiający uzna warunek za spełniony jeśli Wykonawca wykaże, że jest  ubezpieczony od odpowiedzialności cywilnej w zakresie prowadzonej działalności związanej z przedmiotem niniejszego zamówienia, na sumę gwarancyjną nie niższą niż 1 000 000,00 złotych</w:t>
      </w:r>
      <w:r w:rsidR="00A508C4" w:rsidRPr="00BE4607">
        <w:rPr>
          <w:rFonts w:ascii="Calibri" w:hAnsi="Calibri" w:cs="Calibri"/>
          <w:sz w:val="22"/>
          <w:szCs w:val="22"/>
        </w:rPr>
        <w:t xml:space="preserve"> (słownie: </w:t>
      </w:r>
      <w:r w:rsidR="00F82B70" w:rsidRPr="00BE4607">
        <w:rPr>
          <w:rFonts w:ascii="Calibri" w:hAnsi="Calibri" w:cs="Calibri"/>
          <w:sz w:val="22"/>
          <w:szCs w:val="22"/>
        </w:rPr>
        <w:t>jeden milion</w:t>
      </w:r>
      <w:r w:rsidR="00A508C4" w:rsidRPr="00BE4607">
        <w:rPr>
          <w:rFonts w:ascii="Calibri" w:hAnsi="Calibri" w:cs="Calibri"/>
          <w:sz w:val="22"/>
          <w:szCs w:val="22"/>
        </w:rPr>
        <w:t xml:space="preserve"> złotych);</w:t>
      </w:r>
    </w:p>
    <w:p w14:paraId="598ED664" w14:textId="77777777" w:rsidR="006203CD" w:rsidRPr="00BE4607" w:rsidRDefault="00AF6DFB" w:rsidP="007A51FA">
      <w:pPr>
        <w:pStyle w:val="Tekstpodstawowywcity2"/>
        <w:numPr>
          <w:ilvl w:val="0"/>
          <w:numId w:val="30"/>
        </w:numPr>
        <w:spacing w:after="0" w:line="240" w:lineRule="auto"/>
        <w:jc w:val="both"/>
        <w:rPr>
          <w:rFonts w:ascii="Calibri" w:hAnsi="Calibri" w:cs="Calibri"/>
          <w:b/>
          <w:sz w:val="22"/>
          <w:szCs w:val="22"/>
        </w:rPr>
      </w:pPr>
      <w:r w:rsidRPr="00BE4607">
        <w:rPr>
          <w:rFonts w:ascii="Calibri" w:hAnsi="Calibri" w:cs="Calibri"/>
          <w:b/>
          <w:bCs/>
          <w:sz w:val="22"/>
          <w:szCs w:val="22"/>
        </w:rPr>
        <w:t>zdolności technicznej lub zawodowej</w:t>
      </w:r>
      <w:r w:rsidR="006203CD" w:rsidRPr="00BE4607">
        <w:rPr>
          <w:rFonts w:ascii="Calibri" w:hAnsi="Calibri" w:cs="Calibri"/>
          <w:b/>
          <w:bCs/>
          <w:sz w:val="22"/>
          <w:szCs w:val="22"/>
        </w:rPr>
        <w:t xml:space="preserve"> </w:t>
      </w:r>
      <w:r w:rsidR="00033747" w:rsidRPr="00BE4607">
        <w:rPr>
          <w:rFonts w:ascii="Calibri" w:hAnsi="Calibri" w:cs="Calibri"/>
          <w:b/>
          <w:bCs/>
          <w:sz w:val="22"/>
          <w:szCs w:val="22"/>
        </w:rPr>
        <w:t>Zamawiający wymaga by</w:t>
      </w:r>
      <w:r w:rsidR="000D4110" w:rsidRPr="00BE4607">
        <w:rPr>
          <w:rFonts w:ascii="Calibri" w:hAnsi="Calibri" w:cs="Calibri"/>
          <w:b/>
          <w:bCs/>
          <w:sz w:val="22"/>
          <w:szCs w:val="22"/>
        </w:rPr>
        <w:t xml:space="preserve"> </w:t>
      </w:r>
      <w:r w:rsidR="00033747" w:rsidRPr="00BE4607">
        <w:rPr>
          <w:rFonts w:ascii="Calibri" w:hAnsi="Calibri" w:cs="Calibri"/>
          <w:b/>
          <w:bCs/>
          <w:sz w:val="22"/>
          <w:szCs w:val="22"/>
        </w:rPr>
        <w:t>w zakresie wiedzy i doświadczenia</w:t>
      </w:r>
      <w:r w:rsidR="006203CD" w:rsidRPr="00BE4607">
        <w:rPr>
          <w:rFonts w:ascii="Calibri" w:hAnsi="Calibri" w:cs="Calibri"/>
          <w:b/>
          <w:bCs/>
          <w:sz w:val="22"/>
          <w:szCs w:val="22"/>
        </w:rPr>
        <w:t xml:space="preserve"> wykonawca wykazał, że: </w:t>
      </w:r>
    </w:p>
    <w:p w14:paraId="6A02D4F7" w14:textId="77777777" w:rsidR="006203CD" w:rsidRPr="00BE4607" w:rsidRDefault="006203CD" w:rsidP="007A51FA">
      <w:pPr>
        <w:pStyle w:val="Tekstpodstawowywcity2"/>
        <w:numPr>
          <w:ilvl w:val="0"/>
          <w:numId w:val="31"/>
        </w:numPr>
        <w:spacing w:after="0" w:line="240" w:lineRule="auto"/>
        <w:jc w:val="both"/>
        <w:rPr>
          <w:rFonts w:ascii="Calibri" w:hAnsi="Calibri" w:cs="Calibri"/>
          <w:b/>
          <w:sz w:val="22"/>
          <w:szCs w:val="22"/>
        </w:rPr>
      </w:pPr>
      <w:bookmarkStart w:id="15" w:name="_Hlk43983699"/>
      <w:r w:rsidRPr="00BE4607">
        <w:rPr>
          <w:rFonts w:ascii="Calibri" w:hAnsi="Calibri" w:cs="Calibri"/>
          <w:sz w:val="22"/>
          <w:szCs w:val="22"/>
        </w:rPr>
        <w:t>w okresie ostatnich pięciu lat przed upływem terminu składania ofert, a jeżeli okres prowadzenia działalności jest krótszy – w tym okresie wykonał w sposób należyty, zgodnie z zasadami sztuki budowlanej i prawidłowo ukończył co najmniej:</w:t>
      </w:r>
    </w:p>
    <w:p w14:paraId="1182846E" w14:textId="2B8817DF" w:rsidR="006203CD" w:rsidRPr="00BE4607" w:rsidRDefault="006203CD" w:rsidP="007A51FA">
      <w:pPr>
        <w:pStyle w:val="Tekstpodstawowywcity2"/>
        <w:numPr>
          <w:ilvl w:val="0"/>
          <w:numId w:val="32"/>
        </w:numPr>
        <w:spacing w:after="0" w:line="240" w:lineRule="auto"/>
        <w:jc w:val="both"/>
        <w:rPr>
          <w:rFonts w:ascii="Calibri" w:hAnsi="Calibri" w:cs="Calibri"/>
          <w:b/>
          <w:sz w:val="22"/>
          <w:szCs w:val="22"/>
        </w:rPr>
      </w:pPr>
      <w:r w:rsidRPr="00BE4607">
        <w:rPr>
          <w:rFonts w:ascii="Calibri" w:hAnsi="Calibri" w:cs="Calibri"/>
          <w:sz w:val="22"/>
          <w:szCs w:val="22"/>
        </w:rPr>
        <w:t xml:space="preserve">dwie roboty budowlane, polegające na budowie, przebudowie lub remoncie budynku o wartości nie mniejszej niż </w:t>
      </w:r>
      <w:r w:rsidR="00F82B70" w:rsidRPr="00BE4607">
        <w:rPr>
          <w:rFonts w:ascii="Calibri" w:hAnsi="Calibri" w:cs="Calibri"/>
          <w:sz w:val="22"/>
          <w:szCs w:val="22"/>
        </w:rPr>
        <w:t xml:space="preserve">500 </w:t>
      </w:r>
      <w:r w:rsidRPr="00BE4607">
        <w:rPr>
          <w:rFonts w:ascii="Calibri" w:hAnsi="Calibri" w:cs="Calibri"/>
          <w:sz w:val="22"/>
          <w:szCs w:val="22"/>
        </w:rPr>
        <w:t xml:space="preserve">000,00 zł brutto każda  (słownie: </w:t>
      </w:r>
      <w:r w:rsidR="00F82B70" w:rsidRPr="00BE4607">
        <w:rPr>
          <w:rFonts w:ascii="Calibri" w:hAnsi="Calibri" w:cs="Calibri"/>
          <w:sz w:val="22"/>
          <w:szCs w:val="22"/>
        </w:rPr>
        <w:t>pięćset tysięcy złotych</w:t>
      </w:r>
      <w:r w:rsidRPr="00BE4607">
        <w:rPr>
          <w:rFonts w:ascii="Calibri" w:hAnsi="Calibri" w:cs="Calibri"/>
          <w:sz w:val="22"/>
          <w:szCs w:val="22"/>
        </w:rPr>
        <w:t xml:space="preserve">), w tym co najmniej jedna robota dotycząca budynku </w:t>
      </w:r>
      <w:r w:rsidR="00443380" w:rsidRPr="00BE4607">
        <w:rPr>
          <w:rFonts w:ascii="Calibri" w:hAnsi="Calibri" w:cs="Calibri"/>
          <w:sz w:val="22"/>
          <w:szCs w:val="22"/>
        </w:rPr>
        <w:t>użyteczności publicznej</w:t>
      </w:r>
      <w:r w:rsidR="009F0641" w:rsidRPr="00BE4607">
        <w:rPr>
          <w:rFonts w:ascii="Calibri" w:hAnsi="Calibri" w:cs="Calibri"/>
          <w:sz w:val="22"/>
          <w:szCs w:val="22"/>
        </w:rPr>
        <w:t xml:space="preserve">, przy czym </w:t>
      </w:r>
      <w:r w:rsidR="00163017" w:rsidRPr="00BE4607">
        <w:rPr>
          <w:rFonts w:ascii="Calibri" w:hAnsi="Calibri" w:cs="Calibri"/>
          <w:sz w:val="22"/>
          <w:szCs w:val="22"/>
        </w:rPr>
        <w:t>przez budynek użyteczności publicznej należy rozumieć: budynek przeznaczony na potrzeby administracji publicznej, wymiaru sprawiedliwości, kultury, oświaty, szkolnictwa wyższego, nauki.</w:t>
      </w:r>
    </w:p>
    <w:bookmarkEnd w:id="15"/>
    <w:p w14:paraId="571F384E" w14:textId="77777777" w:rsidR="006203CD" w:rsidRPr="00BE4607" w:rsidRDefault="006203CD" w:rsidP="006203CD">
      <w:pPr>
        <w:jc w:val="both"/>
        <w:rPr>
          <w:rFonts w:ascii="Calibri" w:hAnsi="Calibri" w:cs="Calibri"/>
          <w:sz w:val="22"/>
          <w:szCs w:val="22"/>
        </w:rPr>
      </w:pPr>
    </w:p>
    <w:p w14:paraId="7D4BD901" w14:textId="723BBDAE" w:rsidR="004D0809" w:rsidRPr="00BE4607" w:rsidRDefault="004D0809" w:rsidP="007A51FA">
      <w:pPr>
        <w:pStyle w:val="Tekstpodstawowywcity2"/>
        <w:numPr>
          <w:ilvl w:val="0"/>
          <w:numId w:val="31"/>
        </w:numPr>
        <w:spacing w:after="0" w:line="240" w:lineRule="auto"/>
        <w:jc w:val="both"/>
        <w:rPr>
          <w:rFonts w:ascii="Calibri" w:hAnsi="Calibri" w:cs="Calibri"/>
          <w:sz w:val="22"/>
          <w:szCs w:val="22"/>
        </w:rPr>
      </w:pPr>
      <w:bookmarkStart w:id="16" w:name="_Hlk43983895"/>
      <w:bookmarkEnd w:id="14"/>
      <w:r w:rsidRPr="00BE4607">
        <w:rPr>
          <w:rFonts w:ascii="Calibri" w:hAnsi="Calibri" w:cs="Calibri"/>
          <w:sz w:val="22"/>
          <w:szCs w:val="22"/>
        </w:rPr>
        <w:t>Zamawiający wymaga przedstawienia wykazu osób, skierowanych przez wykonawcę do realizacji zamówienia publicznego posiadających odpowiednie uprawnienia budowlane oraz będących członkiem właściwej izby samorządu zawodowego, zgodnie z ustawą z dnia 15 grudnia 2000 r. o samorządach zawodowych architektów, inżynierów budownictwa oraz urbanistów (Dz. U. z 2001 r. nr 5, poz. 42</w:t>
      </w:r>
      <w:r w:rsidR="00163017" w:rsidRPr="00BE4607">
        <w:rPr>
          <w:rFonts w:ascii="Calibri" w:hAnsi="Calibri" w:cs="Calibri"/>
          <w:sz w:val="22"/>
          <w:szCs w:val="22"/>
        </w:rPr>
        <w:t xml:space="preserve"> ze zm.</w:t>
      </w:r>
      <w:r w:rsidRPr="00BE4607">
        <w:rPr>
          <w:rFonts w:ascii="Calibri" w:hAnsi="Calibri" w:cs="Calibri"/>
          <w:sz w:val="22"/>
          <w:szCs w:val="22"/>
        </w:rPr>
        <w:t>) , tj. :</w:t>
      </w:r>
    </w:p>
    <w:p w14:paraId="61D0E5FC" w14:textId="77777777" w:rsidR="004D0809" w:rsidRPr="00BE4607" w:rsidRDefault="004D0809" w:rsidP="004D0809">
      <w:pPr>
        <w:pStyle w:val="Akapitzlist"/>
        <w:rPr>
          <w:rFonts w:ascii="Calibri" w:hAnsi="Calibri" w:cs="Calibri"/>
          <w:sz w:val="22"/>
          <w:szCs w:val="22"/>
        </w:rPr>
      </w:pPr>
    </w:p>
    <w:p w14:paraId="639EDE14" w14:textId="5A4883CD" w:rsidR="004D0809" w:rsidRPr="00BE4607" w:rsidRDefault="004D0809" w:rsidP="007A51FA">
      <w:pPr>
        <w:pStyle w:val="Tekstpodstawowywcity2"/>
        <w:numPr>
          <w:ilvl w:val="0"/>
          <w:numId w:val="32"/>
        </w:numPr>
        <w:spacing w:after="0" w:line="240" w:lineRule="auto"/>
        <w:jc w:val="both"/>
        <w:rPr>
          <w:rFonts w:ascii="Calibri" w:hAnsi="Calibri" w:cs="Calibri"/>
          <w:sz w:val="22"/>
          <w:szCs w:val="22"/>
        </w:rPr>
      </w:pPr>
      <w:r w:rsidRPr="00BE4607">
        <w:rPr>
          <w:rFonts w:ascii="Calibri" w:hAnsi="Calibri" w:cs="Calibri"/>
          <w:sz w:val="22"/>
          <w:szCs w:val="22"/>
        </w:rPr>
        <w:t>kierownika budowy stosownie do przepisów ustawy Prawo Budowlane, posiadającego wykształcenie techniczne i uprawnienia budowlane do kierowania robotami w specjalności konstrukcyjno-budowlanej bez ograniczeń i będącego członkiem właściwej izby samorządu zawodowego, zgodnie z ustawą z dnia 15 grudnia 2000 r. o samorządach zawodowych architektów, inżynierów budownictwa oraz urbanistów (Dz. U. z 2001 r. nr 5, poz. 42</w:t>
      </w:r>
      <w:r w:rsidR="00163017" w:rsidRPr="00BE4607">
        <w:rPr>
          <w:rFonts w:ascii="Calibri" w:hAnsi="Calibri" w:cs="Calibri"/>
          <w:sz w:val="22"/>
          <w:szCs w:val="22"/>
        </w:rPr>
        <w:t xml:space="preserve"> ze zm.</w:t>
      </w:r>
      <w:r w:rsidRPr="00BE4607">
        <w:rPr>
          <w:rFonts w:ascii="Calibri" w:hAnsi="Calibri" w:cs="Calibri"/>
          <w:sz w:val="22"/>
          <w:szCs w:val="22"/>
        </w:rPr>
        <w:t xml:space="preserve">) </w:t>
      </w:r>
    </w:p>
    <w:p w14:paraId="72230D02" w14:textId="32A8DB23" w:rsidR="004D0809" w:rsidRPr="00BE4607" w:rsidRDefault="004D0809" w:rsidP="007A51FA">
      <w:pPr>
        <w:pStyle w:val="Tekstpodstawowywcity2"/>
        <w:numPr>
          <w:ilvl w:val="0"/>
          <w:numId w:val="32"/>
        </w:numPr>
        <w:spacing w:after="0" w:line="240" w:lineRule="auto"/>
        <w:jc w:val="both"/>
        <w:rPr>
          <w:rFonts w:ascii="Calibri" w:hAnsi="Calibri" w:cs="Calibri"/>
          <w:sz w:val="22"/>
          <w:szCs w:val="22"/>
        </w:rPr>
      </w:pPr>
      <w:r w:rsidRPr="00BE4607">
        <w:rPr>
          <w:rFonts w:ascii="Calibri" w:hAnsi="Calibri" w:cs="Calibri"/>
          <w:sz w:val="22"/>
          <w:szCs w:val="22"/>
        </w:rPr>
        <w:t xml:space="preserve">kierownika robót instalacji sanitarnej stosownie do przepisów ustawy Prawo Budowlane, posiadającego wykształcenie techniczne i uprawnienia budowlane do kierowania robotami w specjalności instalacyjnej w zakresie sieci, instalacji i urządzeń cieplnych, wentylacyjnych, gazowych, wodociągowych i kanalizacyjnych i będącego członkiem właściwej izby samorządu zawodowego, zgodnie z ustawą z dnia 15 grudnia 2000 r. o samorządach zawodowych architektów, inżynierów budownictwa oraz urbanistów (Dz. U. z 2001 r. nr 5, poz. 42) </w:t>
      </w:r>
    </w:p>
    <w:p w14:paraId="4AAB0E4F" w14:textId="514EA358" w:rsidR="004D0809" w:rsidRPr="00BE4607" w:rsidRDefault="004D0809" w:rsidP="008C5944">
      <w:pPr>
        <w:pStyle w:val="Tekstpodstawowywcity2"/>
        <w:numPr>
          <w:ilvl w:val="0"/>
          <w:numId w:val="32"/>
        </w:numPr>
        <w:spacing w:after="0" w:line="240" w:lineRule="auto"/>
        <w:jc w:val="both"/>
        <w:rPr>
          <w:rFonts w:ascii="Calibri" w:hAnsi="Calibri" w:cs="Calibri"/>
          <w:sz w:val="22"/>
          <w:szCs w:val="22"/>
        </w:rPr>
      </w:pPr>
      <w:r w:rsidRPr="00BE4607">
        <w:rPr>
          <w:rFonts w:ascii="Calibri" w:hAnsi="Calibri" w:cs="Calibri"/>
          <w:sz w:val="22"/>
          <w:szCs w:val="22"/>
        </w:rPr>
        <w:t xml:space="preserve">kierownika robót elektrycznych stosownie do przepisów ustawy Prawo Budowlane, </w:t>
      </w:r>
    </w:p>
    <w:p w14:paraId="7316EAE1" w14:textId="77777777" w:rsidR="006203CD" w:rsidRPr="00BE4607" w:rsidRDefault="006203CD" w:rsidP="006203CD">
      <w:pPr>
        <w:ind w:left="1146"/>
        <w:rPr>
          <w:rFonts w:ascii="Calibri" w:hAnsi="Calibri" w:cs="Calibri"/>
          <w:sz w:val="22"/>
          <w:szCs w:val="22"/>
        </w:rPr>
      </w:pPr>
    </w:p>
    <w:p w14:paraId="410B13FA" w14:textId="10E23AA9" w:rsidR="002C0A01" w:rsidRPr="00BE4607" w:rsidRDefault="006203CD" w:rsidP="00F34B0A">
      <w:pPr>
        <w:pStyle w:val="Tekstkomentarza"/>
        <w:ind w:left="1134"/>
        <w:jc w:val="both"/>
        <w:rPr>
          <w:rFonts w:ascii="Calibri" w:hAnsi="Calibri" w:cs="Calibri"/>
          <w:sz w:val="22"/>
          <w:szCs w:val="22"/>
        </w:rPr>
      </w:pPr>
      <w:r w:rsidRPr="00BE4607">
        <w:rPr>
          <w:rFonts w:ascii="Calibri" w:hAnsi="Calibri" w:cs="Calibri"/>
          <w:sz w:val="22"/>
          <w:szCs w:val="22"/>
        </w:rPr>
        <w:t>Ilekroć Zamawiający wymaga określonych uprawnień budowlanych na podstawie aktualnie obowiązującej ustawy z dnia 7 lipca 1994 r. - Prawo budowlane rozumie przez to również inne ważne uprawnienie budowlane upoważniające do pełnienia samodzielnych funkcji technicznych w budownictwie wydane na podstawie uprzednio obowiązujących przepisów prawa lub odpowiednio przepisów prawa państw członkowskich Unii Europejskiej, Konfederacji Szwajcarskiej państw członkowskich Europejskiego porozumienia w Wolnym Handlu (EFTA)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  z 2016 r. poz. 65</w:t>
      </w:r>
      <w:r w:rsidR="00163017" w:rsidRPr="00BE4607">
        <w:rPr>
          <w:rFonts w:ascii="Calibri" w:hAnsi="Calibri" w:cs="Calibri"/>
          <w:sz w:val="22"/>
          <w:szCs w:val="22"/>
        </w:rPr>
        <w:t xml:space="preserve"> ze zm.</w:t>
      </w:r>
      <w:r w:rsidRPr="00BE4607">
        <w:rPr>
          <w:rFonts w:ascii="Calibri" w:hAnsi="Calibri" w:cs="Calibri"/>
          <w:sz w:val="22"/>
          <w:szCs w:val="22"/>
        </w:rPr>
        <w:t xml:space="preserve">). </w:t>
      </w:r>
    </w:p>
    <w:bookmarkEnd w:id="16"/>
    <w:p w14:paraId="4525B3E5" w14:textId="77777777" w:rsidR="00F34B0A" w:rsidRPr="00BE4607" w:rsidRDefault="00F34B0A" w:rsidP="00F34B0A">
      <w:pPr>
        <w:pStyle w:val="Tekstkomentarza"/>
        <w:ind w:left="1134"/>
        <w:jc w:val="both"/>
        <w:rPr>
          <w:rFonts w:ascii="Calibri" w:hAnsi="Calibri" w:cs="Calibri"/>
          <w:sz w:val="22"/>
          <w:szCs w:val="22"/>
          <w:lang w:eastAsia="zh-CN"/>
        </w:rPr>
      </w:pPr>
    </w:p>
    <w:p w14:paraId="610A3DE0" w14:textId="77777777" w:rsidR="00663E0A" w:rsidRPr="00BE4607" w:rsidRDefault="00AF6DFB" w:rsidP="007A51FA">
      <w:pPr>
        <w:pStyle w:val="Tekstpodstawowywcity2"/>
        <w:numPr>
          <w:ilvl w:val="0"/>
          <w:numId w:val="5"/>
        </w:numPr>
        <w:spacing w:after="0" w:line="240" w:lineRule="auto"/>
        <w:jc w:val="both"/>
        <w:rPr>
          <w:rFonts w:ascii="Calibri" w:hAnsi="Calibri" w:cs="Calibri"/>
          <w:kern w:val="144"/>
          <w:sz w:val="22"/>
          <w:szCs w:val="22"/>
        </w:rPr>
      </w:pPr>
      <w:r w:rsidRPr="00BE4607">
        <w:rPr>
          <w:rFonts w:ascii="Calibri" w:hAnsi="Calibri" w:cs="Calibri"/>
          <w:sz w:val="22"/>
          <w:szCs w:val="22"/>
        </w:rPr>
        <w:t>Wykonawca</w:t>
      </w:r>
      <w:r w:rsidRPr="00BE4607">
        <w:rPr>
          <w:rFonts w:ascii="Calibri" w:hAnsi="Calibri" w:cs="Calibri"/>
          <w:kern w:val="144"/>
          <w:sz w:val="22"/>
          <w:szCs w:val="22"/>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BE4607">
        <w:rPr>
          <w:rFonts w:ascii="Calibri" w:hAnsi="Calibri" w:cs="Calibri"/>
          <w:b/>
          <w:kern w:val="144"/>
          <w:sz w:val="22"/>
          <w:szCs w:val="22"/>
        </w:rPr>
        <w:t>będzie dysponował niezbędnymi zasobami tych podmiotów</w:t>
      </w:r>
      <w:r w:rsidRPr="00BE4607">
        <w:rPr>
          <w:rFonts w:ascii="Calibri" w:hAnsi="Calibri" w:cs="Calibri"/>
          <w:kern w:val="144"/>
          <w:sz w:val="22"/>
          <w:szCs w:val="22"/>
        </w:rPr>
        <w:t xml:space="preserve">, w szczególności przedstawiając zobowiązanie tych podmiotów do oddania mu do dyspozycji niezbędnych zasobów na potrzeby realizacji zamówienia. </w:t>
      </w:r>
    </w:p>
    <w:p w14:paraId="60F4B555" w14:textId="77777777" w:rsidR="00663E0A" w:rsidRPr="00BE4607" w:rsidRDefault="00AF6DFB" w:rsidP="007A51FA">
      <w:pPr>
        <w:pStyle w:val="Tekstpodstawowywcity2"/>
        <w:numPr>
          <w:ilvl w:val="0"/>
          <w:numId w:val="5"/>
        </w:numPr>
        <w:spacing w:after="0" w:line="240" w:lineRule="auto"/>
        <w:jc w:val="both"/>
        <w:rPr>
          <w:rFonts w:ascii="Calibri" w:hAnsi="Calibri" w:cs="Calibri"/>
          <w:kern w:val="144"/>
          <w:sz w:val="22"/>
          <w:szCs w:val="22"/>
        </w:rPr>
      </w:pPr>
      <w:r w:rsidRPr="00BE4607">
        <w:rPr>
          <w:rFonts w:ascii="Calibri" w:hAnsi="Calibri" w:cs="Calibri"/>
          <w:sz w:val="22"/>
          <w:szCs w:val="22"/>
        </w:rPr>
        <w:t>Zamawiający</w:t>
      </w:r>
      <w:r w:rsidRPr="00BE4607">
        <w:rPr>
          <w:rFonts w:ascii="Calibri" w:hAnsi="Calibri" w:cs="Calibri"/>
          <w:kern w:val="144"/>
          <w:sz w:val="22"/>
          <w:szCs w:val="22"/>
        </w:rPr>
        <w:t xml:space="preserve">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663E0A" w:rsidRPr="00BE4607">
        <w:rPr>
          <w:rFonts w:ascii="Calibri" w:hAnsi="Calibri" w:cs="Calibri"/>
          <w:kern w:val="144"/>
          <w:sz w:val="22"/>
          <w:szCs w:val="22"/>
        </w:rPr>
        <w:t>ustawie.</w:t>
      </w:r>
      <w:r w:rsidRPr="00BE4607">
        <w:rPr>
          <w:rFonts w:ascii="Calibri" w:hAnsi="Calibri" w:cs="Calibri"/>
          <w:kern w:val="144"/>
          <w:sz w:val="22"/>
          <w:szCs w:val="22"/>
        </w:rPr>
        <w:t xml:space="preserve"> </w:t>
      </w:r>
    </w:p>
    <w:p w14:paraId="26DD5A7E" w14:textId="1BC8F0D8" w:rsidR="00663E0A" w:rsidRPr="00BE4607" w:rsidRDefault="00AF6DFB" w:rsidP="007A51FA">
      <w:pPr>
        <w:pStyle w:val="Tekstpodstawowywcity2"/>
        <w:numPr>
          <w:ilvl w:val="0"/>
          <w:numId w:val="5"/>
        </w:numPr>
        <w:spacing w:after="0" w:line="240" w:lineRule="auto"/>
        <w:jc w:val="both"/>
        <w:rPr>
          <w:rFonts w:ascii="Calibri" w:hAnsi="Calibri" w:cs="Calibri"/>
          <w:kern w:val="144"/>
          <w:sz w:val="22"/>
          <w:szCs w:val="22"/>
        </w:rPr>
      </w:pPr>
      <w:r w:rsidRPr="00BE4607">
        <w:rPr>
          <w:rFonts w:ascii="Calibri" w:hAnsi="Calibri" w:cs="Calibri"/>
          <w:kern w:val="144"/>
          <w:sz w:val="22"/>
          <w:szCs w:val="22"/>
        </w:rPr>
        <w:t xml:space="preserve">W </w:t>
      </w:r>
      <w:r w:rsidRPr="00BE4607">
        <w:rPr>
          <w:rFonts w:ascii="Calibri" w:hAnsi="Calibri" w:cs="Calibri"/>
          <w:sz w:val="22"/>
          <w:szCs w:val="22"/>
        </w:rPr>
        <w:t>odniesieniu</w:t>
      </w:r>
      <w:r w:rsidRPr="00BE4607">
        <w:rPr>
          <w:rFonts w:ascii="Calibri" w:hAnsi="Calibri" w:cs="Calibri"/>
          <w:kern w:val="144"/>
          <w:sz w:val="22"/>
          <w:szCs w:val="22"/>
        </w:rPr>
        <w:t xml:space="preserve"> do warunków dotyczących wykształcenia, kwalifikacji zawodowych lub doświadczenia, wykonawcy mogą polegać na zdolnościach innych podmiotów, jeśli podmioty te zrealizują </w:t>
      </w:r>
      <w:r w:rsidR="00F34B0A" w:rsidRPr="00BE4607">
        <w:rPr>
          <w:rFonts w:ascii="Calibri" w:hAnsi="Calibri" w:cs="Calibri"/>
          <w:b/>
          <w:kern w:val="144"/>
          <w:sz w:val="22"/>
          <w:szCs w:val="22"/>
        </w:rPr>
        <w:t>roboty budowlane</w:t>
      </w:r>
      <w:r w:rsidRPr="00BE4607">
        <w:rPr>
          <w:rFonts w:ascii="Calibri" w:hAnsi="Calibri" w:cs="Calibri"/>
          <w:kern w:val="144"/>
          <w:sz w:val="22"/>
          <w:szCs w:val="22"/>
        </w:rPr>
        <w:t xml:space="preserve">, do realizacji których te zdolności są wymagane. </w:t>
      </w:r>
    </w:p>
    <w:p w14:paraId="14E55ABC" w14:textId="77777777" w:rsidR="00663E0A" w:rsidRPr="00BE4607" w:rsidRDefault="00AF6DFB" w:rsidP="007A51FA">
      <w:pPr>
        <w:pStyle w:val="Tekstpodstawowywcity2"/>
        <w:numPr>
          <w:ilvl w:val="0"/>
          <w:numId w:val="5"/>
        </w:numPr>
        <w:spacing w:after="0" w:line="240" w:lineRule="auto"/>
        <w:jc w:val="both"/>
        <w:rPr>
          <w:rFonts w:ascii="Calibri" w:hAnsi="Calibri" w:cs="Calibri"/>
          <w:kern w:val="144"/>
          <w:sz w:val="22"/>
          <w:szCs w:val="22"/>
        </w:rPr>
      </w:pPr>
      <w:r w:rsidRPr="00BE4607">
        <w:rPr>
          <w:rFonts w:ascii="Calibri" w:hAnsi="Calibri" w:cs="Calibri"/>
          <w:kern w:val="144"/>
          <w:sz w:val="22"/>
          <w:szCs w:val="22"/>
        </w:rPr>
        <w:lastRenderedPageBreak/>
        <w:t xml:space="preserve">Wykonawca, który polega na sytuacji finansowej lub ekonomicznej innych podmiotów, </w:t>
      </w:r>
      <w:r w:rsidRPr="00BE4607">
        <w:rPr>
          <w:rFonts w:ascii="Calibri" w:hAnsi="Calibri" w:cs="Calibri"/>
          <w:b/>
          <w:kern w:val="144"/>
          <w:sz w:val="22"/>
          <w:szCs w:val="22"/>
        </w:rPr>
        <w:t>odpowiada solidarnie z podmiotem</w:t>
      </w:r>
      <w:r w:rsidRPr="00BE4607">
        <w:rPr>
          <w:rFonts w:ascii="Calibri" w:hAnsi="Calibri" w:cs="Calibri"/>
          <w:kern w:val="144"/>
          <w:sz w:val="22"/>
          <w:szCs w:val="22"/>
        </w:rPr>
        <w:t xml:space="preserve">, który zobowiązał się do udostępnienia zasobów, za szkodę poniesioną przez zamawiającego powstałą wskutek nieudostępnienia tych zasobów, chyba że za nieudostępnienie zasobów nie ponosi winy. </w:t>
      </w:r>
    </w:p>
    <w:p w14:paraId="3DD6924C" w14:textId="77777777" w:rsidR="00663E0A" w:rsidRPr="00BE4607" w:rsidRDefault="00AF6DFB" w:rsidP="007A51FA">
      <w:pPr>
        <w:pStyle w:val="Tekstpodstawowywcity2"/>
        <w:numPr>
          <w:ilvl w:val="0"/>
          <w:numId w:val="5"/>
        </w:numPr>
        <w:spacing w:after="0" w:line="240" w:lineRule="auto"/>
        <w:jc w:val="both"/>
        <w:rPr>
          <w:rFonts w:ascii="Calibri" w:hAnsi="Calibri" w:cs="Calibri"/>
          <w:kern w:val="144"/>
          <w:sz w:val="22"/>
          <w:szCs w:val="22"/>
        </w:rPr>
      </w:pPr>
      <w:r w:rsidRPr="00BE4607">
        <w:rPr>
          <w:rFonts w:ascii="Calibri" w:hAnsi="Calibri" w:cs="Calibri"/>
          <w:kern w:val="144"/>
          <w:sz w:val="22"/>
          <w:szCs w:val="22"/>
        </w:rPr>
        <w:t xml:space="preserve">Jeżeli zdolności techniczne lub zawodowe lub sytuacja ekonomiczna lub finansowa, podmiotu, o którym mowa w </w:t>
      </w:r>
      <w:r w:rsidR="00663E0A" w:rsidRPr="00BE4607">
        <w:rPr>
          <w:rFonts w:ascii="Calibri" w:hAnsi="Calibri" w:cs="Calibri"/>
          <w:kern w:val="144"/>
          <w:sz w:val="22"/>
          <w:szCs w:val="22"/>
        </w:rPr>
        <w:t>ust. 2</w:t>
      </w:r>
      <w:r w:rsidRPr="00BE4607">
        <w:rPr>
          <w:rFonts w:ascii="Calibri" w:hAnsi="Calibri" w:cs="Calibri"/>
          <w:kern w:val="144"/>
          <w:sz w:val="22"/>
          <w:szCs w:val="22"/>
        </w:rPr>
        <w:t xml:space="preserve"> nie potwierdzają spełnienia przez wykonawcę warunków udziału w postępowaniu lub zachodzą wobec tych podmiotów podstawy wykluczenia, zamawiający żąda, aby wykonawca w termi</w:t>
      </w:r>
      <w:r w:rsidR="00663E0A" w:rsidRPr="00BE4607">
        <w:rPr>
          <w:rFonts w:ascii="Calibri" w:hAnsi="Calibri" w:cs="Calibri"/>
          <w:kern w:val="144"/>
          <w:sz w:val="22"/>
          <w:szCs w:val="22"/>
        </w:rPr>
        <w:t>nie określonym przez zamawiają</w:t>
      </w:r>
      <w:r w:rsidRPr="00BE4607">
        <w:rPr>
          <w:rFonts w:ascii="Calibri" w:hAnsi="Calibri" w:cs="Calibri"/>
          <w:kern w:val="144"/>
          <w:sz w:val="22"/>
          <w:szCs w:val="22"/>
        </w:rPr>
        <w:t xml:space="preserve">cego: </w:t>
      </w:r>
    </w:p>
    <w:p w14:paraId="6BB749B2" w14:textId="77777777" w:rsidR="00663E0A" w:rsidRPr="00BE4607" w:rsidRDefault="00AF6DFB" w:rsidP="00CA58CE">
      <w:pPr>
        <w:pStyle w:val="pkt"/>
        <w:numPr>
          <w:ilvl w:val="0"/>
          <w:numId w:val="4"/>
        </w:numPr>
        <w:rPr>
          <w:rFonts w:ascii="Calibri" w:hAnsi="Calibri" w:cs="Calibri"/>
          <w:kern w:val="144"/>
          <w:sz w:val="22"/>
          <w:szCs w:val="22"/>
        </w:rPr>
      </w:pPr>
      <w:r w:rsidRPr="00BE4607">
        <w:rPr>
          <w:rFonts w:ascii="Calibri" w:hAnsi="Calibri" w:cs="Calibri"/>
          <w:kern w:val="144"/>
          <w:sz w:val="22"/>
          <w:szCs w:val="22"/>
        </w:rPr>
        <w:t xml:space="preserve">zastąpił ten podmiot innym podmiotem lub podmiotami lub </w:t>
      </w:r>
    </w:p>
    <w:p w14:paraId="71931491" w14:textId="77777777" w:rsidR="00AF6DFB" w:rsidRPr="00BE4607" w:rsidRDefault="00AF6DFB" w:rsidP="00CA58CE">
      <w:pPr>
        <w:pStyle w:val="pkt"/>
        <w:numPr>
          <w:ilvl w:val="0"/>
          <w:numId w:val="4"/>
        </w:numPr>
        <w:rPr>
          <w:rFonts w:ascii="Calibri" w:hAnsi="Calibri" w:cs="Calibri"/>
          <w:kern w:val="144"/>
          <w:sz w:val="22"/>
          <w:szCs w:val="22"/>
        </w:rPr>
      </w:pPr>
      <w:r w:rsidRPr="00BE4607">
        <w:rPr>
          <w:rFonts w:ascii="Calibri" w:hAnsi="Calibri" w:cs="Calibri"/>
          <w:kern w:val="144"/>
          <w:sz w:val="22"/>
          <w:szCs w:val="22"/>
        </w:rPr>
        <w:t>zobowiązał się do osobistego wykonania odpowiedniej części zamówienia, jeżeli wykaże zdolności techniczne lub zawodowe lub sytuację finansową lub ekonomiczną, o których mowa w ust. 1.</w:t>
      </w:r>
    </w:p>
    <w:p w14:paraId="3288F5E3" w14:textId="77777777" w:rsidR="00DA38E5" w:rsidRPr="00BE4607" w:rsidRDefault="004819A4" w:rsidP="007A51FA">
      <w:pPr>
        <w:pStyle w:val="Tekstpodstawowywcity2"/>
        <w:numPr>
          <w:ilvl w:val="0"/>
          <w:numId w:val="5"/>
        </w:numPr>
        <w:spacing w:after="0" w:line="240" w:lineRule="auto"/>
        <w:jc w:val="both"/>
        <w:rPr>
          <w:rFonts w:ascii="Calibri" w:hAnsi="Calibri" w:cs="Calibri"/>
          <w:kern w:val="144"/>
          <w:sz w:val="22"/>
          <w:szCs w:val="22"/>
        </w:rPr>
      </w:pPr>
      <w:r w:rsidRPr="00BE4607">
        <w:rPr>
          <w:rFonts w:ascii="Calibri" w:hAnsi="Calibri" w:cs="Calibri"/>
          <w:kern w:val="144"/>
          <w:sz w:val="22"/>
          <w:szCs w:val="22"/>
        </w:rPr>
        <w:t>Wykonawcy mogą wspólnie ubiegać się o udzielenie za</w:t>
      </w:r>
      <w:r w:rsidRPr="00BE4607">
        <w:rPr>
          <w:rFonts w:ascii="Calibri" w:hAnsi="Calibri" w:cs="Calibri"/>
          <w:kern w:val="144"/>
          <w:sz w:val="22"/>
          <w:szCs w:val="22"/>
        </w:rPr>
        <w:softHyphen/>
        <w:t>mó</w:t>
      </w:r>
      <w:r w:rsidRPr="00BE4607">
        <w:rPr>
          <w:rFonts w:ascii="Calibri" w:hAnsi="Calibri" w:cs="Calibri"/>
          <w:kern w:val="144"/>
          <w:sz w:val="22"/>
          <w:szCs w:val="22"/>
        </w:rPr>
        <w:softHyphen/>
        <w:t>wie</w:t>
      </w:r>
      <w:r w:rsidRPr="00BE4607">
        <w:rPr>
          <w:rFonts w:ascii="Calibri" w:hAnsi="Calibri" w:cs="Calibri"/>
          <w:kern w:val="144"/>
          <w:sz w:val="22"/>
          <w:szCs w:val="22"/>
        </w:rPr>
        <w:softHyphen/>
        <w:t>nia. W takim przypadku, wykonawcy usta</w:t>
      </w:r>
      <w:r w:rsidRPr="00BE4607">
        <w:rPr>
          <w:rFonts w:ascii="Calibri" w:hAnsi="Calibri" w:cs="Calibri"/>
          <w:kern w:val="144"/>
          <w:sz w:val="22"/>
          <w:szCs w:val="22"/>
        </w:rPr>
        <w:softHyphen/>
        <w:t>nawiają pełnomocnika do reprezentowania ich w postępowaniu o udzielenie zamówienia albo reprezentowania w postępowaniu i zawarcia umowy w sprawie zamówienia publicznego.</w:t>
      </w:r>
    </w:p>
    <w:p w14:paraId="4B4DDF01" w14:textId="77777777" w:rsidR="00DA38E5" w:rsidRPr="00BE4607" w:rsidRDefault="00DA38E5" w:rsidP="007A51FA">
      <w:pPr>
        <w:pStyle w:val="Tekstpodstawowywcity2"/>
        <w:numPr>
          <w:ilvl w:val="0"/>
          <w:numId w:val="5"/>
        </w:numPr>
        <w:spacing w:after="0" w:line="240" w:lineRule="auto"/>
        <w:jc w:val="both"/>
        <w:rPr>
          <w:rFonts w:ascii="Calibri" w:hAnsi="Calibri" w:cs="Calibri"/>
          <w:kern w:val="144"/>
          <w:sz w:val="22"/>
          <w:szCs w:val="22"/>
        </w:rPr>
      </w:pPr>
      <w:r w:rsidRPr="00BE4607">
        <w:rPr>
          <w:rFonts w:ascii="Calibri" w:hAnsi="Calibri" w:cs="Calibri"/>
          <w:kern w:val="144"/>
          <w:sz w:val="22"/>
          <w:szCs w:val="22"/>
        </w:rPr>
        <w:t>Jeżeli oferta wykonawców, o których mowa w a</w:t>
      </w:r>
      <w:r w:rsidR="00FF221E" w:rsidRPr="00BE4607">
        <w:rPr>
          <w:rFonts w:ascii="Calibri" w:hAnsi="Calibri" w:cs="Calibri"/>
          <w:kern w:val="144"/>
          <w:sz w:val="22"/>
          <w:szCs w:val="22"/>
        </w:rPr>
        <w:t>rt. 23 ust. 1</w:t>
      </w:r>
      <w:r w:rsidRPr="00BE4607">
        <w:rPr>
          <w:rFonts w:ascii="Calibri" w:hAnsi="Calibri" w:cs="Calibri"/>
          <w:kern w:val="144"/>
          <w:sz w:val="22"/>
          <w:szCs w:val="22"/>
        </w:rPr>
        <w:t>, została wybrana, zamawiający może żądać przed zawarciem umowy w sprawie zamówienia publicznego, umowy regulującej współpracę tych wykonawców.</w:t>
      </w:r>
    </w:p>
    <w:p w14:paraId="05710587" w14:textId="77777777" w:rsidR="004819A4" w:rsidRPr="00BE4607" w:rsidRDefault="004819A4" w:rsidP="007A51FA">
      <w:pPr>
        <w:pStyle w:val="Tekstpodstawowywcity2"/>
        <w:numPr>
          <w:ilvl w:val="0"/>
          <w:numId w:val="5"/>
        </w:numPr>
        <w:spacing w:after="0" w:line="240" w:lineRule="auto"/>
        <w:jc w:val="both"/>
        <w:rPr>
          <w:rFonts w:ascii="Calibri" w:hAnsi="Calibri" w:cs="Calibri"/>
          <w:kern w:val="144"/>
          <w:sz w:val="22"/>
          <w:szCs w:val="22"/>
        </w:rPr>
      </w:pPr>
      <w:r w:rsidRPr="00BE4607">
        <w:rPr>
          <w:rFonts w:ascii="Calibri" w:hAnsi="Calibri" w:cs="Calibri"/>
          <w:kern w:val="144"/>
          <w:sz w:val="22"/>
          <w:szCs w:val="22"/>
        </w:rPr>
        <w:t>Ocena spełniania warunków udziału w postępowaniu będzie prowadzona na podstaw</w:t>
      </w:r>
      <w:r w:rsidR="00DD07B9" w:rsidRPr="00BE4607">
        <w:rPr>
          <w:rFonts w:ascii="Calibri" w:hAnsi="Calibri" w:cs="Calibri"/>
          <w:kern w:val="144"/>
          <w:sz w:val="22"/>
          <w:szCs w:val="22"/>
        </w:rPr>
        <w:t>ie treści złożonych oświadczeń lub</w:t>
      </w:r>
      <w:r w:rsidRPr="00BE4607">
        <w:rPr>
          <w:rFonts w:ascii="Calibri" w:hAnsi="Calibri" w:cs="Calibri"/>
          <w:kern w:val="144"/>
          <w:sz w:val="22"/>
          <w:szCs w:val="22"/>
        </w:rPr>
        <w:t xml:space="preserve"> dokumentów wymaganych </w:t>
      </w:r>
      <w:r w:rsidR="005D32D8" w:rsidRPr="00BE4607">
        <w:rPr>
          <w:rFonts w:ascii="Calibri" w:hAnsi="Calibri" w:cs="Calibri"/>
          <w:kern w:val="144"/>
          <w:sz w:val="22"/>
          <w:szCs w:val="22"/>
        </w:rPr>
        <w:t>przez Zamawiającego zgodnie z aktami wykonawczymi do ustawy.</w:t>
      </w:r>
    </w:p>
    <w:p w14:paraId="5BEDCF8D" w14:textId="77777777" w:rsidR="005D2471" w:rsidRPr="00BE4607" w:rsidRDefault="005C600D" w:rsidP="007A51FA">
      <w:pPr>
        <w:pStyle w:val="Tekstpodstawowywcity2"/>
        <w:numPr>
          <w:ilvl w:val="0"/>
          <w:numId w:val="5"/>
        </w:numPr>
        <w:spacing w:after="0" w:line="240" w:lineRule="auto"/>
        <w:jc w:val="both"/>
        <w:rPr>
          <w:rFonts w:ascii="Calibri" w:hAnsi="Calibri" w:cs="Calibri"/>
          <w:sz w:val="22"/>
          <w:szCs w:val="22"/>
        </w:rPr>
      </w:pPr>
      <w:r w:rsidRPr="00BE4607">
        <w:rPr>
          <w:rFonts w:ascii="Calibri" w:hAnsi="Calibri" w:cs="Calibri"/>
          <w:kern w:val="144"/>
          <w:sz w:val="22"/>
          <w:szCs w:val="22"/>
        </w:rPr>
        <w:t>Zamawiający</w:t>
      </w:r>
      <w:r w:rsidRPr="00BE4607">
        <w:rPr>
          <w:rFonts w:ascii="Calibri" w:hAnsi="Calibri" w:cs="Calibri"/>
          <w:sz w:val="22"/>
          <w:szCs w:val="22"/>
        </w:rPr>
        <w:t xml:space="preserve"> może wykluczyć wykonawcę na każdym etapie postępowania o udzielenie zamówienia.</w:t>
      </w:r>
    </w:p>
    <w:p w14:paraId="4D404750" w14:textId="77777777" w:rsidR="004819A4" w:rsidRPr="00BE4607" w:rsidRDefault="004819A4">
      <w:pPr>
        <w:jc w:val="both"/>
        <w:rPr>
          <w:rFonts w:ascii="Calibri" w:hAnsi="Calibri" w:cs="Calibri"/>
          <w:sz w:val="22"/>
          <w:szCs w:val="22"/>
        </w:rPr>
      </w:pPr>
    </w:p>
    <w:p w14:paraId="35FCA1E7" w14:textId="77777777" w:rsidR="004819A4" w:rsidRPr="00BE4607" w:rsidRDefault="004819A4">
      <w:pPr>
        <w:jc w:val="both"/>
        <w:rPr>
          <w:rFonts w:ascii="Calibri" w:hAnsi="Calibri" w:cs="Calibri"/>
          <w:sz w:val="22"/>
          <w:szCs w:val="22"/>
        </w:rPr>
      </w:pPr>
    </w:p>
    <w:p w14:paraId="37DBEC97" w14:textId="77777777" w:rsidR="004819A4" w:rsidRPr="00BE4607" w:rsidRDefault="0048018A" w:rsidP="00F34B0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r w:rsidRPr="00BE4607">
        <w:rPr>
          <w:rFonts w:ascii="Calibri" w:hAnsi="Calibri" w:cs="Calibri"/>
          <w:b/>
          <w:sz w:val="22"/>
          <w:szCs w:val="22"/>
        </w:rPr>
        <w:t>WYKAZ OŚWIADCZEŃ LUB DOKUMENTÓW POTWIERDZAJACYCH SPEŁNIANIE WARUNKÓW UDZIAŁU W POSTĘPOWANIU ORAZ BRAK PODSTAW DO WYKLUCZENIA ORA</w:t>
      </w:r>
      <w:r w:rsidR="006C34EB" w:rsidRPr="00BE4607">
        <w:rPr>
          <w:rFonts w:ascii="Calibri" w:hAnsi="Calibri" w:cs="Calibri"/>
          <w:b/>
          <w:sz w:val="22"/>
          <w:szCs w:val="22"/>
        </w:rPr>
        <w:t>Z WYMAGANIA ODNOŚNIE TYCH DOKUMENTÓW</w:t>
      </w:r>
    </w:p>
    <w:p w14:paraId="0B103640" w14:textId="77777777" w:rsidR="004819A4" w:rsidRPr="00BE4607" w:rsidRDefault="004819A4">
      <w:pPr>
        <w:jc w:val="both"/>
        <w:rPr>
          <w:rFonts w:ascii="Calibri" w:hAnsi="Calibri" w:cs="Calibri"/>
          <w:sz w:val="22"/>
          <w:szCs w:val="22"/>
        </w:rPr>
      </w:pPr>
    </w:p>
    <w:p w14:paraId="07FDDD1E" w14:textId="67C6766C" w:rsidR="00503401" w:rsidRPr="00BE4607" w:rsidRDefault="009A0B98" w:rsidP="007A51FA">
      <w:pPr>
        <w:pStyle w:val="Bezodstpw"/>
        <w:numPr>
          <w:ilvl w:val="0"/>
          <w:numId w:val="7"/>
        </w:numPr>
        <w:jc w:val="both"/>
        <w:rPr>
          <w:rFonts w:cs="Calibri"/>
          <w:kern w:val="144"/>
          <w:lang w:val="pl-PL"/>
        </w:rPr>
      </w:pPr>
      <w:bookmarkStart w:id="17" w:name="_Toc70483767"/>
      <w:r w:rsidRPr="00BE4607">
        <w:rPr>
          <w:rFonts w:cs="Calibri"/>
          <w:lang w:val="pl-PL"/>
        </w:rPr>
        <w:t xml:space="preserve">Do oferty Wykonawca załącza aktualne na dzień składania ofert oświadczenie </w:t>
      </w:r>
      <w:bookmarkEnd w:id="17"/>
      <w:r w:rsidR="00503401" w:rsidRPr="00BE4607">
        <w:rPr>
          <w:rFonts w:cs="Calibri"/>
          <w:kern w:val="144"/>
          <w:lang w:val="pl-PL"/>
        </w:rPr>
        <w:t>o spełnianiu warunków udziału w postępowaniu</w:t>
      </w:r>
      <w:r w:rsidR="00007005" w:rsidRPr="00BE4607">
        <w:rPr>
          <w:rFonts w:cs="Calibri"/>
          <w:kern w:val="144"/>
          <w:lang w:val="pl-PL"/>
        </w:rPr>
        <w:t xml:space="preserve"> i niepodleganiu wykluczeniu z postępowania</w:t>
      </w:r>
      <w:r w:rsidR="00503401" w:rsidRPr="00BE4607">
        <w:rPr>
          <w:rFonts w:cs="Calibri"/>
          <w:kern w:val="144"/>
          <w:lang w:val="pl-PL"/>
        </w:rPr>
        <w:t xml:space="preserve">, zgodnie z załącznikiem nr </w:t>
      </w:r>
      <w:r w:rsidR="00CA4566" w:rsidRPr="00BE4607">
        <w:rPr>
          <w:rFonts w:cs="Calibri"/>
          <w:kern w:val="144"/>
          <w:lang w:val="pl-PL"/>
        </w:rPr>
        <w:t>4</w:t>
      </w:r>
      <w:r w:rsidR="00503401" w:rsidRPr="00BE4607">
        <w:rPr>
          <w:rFonts w:cs="Calibri"/>
          <w:kern w:val="144"/>
          <w:lang w:val="pl-PL"/>
        </w:rPr>
        <w:t xml:space="preserve"> </w:t>
      </w:r>
      <w:r w:rsidR="001D5754" w:rsidRPr="00BE4607">
        <w:rPr>
          <w:rFonts w:cs="Calibri"/>
          <w:kern w:val="144"/>
          <w:lang w:val="pl-PL"/>
        </w:rPr>
        <w:t xml:space="preserve">i </w:t>
      </w:r>
      <w:r w:rsidR="00CA4566" w:rsidRPr="00BE4607">
        <w:rPr>
          <w:rFonts w:cs="Calibri"/>
          <w:kern w:val="144"/>
          <w:lang w:val="pl-PL"/>
        </w:rPr>
        <w:t>5</w:t>
      </w:r>
      <w:r w:rsidR="001D5754" w:rsidRPr="00BE4607">
        <w:rPr>
          <w:rFonts w:cs="Calibri"/>
          <w:kern w:val="144"/>
          <w:lang w:val="pl-PL"/>
        </w:rPr>
        <w:t xml:space="preserve"> </w:t>
      </w:r>
      <w:r w:rsidR="00503401" w:rsidRPr="00BE4607">
        <w:rPr>
          <w:rFonts w:cs="Calibri"/>
          <w:kern w:val="144"/>
          <w:lang w:val="pl-PL"/>
        </w:rPr>
        <w:t xml:space="preserve">do </w:t>
      </w:r>
      <w:r w:rsidR="00ED0D1B" w:rsidRPr="00BE4607">
        <w:rPr>
          <w:rFonts w:cs="Calibri"/>
          <w:kern w:val="144"/>
          <w:lang w:val="pl-PL"/>
        </w:rPr>
        <w:t>SIWZ.</w:t>
      </w:r>
    </w:p>
    <w:p w14:paraId="31186D4A" w14:textId="77777777" w:rsidR="008C44DF" w:rsidRPr="00BE4607" w:rsidRDefault="008C44DF" w:rsidP="008C44DF">
      <w:pPr>
        <w:pStyle w:val="Bezodstpw"/>
        <w:ind w:left="720"/>
        <w:jc w:val="both"/>
        <w:rPr>
          <w:rFonts w:cs="Calibri"/>
          <w:kern w:val="144"/>
          <w:lang w:val="pl-PL"/>
        </w:rPr>
      </w:pPr>
    </w:p>
    <w:p w14:paraId="11257BDD" w14:textId="77777777" w:rsidR="005D2471" w:rsidRPr="00BE4607" w:rsidRDefault="005D2471" w:rsidP="007A51FA">
      <w:pPr>
        <w:pStyle w:val="Bezodstpw"/>
        <w:numPr>
          <w:ilvl w:val="0"/>
          <w:numId w:val="7"/>
        </w:numPr>
        <w:jc w:val="both"/>
        <w:rPr>
          <w:rFonts w:cs="Calibri"/>
          <w:kern w:val="144"/>
          <w:lang w:val="pl-PL"/>
        </w:rPr>
      </w:pPr>
      <w:r w:rsidRPr="00BE4607">
        <w:rPr>
          <w:rFonts w:cs="Calibri"/>
          <w:lang w:val="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660D87CD" w14:textId="77777777" w:rsidR="00D83BA1" w:rsidRPr="00BE4607" w:rsidRDefault="00D83BA1" w:rsidP="007C0852">
      <w:pPr>
        <w:pStyle w:val="Akapitzlist"/>
        <w:rPr>
          <w:rFonts w:ascii="Calibri" w:hAnsi="Calibri" w:cs="Calibri"/>
          <w:kern w:val="144"/>
          <w:sz w:val="22"/>
          <w:szCs w:val="22"/>
        </w:rPr>
      </w:pPr>
    </w:p>
    <w:p w14:paraId="301FBE5B" w14:textId="3D319918" w:rsidR="0094075E" w:rsidRPr="00BE4607" w:rsidRDefault="00D83BA1" w:rsidP="007A51FA">
      <w:pPr>
        <w:pStyle w:val="Bezodstpw"/>
        <w:numPr>
          <w:ilvl w:val="0"/>
          <w:numId w:val="7"/>
        </w:numPr>
        <w:jc w:val="both"/>
        <w:rPr>
          <w:rFonts w:cs="Calibri"/>
          <w:kern w:val="144"/>
          <w:lang w:val="pl-PL"/>
        </w:rPr>
      </w:pPr>
      <w:r w:rsidRPr="00BE4607">
        <w:rPr>
          <w:rFonts w:cs="Calibri"/>
          <w:kern w:val="144"/>
          <w:lang w:val="pl-PL"/>
        </w:rPr>
        <w:t xml:space="preserve">Wykonawca załączy również do oferty </w:t>
      </w:r>
      <w:r w:rsidR="00B074E9" w:rsidRPr="00BE4607">
        <w:rPr>
          <w:rFonts w:cs="Calibri"/>
          <w:kern w:val="144"/>
          <w:lang w:val="pl-PL"/>
        </w:rPr>
        <w:t xml:space="preserve">lub najpóźniej z dokumentami zawierającymi dane osób fizycznych </w:t>
      </w:r>
      <w:r w:rsidRPr="00BE4607">
        <w:rPr>
          <w:rFonts w:cs="Calibri"/>
          <w:kern w:val="144"/>
          <w:lang w:val="pl-PL"/>
        </w:rPr>
        <w:t xml:space="preserve">oświadczenie, w zakresie </w:t>
      </w:r>
      <w:r w:rsidR="0094075E" w:rsidRPr="00BE4607">
        <w:rPr>
          <w:rFonts w:cs="Calibri"/>
          <w:kern w:val="144"/>
          <w:lang w:val="pl-PL"/>
        </w:rPr>
        <w:t xml:space="preserve">wypełnienia obowiązków formalno – prawnych wynikających z RODO lub oświadczenie, że obowiązki wynikające z RODO nie dotyczą Wykonawcy z uzasadnieniem podstawy takiego wyłączenia. </w:t>
      </w:r>
    </w:p>
    <w:p w14:paraId="4CD67EB4" w14:textId="77777777" w:rsidR="008C44DF" w:rsidRPr="00BE4607" w:rsidRDefault="008C44DF" w:rsidP="008C44DF">
      <w:pPr>
        <w:pStyle w:val="Bezodstpw"/>
        <w:ind w:left="720"/>
        <w:rPr>
          <w:rFonts w:cs="Calibri"/>
          <w:kern w:val="144"/>
          <w:lang w:val="pl-PL"/>
        </w:rPr>
      </w:pPr>
    </w:p>
    <w:p w14:paraId="5BC78A78" w14:textId="77777777" w:rsidR="008C44DF" w:rsidRPr="00BE4607" w:rsidRDefault="005D2471" w:rsidP="007A51FA">
      <w:pPr>
        <w:pStyle w:val="Bezodstpw"/>
        <w:numPr>
          <w:ilvl w:val="0"/>
          <w:numId w:val="7"/>
        </w:numPr>
        <w:jc w:val="both"/>
        <w:rPr>
          <w:rFonts w:cs="Calibri"/>
          <w:kern w:val="144"/>
          <w:lang w:val="pl-PL"/>
        </w:rPr>
      </w:pPr>
      <w:r w:rsidRPr="00BE4607">
        <w:rPr>
          <w:rFonts w:cs="Calibri"/>
          <w:lang w:val="pl-PL"/>
        </w:rPr>
        <w:t>Oświadczenia</w:t>
      </w:r>
      <w:r w:rsidR="009A0B98" w:rsidRPr="00BE4607">
        <w:rPr>
          <w:rFonts w:cs="Calibri"/>
          <w:lang w:val="pl-PL"/>
        </w:rPr>
        <w:t xml:space="preserve"> powyższe</w:t>
      </w:r>
      <w:r w:rsidRPr="00BE4607">
        <w:rPr>
          <w:rFonts w:cs="Calibri"/>
          <w:lang w:val="pl-PL"/>
        </w:rPr>
        <w:t xml:space="preserve"> - wskazane w ust. 1 i 2 stanowią </w:t>
      </w:r>
      <w:r w:rsidR="009A0B98" w:rsidRPr="00BE4607">
        <w:rPr>
          <w:rFonts w:cs="Calibri"/>
          <w:lang w:val="pl-PL"/>
        </w:rPr>
        <w:t>potwierdzenie, że Wykonawca nie podlega wykluczeniu z postępowania oraz</w:t>
      </w:r>
      <w:r w:rsidR="00720F6C" w:rsidRPr="00BE4607">
        <w:rPr>
          <w:rFonts w:cs="Calibri"/>
          <w:lang w:val="pl-PL"/>
        </w:rPr>
        <w:t xml:space="preserve"> wstępne potwierdzenie</w:t>
      </w:r>
      <w:r w:rsidR="0017168D" w:rsidRPr="00BE4607">
        <w:rPr>
          <w:rFonts w:cs="Calibri"/>
          <w:lang w:val="pl-PL"/>
        </w:rPr>
        <w:t>, że</w:t>
      </w:r>
      <w:r w:rsidR="009A0B98" w:rsidRPr="00BE4607">
        <w:rPr>
          <w:rFonts w:cs="Calibri"/>
          <w:lang w:val="pl-PL"/>
        </w:rPr>
        <w:t xml:space="preserve"> spełnia warunki udziału w postępowaniu.</w:t>
      </w:r>
      <w:r w:rsidR="00BD7A9D" w:rsidRPr="00BE4607">
        <w:rPr>
          <w:rFonts w:cs="Calibri"/>
          <w:lang w:val="pl-PL"/>
        </w:rPr>
        <w:t xml:space="preserve"> </w:t>
      </w:r>
    </w:p>
    <w:p w14:paraId="1117F796" w14:textId="77777777" w:rsidR="009A0B98" w:rsidRPr="00BE4607" w:rsidRDefault="00BD7A9D" w:rsidP="007A51FA">
      <w:pPr>
        <w:pStyle w:val="Bezodstpw"/>
        <w:numPr>
          <w:ilvl w:val="0"/>
          <w:numId w:val="7"/>
        </w:numPr>
        <w:jc w:val="both"/>
        <w:rPr>
          <w:rFonts w:cs="Calibri"/>
          <w:kern w:val="144"/>
          <w:lang w:val="pl-PL"/>
        </w:rPr>
      </w:pPr>
      <w:r w:rsidRPr="00BE4607">
        <w:rPr>
          <w:rFonts w:cs="Calibri"/>
          <w:lang w:val="pl-PL"/>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14:paraId="5F81EEBC" w14:textId="77777777" w:rsidR="008C44DF" w:rsidRPr="00BE4607" w:rsidRDefault="008C44DF" w:rsidP="008C44DF">
      <w:pPr>
        <w:pStyle w:val="Bezodstpw"/>
        <w:ind w:left="720"/>
        <w:jc w:val="both"/>
        <w:rPr>
          <w:rFonts w:cs="Calibri"/>
          <w:kern w:val="144"/>
          <w:lang w:val="pl-PL"/>
        </w:rPr>
      </w:pPr>
    </w:p>
    <w:p w14:paraId="16B099CF" w14:textId="77777777" w:rsidR="008C44DF" w:rsidRPr="00BE4607" w:rsidRDefault="009A0B98" w:rsidP="007A51FA">
      <w:pPr>
        <w:pStyle w:val="Bezodstpw"/>
        <w:numPr>
          <w:ilvl w:val="0"/>
          <w:numId w:val="7"/>
        </w:numPr>
        <w:jc w:val="both"/>
        <w:rPr>
          <w:rFonts w:cs="Calibri"/>
          <w:kern w:val="144"/>
          <w:lang w:val="pl-PL"/>
        </w:rPr>
      </w:pPr>
      <w:r w:rsidRPr="00BE4607">
        <w:rPr>
          <w:rFonts w:cs="Calibri"/>
          <w:lang w:val="pl-PL"/>
        </w:rPr>
        <w:lastRenderedPageBreak/>
        <w:t>Wykonawca, który powołuje się na zasoby innych podmiotów, w celu wykazania braku istnienia wobec nich podstaw wykluczenia oraz spełniania, w zakresie, w jakim powołuje się na ich zasoby, warunków udziału w post</w:t>
      </w:r>
      <w:r w:rsidR="008C44DF" w:rsidRPr="00BE4607">
        <w:rPr>
          <w:rFonts w:cs="Calibri"/>
          <w:lang w:val="pl-PL"/>
        </w:rPr>
        <w:t xml:space="preserve">ępowaniu lub kryteriów selekcji </w:t>
      </w:r>
      <w:r w:rsidRPr="00BE4607">
        <w:rPr>
          <w:rFonts w:cs="Calibri"/>
          <w:kern w:val="144"/>
          <w:lang w:val="pl-PL"/>
        </w:rPr>
        <w:t>zamieszcza informacje o tych podmiotach w oświadczeniu, o którym mowa w punkcie 1)</w:t>
      </w:r>
      <w:r w:rsidR="008C44DF" w:rsidRPr="00BE4607">
        <w:rPr>
          <w:rFonts w:cs="Calibri"/>
          <w:kern w:val="144"/>
          <w:lang w:val="pl-PL"/>
        </w:rPr>
        <w:t>.</w:t>
      </w:r>
    </w:p>
    <w:p w14:paraId="1009692D" w14:textId="77777777" w:rsidR="008C44DF" w:rsidRPr="00BE4607" w:rsidRDefault="008C44DF" w:rsidP="008C44DF">
      <w:pPr>
        <w:pStyle w:val="Bezodstpw"/>
        <w:ind w:left="720"/>
        <w:jc w:val="both"/>
        <w:rPr>
          <w:rFonts w:cs="Calibri"/>
          <w:kern w:val="144"/>
          <w:lang w:val="pl-PL"/>
        </w:rPr>
      </w:pPr>
    </w:p>
    <w:p w14:paraId="5414A80E" w14:textId="77777777" w:rsidR="009A0B98" w:rsidRPr="00BE4607" w:rsidRDefault="009A0B98" w:rsidP="007A51FA">
      <w:pPr>
        <w:pStyle w:val="Bezodstpw"/>
        <w:numPr>
          <w:ilvl w:val="0"/>
          <w:numId w:val="7"/>
        </w:numPr>
        <w:jc w:val="both"/>
        <w:rPr>
          <w:rFonts w:cs="Calibri"/>
          <w:kern w:val="144"/>
          <w:lang w:val="pl-PL"/>
        </w:rPr>
      </w:pPr>
      <w:r w:rsidRPr="00BE4607">
        <w:rPr>
          <w:rFonts w:cs="Calibri"/>
          <w:kern w:val="144"/>
          <w:lang w:val="pl-PL"/>
        </w:rPr>
        <w:t xml:space="preserve"> </w:t>
      </w:r>
      <w:r w:rsidRPr="00BE4607">
        <w:rPr>
          <w:rFonts w:cs="Calibri"/>
          <w:lang w:val="pl-PL"/>
        </w:rPr>
        <w:t xml:space="preserve">Zamawiający </w:t>
      </w:r>
      <w:r w:rsidRPr="00BE4607">
        <w:rPr>
          <w:rFonts w:cs="Calibri"/>
          <w:u w:val="single"/>
          <w:lang w:val="pl-PL"/>
        </w:rPr>
        <w:t xml:space="preserve">żąda </w:t>
      </w:r>
      <w:r w:rsidRPr="00BE4607">
        <w:rPr>
          <w:rFonts w:cs="Calibri"/>
          <w:lang w:val="pl-PL"/>
        </w:rPr>
        <w:t>by Wykonawca, który zamierza powierzyć wykonanie części zamówienia podwykonawcom, w celu wykazania braku istnienia wobec nich podstaw wyklu</w:t>
      </w:r>
      <w:r w:rsidR="008C44DF" w:rsidRPr="00BE4607">
        <w:rPr>
          <w:rFonts w:cs="Calibri"/>
          <w:lang w:val="pl-PL"/>
        </w:rPr>
        <w:t xml:space="preserve">czenia z udziału w postępowaniu </w:t>
      </w:r>
      <w:r w:rsidRPr="00BE4607">
        <w:rPr>
          <w:rFonts w:cs="Calibri"/>
          <w:kern w:val="144"/>
          <w:lang w:val="pl-PL"/>
        </w:rPr>
        <w:t>zamieścił informacje o podwykonawcach w oświad</w:t>
      </w:r>
      <w:r w:rsidR="00054F60" w:rsidRPr="00BE4607">
        <w:rPr>
          <w:rFonts w:cs="Calibri"/>
          <w:kern w:val="144"/>
          <w:lang w:val="pl-PL"/>
        </w:rPr>
        <w:t>czeniu, o którym mowa w ust. 1)</w:t>
      </w:r>
      <w:r w:rsidR="008C44DF" w:rsidRPr="00BE4607">
        <w:rPr>
          <w:rFonts w:cs="Calibri"/>
          <w:kern w:val="144"/>
          <w:lang w:val="pl-PL"/>
        </w:rPr>
        <w:t>.</w:t>
      </w:r>
    </w:p>
    <w:p w14:paraId="37801094" w14:textId="77777777" w:rsidR="008C44DF" w:rsidRPr="00BE4607" w:rsidRDefault="008C44DF" w:rsidP="008C44DF">
      <w:pPr>
        <w:pStyle w:val="Bezodstpw"/>
        <w:ind w:left="720"/>
        <w:jc w:val="both"/>
        <w:rPr>
          <w:rFonts w:cs="Calibri"/>
          <w:kern w:val="144"/>
          <w:lang w:val="pl-PL"/>
        </w:rPr>
      </w:pPr>
    </w:p>
    <w:p w14:paraId="4708E265" w14:textId="77777777" w:rsidR="001517FD" w:rsidRPr="00BE4607" w:rsidRDefault="001517FD" w:rsidP="007A51FA">
      <w:pPr>
        <w:pStyle w:val="Bezodstpw"/>
        <w:numPr>
          <w:ilvl w:val="0"/>
          <w:numId w:val="7"/>
        </w:numPr>
        <w:jc w:val="both"/>
        <w:rPr>
          <w:rFonts w:cs="Calibri"/>
          <w:kern w:val="144"/>
          <w:lang w:val="pl-PL"/>
        </w:rPr>
      </w:pPr>
      <w:r w:rsidRPr="00BE4607">
        <w:rPr>
          <w:rFonts w:cs="Calibri"/>
          <w:lang w:val="pl-PL"/>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tj.:</w:t>
      </w:r>
    </w:p>
    <w:p w14:paraId="3AE2145C" w14:textId="77777777" w:rsidR="001517FD" w:rsidRPr="00BE4607" w:rsidRDefault="001517FD" w:rsidP="001517FD">
      <w:pPr>
        <w:pStyle w:val="Nagwek6"/>
        <w:spacing w:before="0" w:after="0"/>
        <w:ind w:left="567"/>
        <w:jc w:val="both"/>
        <w:rPr>
          <w:rFonts w:ascii="Calibri" w:hAnsi="Calibri" w:cs="Calibri"/>
          <w:b w:val="0"/>
        </w:rPr>
      </w:pPr>
    </w:p>
    <w:p w14:paraId="0E33D4D5" w14:textId="0D822DAC" w:rsidR="001517FD" w:rsidRPr="00BE4607" w:rsidRDefault="001517FD" w:rsidP="007A51FA">
      <w:pPr>
        <w:pStyle w:val="Bezodstpw"/>
        <w:numPr>
          <w:ilvl w:val="0"/>
          <w:numId w:val="7"/>
        </w:numPr>
        <w:jc w:val="both"/>
        <w:rPr>
          <w:rFonts w:eastAsia="TimesNewRoman" w:cs="Calibri"/>
          <w:lang w:val="pl-PL"/>
        </w:rPr>
      </w:pPr>
      <w:r w:rsidRPr="00BE4607">
        <w:rPr>
          <w:rFonts w:eastAsia="TimesNewRoman" w:cs="Calibri"/>
          <w:lang w:val="pl-PL"/>
        </w:rPr>
        <w:t xml:space="preserve">w </w:t>
      </w:r>
      <w:r w:rsidRPr="00BE4607">
        <w:rPr>
          <w:rFonts w:cs="Calibri"/>
          <w:lang w:val="pl-PL"/>
        </w:rPr>
        <w:t>celu</w:t>
      </w:r>
      <w:r w:rsidRPr="00BE4607">
        <w:rPr>
          <w:rFonts w:eastAsia="TimesNewRoman" w:cs="Calibri"/>
          <w:lang w:val="pl-PL"/>
        </w:rPr>
        <w:t xml:space="preserve"> wykazania braku podstaw do wykluczenia Zamawiający żąda:</w:t>
      </w:r>
    </w:p>
    <w:p w14:paraId="7578A6D3" w14:textId="77777777" w:rsidR="001517FD" w:rsidRPr="00BE4607" w:rsidRDefault="001517FD" w:rsidP="001517FD">
      <w:pPr>
        <w:pStyle w:val="Nagwek6"/>
        <w:spacing w:before="0" w:after="0" w:line="276" w:lineRule="auto"/>
        <w:ind w:left="567"/>
        <w:jc w:val="both"/>
        <w:rPr>
          <w:rFonts w:ascii="Calibri" w:hAnsi="Calibri" w:cs="Calibri"/>
          <w:b w:val="0"/>
        </w:rPr>
      </w:pPr>
    </w:p>
    <w:p w14:paraId="30A4D661" w14:textId="77777777" w:rsidR="001517FD" w:rsidRPr="00BE4607" w:rsidRDefault="001517FD" w:rsidP="007A51FA">
      <w:pPr>
        <w:pStyle w:val="Akapitzlist"/>
        <w:numPr>
          <w:ilvl w:val="0"/>
          <w:numId w:val="9"/>
        </w:numPr>
        <w:spacing w:line="276" w:lineRule="auto"/>
        <w:jc w:val="both"/>
        <w:rPr>
          <w:rFonts w:ascii="Calibri" w:hAnsi="Calibri" w:cs="Calibri"/>
          <w:sz w:val="22"/>
          <w:szCs w:val="22"/>
        </w:rPr>
      </w:pPr>
      <w:r w:rsidRPr="00BE4607">
        <w:rPr>
          <w:rFonts w:ascii="Calibri" w:hAnsi="Calibri" w:cs="Calibr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EC1061B" w14:textId="77777777" w:rsidR="001517FD" w:rsidRPr="00BE4607" w:rsidRDefault="001517FD" w:rsidP="007A51FA">
      <w:pPr>
        <w:pStyle w:val="Akapitzlist"/>
        <w:numPr>
          <w:ilvl w:val="0"/>
          <w:numId w:val="9"/>
        </w:numPr>
        <w:spacing w:line="276" w:lineRule="auto"/>
        <w:jc w:val="both"/>
        <w:rPr>
          <w:rFonts w:ascii="Calibri" w:hAnsi="Calibri" w:cs="Calibri"/>
          <w:sz w:val="22"/>
          <w:szCs w:val="22"/>
        </w:rPr>
      </w:pPr>
      <w:r w:rsidRPr="00BE4607">
        <w:rPr>
          <w:rFonts w:ascii="Calibri" w:hAnsi="Calibri" w:cs="Calibr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E13FC80" w14:textId="77777777" w:rsidR="001517FD" w:rsidRPr="00BE4607" w:rsidRDefault="001517FD" w:rsidP="007A51FA">
      <w:pPr>
        <w:pStyle w:val="Akapitzlist"/>
        <w:numPr>
          <w:ilvl w:val="0"/>
          <w:numId w:val="9"/>
        </w:numPr>
        <w:spacing w:line="276" w:lineRule="auto"/>
        <w:jc w:val="both"/>
        <w:rPr>
          <w:rFonts w:ascii="Calibri" w:hAnsi="Calibri" w:cs="Calibri"/>
          <w:sz w:val="22"/>
          <w:szCs w:val="22"/>
        </w:rPr>
      </w:pPr>
      <w:r w:rsidRPr="00BE4607">
        <w:rPr>
          <w:rFonts w:ascii="Calibri" w:hAnsi="Calibri" w:cs="Calibri"/>
          <w:sz w:val="22"/>
          <w:szCs w:val="22"/>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FCA60F1" w14:textId="77777777" w:rsidR="00D245C4" w:rsidRPr="00BE4607" w:rsidRDefault="00D245C4" w:rsidP="00D245C4">
      <w:pPr>
        <w:pStyle w:val="Akapitzlist"/>
        <w:spacing w:line="276" w:lineRule="auto"/>
        <w:jc w:val="both"/>
        <w:rPr>
          <w:rFonts w:ascii="Calibri" w:hAnsi="Calibri" w:cs="Calibri"/>
          <w:sz w:val="22"/>
          <w:szCs w:val="22"/>
        </w:rPr>
      </w:pPr>
    </w:p>
    <w:p w14:paraId="01F5B800" w14:textId="02AC679B" w:rsidR="001517FD" w:rsidRPr="00BE4607" w:rsidRDefault="001517FD" w:rsidP="007A51FA">
      <w:pPr>
        <w:pStyle w:val="Bezodstpw"/>
        <w:numPr>
          <w:ilvl w:val="0"/>
          <w:numId w:val="7"/>
        </w:numPr>
        <w:jc w:val="both"/>
        <w:rPr>
          <w:rFonts w:cs="Calibri"/>
          <w:color w:val="000000"/>
          <w:lang w:val="pl-PL"/>
        </w:rPr>
      </w:pPr>
      <w:r w:rsidRPr="00BE4607">
        <w:rPr>
          <w:rFonts w:cs="Calibri"/>
          <w:color w:val="000000"/>
          <w:lang w:val="pl-PL"/>
        </w:rPr>
        <w:t xml:space="preserve">Jeżeli Wykonawca ma siedzibę lub miejsce zamieszkania poza terytorium Rzeczypospolitej Polskiej, na wezwanie Zamawiającego, zamiast dokumentów, o których mowa w ust. </w:t>
      </w:r>
      <w:r w:rsidR="00F34B0A" w:rsidRPr="00BE4607">
        <w:rPr>
          <w:rFonts w:cs="Calibri"/>
          <w:color w:val="000000"/>
          <w:lang w:val="pl-PL"/>
        </w:rPr>
        <w:t>9 lit. a-c</w:t>
      </w:r>
      <w:r w:rsidRPr="00BE4607">
        <w:rPr>
          <w:rFonts w:cs="Calibri"/>
          <w:color w:val="000000"/>
          <w:lang w:val="pl-PL"/>
        </w:rPr>
        <w:t xml:space="preserve">  niniejszego Rozdziału – składa dokument lub dokumenty wystawione w kraju, w którym Wykonawca ma siedzibę lub miejsce zamieszkania, potwierdzające odpowiednio, że </w:t>
      </w:r>
    </w:p>
    <w:p w14:paraId="4AA07F30" w14:textId="77777777" w:rsidR="001517FD" w:rsidRPr="00BE4607" w:rsidRDefault="001517FD" w:rsidP="007A51FA">
      <w:pPr>
        <w:pStyle w:val="Akapitzlist"/>
        <w:numPr>
          <w:ilvl w:val="0"/>
          <w:numId w:val="15"/>
        </w:numPr>
        <w:spacing w:line="276" w:lineRule="auto"/>
        <w:jc w:val="both"/>
        <w:rPr>
          <w:rFonts w:ascii="Calibri" w:hAnsi="Calibri" w:cs="Calibri"/>
          <w:sz w:val="22"/>
          <w:szCs w:val="22"/>
        </w:rPr>
      </w:pPr>
      <w:r w:rsidRPr="00BE4607">
        <w:rPr>
          <w:rFonts w:ascii="Calibri" w:hAnsi="Calibri" w:cs="Calibri"/>
          <w:sz w:val="22"/>
          <w:szCs w:val="22"/>
        </w:rPr>
        <w:t>nie otwarto jego likwidacji ani nie ogłoszono upadłości - Dokument powinien być wystawiony nie wcześniej niż 6 miesięcy przed upływem terminu składania ofert.</w:t>
      </w:r>
    </w:p>
    <w:p w14:paraId="0A3C2E35" w14:textId="77777777" w:rsidR="001517FD" w:rsidRPr="00BE4607" w:rsidRDefault="001517FD" w:rsidP="007A51FA">
      <w:pPr>
        <w:pStyle w:val="Akapitzlist"/>
        <w:numPr>
          <w:ilvl w:val="0"/>
          <w:numId w:val="15"/>
        </w:numPr>
        <w:spacing w:line="276" w:lineRule="auto"/>
        <w:jc w:val="both"/>
        <w:rPr>
          <w:rFonts w:ascii="Calibri" w:hAnsi="Calibri" w:cs="Calibri"/>
          <w:color w:val="000000"/>
          <w:sz w:val="22"/>
          <w:szCs w:val="22"/>
        </w:rPr>
      </w:pPr>
      <w:r w:rsidRPr="00BE4607">
        <w:rPr>
          <w:rFonts w:ascii="Calibri" w:hAnsi="Calibri" w:cs="Calibr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14:paraId="41C56299" w14:textId="61EC84D2" w:rsidR="001517FD" w:rsidRPr="00BE4607" w:rsidRDefault="001517FD" w:rsidP="007A51FA">
      <w:pPr>
        <w:pStyle w:val="Bezodstpw"/>
        <w:numPr>
          <w:ilvl w:val="0"/>
          <w:numId w:val="7"/>
        </w:numPr>
        <w:jc w:val="both"/>
        <w:rPr>
          <w:rFonts w:cs="Calibri"/>
          <w:lang w:val="pl-PL"/>
        </w:rPr>
      </w:pPr>
      <w:r w:rsidRPr="00BE4607">
        <w:rPr>
          <w:rFonts w:cs="Calibri"/>
          <w:color w:val="000000"/>
          <w:lang w:val="pl-PL"/>
        </w:rPr>
        <w:t xml:space="preserve">Jeżeli w kraju, w którym wykonawca ma siedzibę lub miejsce zamieszkania lub miejsce zamieszkania ma osoba, której dokument dotyczy, nie wydaje się dokumentów, o których mowa w ust. </w:t>
      </w:r>
      <w:r w:rsidR="00F34B0A" w:rsidRPr="00BE4607">
        <w:rPr>
          <w:rFonts w:cs="Calibri"/>
          <w:color w:val="000000"/>
          <w:lang w:val="pl-PL"/>
        </w:rPr>
        <w:t>10 b)</w:t>
      </w:r>
      <w:r w:rsidRPr="00BE4607">
        <w:rPr>
          <w:rFonts w:cs="Calibri"/>
          <w:color w:val="000000"/>
          <w:lang w:val="pl-PL"/>
        </w:rPr>
        <w:t xml:space="preserve"> zastępuje się je dokumentem zawierającym odpowiednio oświadczenie wykonawcy, ze wskazaniem osoby albo osób uprawnionych do jego reprezentacji, lub oświadczenie osoby, której dokument miał </w:t>
      </w:r>
      <w:r w:rsidRPr="00BE4607">
        <w:rPr>
          <w:rFonts w:cs="Calibri"/>
          <w:color w:val="000000"/>
          <w:lang w:val="pl-PL"/>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w:t>
      </w:r>
    </w:p>
    <w:p w14:paraId="4C645C07" w14:textId="69C2973C" w:rsidR="001517FD" w:rsidRPr="00BE4607" w:rsidRDefault="001517FD" w:rsidP="007A51FA">
      <w:pPr>
        <w:pStyle w:val="Bezodstpw"/>
        <w:numPr>
          <w:ilvl w:val="0"/>
          <w:numId w:val="7"/>
        </w:numPr>
        <w:jc w:val="both"/>
        <w:rPr>
          <w:rFonts w:cs="Calibri"/>
          <w:lang w:val="pl-PL"/>
        </w:rPr>
      </w:pPr>
      <w:r w:rsidRPr="00BE4607">
        <w:rPr>
          <w:rFonts w:cs="Calibri"/>
          <w:color w:val="00000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930BF85" w14:textId="0E3052A5" w:rsidR="00F34B0A" w:rsidRPr="00BE4607" w:rsidRDefault="00F34B0A" w:rsidP="00F34B0A">
      <w:pPr>
        <w:pStyle w:val="Bezodstpw"/>
        <w:jc w:val="both"/>
        <w:rPr>
          <w:rFonts w:cs="Calibri"/>
          <w:color w:val="000000"/>
          <w:lang w:val="pl-PL"/>
        </w:rPr>
      </w:pPr>
    </w:p>
    <w:p w14:paraId="59DE5520" w14:textId="400945F6" w:rsidR="00F34B0A" w:rsidRPr="00BE4607" w:rsidRDefault="00F34B0A" w:rsidP="007A51FA">
      <w:pPr>
        <w:pStyle w:val="Bezodstpw"/>
        <w:numPr>
          <w:ilvl w:val="0"/>
          <w:numId w:val="7"/>
        </w:numPr>
        <w:jc w:val="both"/>
        <w:rPr>
          <w:rFonts w:cs="Calibri"/>
          <w:lang w:val="pl-PL"/>
        </w:rPr>
      </w:pPr>
      <w:r w:rsidRPr="00BE4607">
        <w:rPr>
          <w:rFonts w:cs="Calibri"/>
          <w:bCs/>
          <w:lang w:val="pl-PL"/>
        </w:rPr>
        <w:t xml:space="preserve">Wykaz oświadczeń lub dokumentów, </w:t>
      </w:r>
      <w:r w:rsidRPr="00BE4607">
        <w:rPr>
          <w:rFonts w:cs="Calibri"/>
          <w:bCs/>
          <w:u w:val="single"/>
          <w:lang w:val="pl-PL"/>
        </w:rPr>
        <w:t>składanych przez Wykonawcę w postępowaniu na wezwanie Zamawiającego</w:t>
      </w:r>
      <w:r w:rsidRPr="00BE4607">
        <w:rPr>
          <w:rFonts w:cs="Calibri"/>
          <w:bCs/>
          <w:lang w:val="pl-PL"/>
        </w:rPr>
        <w:t xml:space="preserve"> w celu potwierdzenia okoliczności, o których mowa w art. 25 ust. 1 pkt 1 ustawy Pzp – w zakresie spełniania warunków udziału w postępowaniu</w:t>
      </w:r>
      <w:r w:rsidR="00163017" w:rsidRPr="00BE4607">
        <w:rPr>
          <w:rFonts w:cs="Calibri"/>
          <w:bCs/>
          <w:lang w:val="pl-PL"/>
        </w:rPr>
        <w:t xml:space="preserve"> opisanych przez Zamawiającego w rozdziale VI pkt. 2 SIWZ.</w:t>
      </w:r>
      <w:r w:rsidRPr="00BE4607">
        <w:rPr>
          <w:rFonts w:cs="Calibri"/>
          <w:bCs/>
          <w:lang w:val="pl-PL"/>
        </w:rPr>
        <w:t xml:space="preserve"> Zamawiający przed udzieleniem zamówienia, wezwie Wykonawcę, którego oferta została najwyżej oceniona do złożenia:</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34B0A" w:rsidRPr="00BE4607" w14:paraId="511EEE6E" w14:textId="77777777" w:rsidTr="00F34B0A">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1749E5E" w14:textId="77777777" w:rsidR="00F34B0A" w:rsidRPr="00BE4607" w:rsidRDefault="00F34B0A">
            <w:pPr>
              <w:ind w:left="426" w:hanging="426"/>
              <w:contextualSpacing/>
              <w:jc w:val="center"/>
              <w:rPr>
                <w:rFonts w:ascii="Calibri" w:hAnsi="Calibri" w:cs="Calibri"/>
                <w:b/>
                <w:sz w:val="22"/>
                <w:szCs w:val="22"/>
              </w:rPr>
            </w:pPr>
            <w:r w:rsidRPr="00BE4607">
              <w:rPr>
                <w:rFonts w:ascii="Calibri" w:hAnsi="Calibri" w:cs="Calibri"/>
                <w:b/>
                <w:sz w:val="22"/>
                <w:szCs w:val="22"/>
              </w:rPr>
              <w:t>Lp.</w:t>
            </w:r>
          </w:p>
        </w:tc>
        <w:tc>
          <w:tcPr>
            <w:tcW w:w="7920" w:type="dxa"/>
            <w:tcBorders>
              <w:top w:val="single" w:sz="4" w:space="0" w:color="auto"/>
              <w:left w:val="single" w:sz="4" w:space="0" w:color="auto"/>
              <w:bottom w:val="single" w:sz="4" w:space="0" w:color="auto"/>
              <w:right w:val="single" w:sz="4" w:space="0" w:color="auto"/>
            </w:tcBorders>
            <w:vAlign w:val="center"/>
            <w:hideMark/>
          </w:tcPr>
          <w:p w14:paraId="31EC4BA6" w14:textId="77777777" w:rsidR="00F34B0A" w:rsidRPr="00BE4607" w:rsidRDefault="00F34B0A">
            <w:pPr>
              <w:ind w:left="426" w:hanging="426"/>
              <w:contextualSpacing/>
              <w:jc w:val="center"/>
              <w:rPr>
                <w:rFonts w:ascii="Calibri" w:hAnsi="Calibri" w:cs="Calibri"/>
                <w:b/>
                <w:sz w:val="22"/>
                <w:szCs w:val="22"/>
              </w:rPr>
            </w:pPr>
            <w:r w:rsidRPr="00BE4607">
              <w:rPr>
                <w:rFonts w:ascii="Calibri" w:hAnsi="Calibri" w:cs="Calibri"/>
                <w:b/>
                <w:sz w:val="22"/>
                <w:szCs w:val="22"/>
              </w:rPr>
              <w:t xml:space="preserve">Wymagany dokument </w:t>
            </w:r>
          </w:p>
        </w:tc>
      </w:tr>
      <w:tr w:rsidR="00F34B0A" w:rsidRPr="00BE4607" w14:paraId="5C4B3453" w14:textId="77777777" w:rsidTr="00F34B0A">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AADC49C" w14:textId="77777777" w:rsidR="00F34B0A" w:rsidRPr="00BE4607" w:rsidRDefault="00F34B0A">
            <w:pPr>
              <w:ind w:left="426" w:hanging="426"/>
              <w:contextualSpacing/>
              <w:jc w:val="center"/>
              <w:rPr>
                <w:rFonts w:ascii="Calibri" w:hAnsi="Calibri" w:cs="Calibri"/>
                <w:sz w:val="22"/>
                <w:szCs w:val="22"/>
              </w:rPr>
            </w:pPr>
            <w:r w:rsidRPr="00BE4607">
              <w:rPr>
                <w:rFonts w:ascii="Calibri" w:hAnsi="Calibri" w:cs="Calibri"/>
                <w:sz w:val="22"/>
                <w:szCs w:val="22"/>
              </w:rPr>
              <w:t>1</w:t>
            </w:r>
          </w:p>
        </w:tc>
        <w:tc>
          <w:tcPr>
            <w:tcW w:w="7920" w:type="dxa"/>
            <w:tcBorders>
              <w:top w:val="single" w:sz="4" w:space="0" w:color="auto"/>
              <w:left w:val="single" w:sz="4" w:space="0" w:color="auto"/>
              <w:bottom w:val="single" w:sz="4" w:space="0" w:color="auto"/>
              <w:right w:val="single" w:sz="4" w:space="0" w:color="auto"/>
            </w:tcBorders>
            <w:vAlign w:val="center"/>
            <w:hideMark/>
          </w:tcPr>
          <w:p w14:paraId="675C558F" w14:textId="77777777" w:rsidR="00F34B0A" w:rsidRPr="00BE4607" w:rsidRDefault="00F34B0A">
            <w:pPr>
              <w:jc w:val="both"/>
              <w:rPr>
                <w:rFonts w:ascii="Calibri" w:hAnsi="Calibri" w:cs="Calibri"/>
                <w:sz w:val="22"/>
                <w:szCs w:val="22"/>
              </w:rPr>
            </w:pPr>
            <w:r w:rsidRPr="00BE4607">
              <w:rPr>
                <w:rFonts w:ascii="Calibri" w:hAnsi="Calibri" w:cs="Calibri"/>
                <w:sz w:val="22"/>
                <w:szCs w:val="22"/>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tc>
      </w:tr>
      <w:tr w:rsidR="00F34B0A" w:rsidRPr="00BE4607" w14:paraId="6DE916C5" w14:textId="77777777" w:rsidTr="00F34B0A">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C234B23" w14:textId="77777777" w:rsidR="00F34B0A" w:rsidRPr="00BE4607" w:rsidRDefault="00F34B0A">
            <w:pPr>
              <w:ind w:left="426" w:hanging="426"/>
              <w:contextualSpacing/>
              <w:jc w:val="center"/>
              <w:rPr>
                <w:rFonts w:ascii="Calibri" w:hAnsi="Calibri" w:cs="Calibri"/>
                <w:sz w:val="22"/>
                <w:szCs w:val="22"/>
              </w:rPr>
            </w:pPr>
            <w:r w:rsidRPr="00BE4607">
              <w:rPr>
                <w:rFonts w:ascii="Calibri" w:hAnsi="Calibri" w:cs="Calibri"/>
                <w:sz w:val="22"/>
                <w:szCs w:val="22"/>
              </w:rPr>
              <w:t>2</w:t>
            </w:r>
          </w:p>
        </w:tc>
        <w:tc>
          <w:tcPr>
            <w:tcW w:w="7920" w:type="dxa"/>
            <w:tcBorders>
              <w:top w:val="single" w:sz="4" w:space="0" w:color="auto"/>
              <w:left w:val="single" w:sz="4" w:space="0" w:color="auto"/>
              <w:bottom w:val="single" w:sz="4" w:space="0" w:color="auto"/>
              <w:right w:val="single" w:sz="4" w:space="0" w:color="auto"/>
            </w:tcBorders>
            <w:vAlign w:val="center"/>
            <w:hideMark/>
          </w:tcPr>
          <w:p w14:paraId="010668A4" w14:textId="77777777" w:rsidR="00F34B0A" w:rsidRPr="00BE4607" w:rsidRDefault="00F34B0A">
            <w:pPr>
              <w:jc w:val="both"/>
              <w:rPr>
                <w:rFonts w:ascii="Calibri" w:hAnsi="Calibri" w:cs="Calibri"/>
                <w:bCs/>
                <w:sz w:val="22"/>
                <w:szCs w:val="22"/>
              </w:rPr>
            </w:pPr>
            <w:r w:rsidRPr="00BE4607">
              <w:rPr>
                <w:rFonts w:ascii="Calibri" w:hAnsi="Calibri" w:cs="Calibri"/>
                <w:sz w:val="22"/>
                <w:szCs w:val="22"/>
              </w:rPr>
              <w:t>wykaz osób,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34B0A" w:rsidRPr="00BE4607" w14:paraId="757947B6" w14:textId="77777777" w:rsidTr="00F34B0A">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21B7071" w14:textId="77777777" w:rsidR="00F34B0A" w:rsidRPr="00BE4607" w:rsidRDefault="00F34B0A">
            <w:pPr>
              <w:ind w:left="426" w:hanging="426"/>
              <w:contextualSpacing/>
              <w:jc w:val="center"/>
              <w:rPr>
                <w:rFonts w:ascii="Calibri" w:hAnsi="Calibri" w:cs="Calibri"/>
                <w:sz w:val="22"/>
                <w:szCs w:val="22"/>
              </w:rPr>
            </w:pPr>
            <w:r w:rsidRPr="00BE4607">
              <w:rPr>
                <w:rFonts w:ascii="Calibri" w:hAnsi="Calibri" w:cs="Calibri"/>
                <w:sz w:val="22"/>
                <w:szCs w:val="22"/>
              </w:rPr>
              <w:t>3</w:t>
            </w:r>
          </w:p>
        </w:tc>
        <w:tc>
          <w:tcPr>
            <w:tcW w:w="7920" w:type="dxa"/>
            <w:tcBorders>
              <w:top w:val="single" w:sz="4" w:space="0" w:color="auto"/>
              <w:left w:val="single" w:sz="4" w:space="0" w:color="auto"/>
              <w:bottom w:val="single" w:sz="4" w:space="0" w:color="auto"/>
              <w:right w:val="single" w:sz="4" w:space="0" w:color="auto"/>
            </w:tcBorders>
            <w:vAlign w:val="center"/>
            <w:hideMark/>
          </w:tcPr>
          <w:p w14:paraId="11B55B39" w14:textId="54249508" w:rsidR="00F34B0A" w:rsidRPr="00BE4607" w:rsidRDefault="004D0809">
            <w:pPr>
              <w:jc w:val="both"/>
              <w:rPr>
                <w:rFonts w:ascii="Calibri" w:hAnsi="Calibri" w:cs="Calibri"/>
                <w:sz w:val="22"/>
                <w:szCs w:val="22"/>
              </w:rPr>
            </w:pPr>
            <w:r w:rsidRPr="00BE4607">
              <w:rPr>
                <w:rFonts w:ascii="Calibri" w:hAnsi="Calibri" w:cs="Calibri"/>
                <w:sz w:val="22"/>
                <w:szCs w:val="22"/>
              </w:rPr>
              <w:t>Dokument potwierdzający, że wykonawca jest ubezpieczony od odpowiedzialności cywilnej w zakresie prowadzonej działalności związanej z przedmiotem zamówienia na sumę gwarancyjną określoną przez zamawiającego.</w:t>
            </w:r>
          </w:p>
        </w:tc>
      </w:tr>
    </w:tbl>
    <w:p w14:paraId="6EDF4B0C" w14:textId="77777777" w:rsidR="00F34B0A" w:rsidRPr="00BE4607" w:rsidRDefault="00F34B0A" w:rsidP="00F34B0A">
      <w:pPr>
        <w:pStyle w:val="Bezodstpw"/>
        <w:jc w:val="both"/>
        <w:rPr>
          <w:rFonts w:cs="Calibri"/>
          <w:lang w:val="pl-PL"/>
        </w:rPr>
      </w:pPr>
    </w:p>
    <w:p w14:paraId="07BDB94E" w14:textId="77777777" w:rsidR="00A535C7" w:rsidRPr="00BE4607" w:rsidRDefault="00A535C7" w:rsidP="007C0852">
      <w:pPr>
        <w:autoSpaceDE w:val="0"/>
        <w:autoSpaceDN w:val="0"/>
        <w:adjustRightInd w:val="0"/>
        <w:ind w:left="340"/>
        <w:jc w:val="both"/>
        <w:rPr>
          <w:rFonts w:ascii="Calibri" w:hAnsi="Calibri" w:cs="Calibri"/>
          <w:sz w:val="22"/>
          <w:szCs w:val="22"/>
        </w:rPr>
      </w:pPr>
    </w:p>
    <w:p w14:paraId="4BCC8441" w14:textId="77777777" w:rsidR="001517FD" w:rsidRPr="00BE4607" w:rsidRDefault="001517FD" w:rsidP="007A51FA">
      <w:pPr>
        <w:pStyle w:val="Bezodstpw"/>
        <w:numPr>
          <w:ilvl w:val="0"/>
          <w:numId w:val="7"/>
        </w:numPr>
        <w:jc w:val="both"/>
        <w:rPr>
          <w:rFonts w:cs="Calibri"/>
          <w:lang w:val="pl-PL"/>
        </w:rPr>
      </w:pPr>
      <w:r w:rsidRPr="00BE4607">
        <w:rPr>
          <w:rFonts w:cs="Calibri"/>
          <w:bCs/>
          <w:lang w:val="pl-PL"/>
        </w:rPr>
        <w:t>Wykonawca</w:t>
      </w:r>
      <w:r w:rsidRPr="00BE4607">
        <w:rPr>
          <w:rFonts w:cs="Calibri"/>
          <w:color w:val="000000"/>
          <w:lang w:val="pl-PL"/>
        </w:rPr>
        <w:t xml:space="preserve"> nie jest obowiązany do złożenia oświadczeń lub dokumentów potwierdzających okoliczności, o których mowa w art.</w:t>
      </w:r>
      <w:r w:rsidR="00FC6F7A" w:rsidRPr="00BE4607">
        <w:rPr>
          <w:rFonts w:cs="Calibri"/>
          <w:color w:val="000000"/>
          <w:lang w:val="pl-PL"/>
        </w:rPr>
        <w:t xml:space="preserve"> </w:t>
      </w:r>
      <w:r w:rsidRPr="00BE4607">
        <w:rPr>
          <w:rFonts w:cs="Calibri"/>
          <w:color w:val="000000"/>
          <w:lang w:val="pl-PL"/>
        </w:rPr>
        <w:t>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w:t>
      </w:r>
    </w:p>
    <w:p w14:paraId="7FFA9B8F" w14:textId="77777777" w:rsidR="001517FD" w:rsidRPr="00BE4607" w:rsidRDefault="001517FD" w:rsidP="007A51FA">
      <w:pPr>
        <w:pStyle w:val="Bezodstpw"/>
        <w:numPr>
          <w:ilvl w:val="0"/>
          <w:numId w:val="7"/>
        </w:numPr>
        <w:jc w:val="both"/>
        <w:rPr>
          <w:rFonts w:cs="Calibri"/>
          <w:lang w:val="pl-PL"/>
        </w:rPr>
      </w:pPr>
      <w:r w:rsidRPr="00BE4607">
        <w:rPr>
          <w:rFonts w:cs="Calibri"/>
          <w:lang w:val="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2EB702" w14:textId="77777777" w:rsidR="001517FD" w:rsidRPr="00BE4607" w:rsidRDefault="001517FD" w:rsidP="007A51FA">
      <w:pPr>
        <w:pStyle w:val="Bezodstpw"/>
        <w:numPr>
          <w:ilvl w:val="0"/>
          <w:numId w:val="7"/>
        </w:numPr>
        <w:jc w:val="both"/>
        <w:rPr>
          <w:rFonts w:cs="Calibri"/>
          <w:lang w:val="pl-PL"/>
        </w:rPr>
      </w:pPr>
      <w:r w:rsidRPr="00BE4607">
        <w:rPr>
          <w:rFonts w:cs="Calibri"/>
          <w:lang w:val="pl-PL"/>
        </w:rPr>
        <w:lastRenderedPageBreak/>
        <w:t xml:space="preserve">Dokumenty żądane przez zamawiającego w celu potwierdzenia spełniania warunków udziału w postępowaniu należy składać </w:t>
      </w:r>
      <w:r w:rsidRPr="00BE4607">
        <w:rPr>
          <w:rFonts w:cs="Calibri"/>
          <w:u w:val="single"/>
          <w:lang w:val="pl-PL"/>
        </w:rPr>
        <w:t>w formie oryginału lub kserokopii poświadczonej za zgodność z oryginałem przez wykonawcę.</w:t>
      </w:r>
      <w:r w:rsidRPr="00BE4607">
        <w:rPr>
          <w:rFonts w:cs="Calibri"/>
          <w:lang w:val="pl-PL"/>
        </w:rPr>
        <w:t xml:space="preserve"> </w:t>
      </w:r>
    </w:p>
    <w:p w14:paraId="372F9D85" w14:textId="77777777" w:rsidR="001517FD" w:rsidRPr="00BE4607" w:rsidRDefault="001517FD" w:rsidP="007A51FA">
      <w:pPr>
        <w:pStyle w:val="Bezodstpw"/>
        <w:numPr>
          <w:ilvl w:val="0"/>
          <w:numId w:val="7"/>
        </w:numPr>
        <w:jc w:val="both"/>
        <w:rPr>
          <w:rFonts w:cs="Calibri"/>
          <w:lang w:val="pl-PL"/>
        </w:rPr>
      </w:pPr>
      <w:r w:rsidRPr="00BE4607">
        <w:rPr>
          <w:rFonts w:cs="Calibri"/>
          <w:lang w:val="pl-PL"/>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38BAD055" w14:textId="77777777" w:rsidR="001517FD" w:rsidRPr="00BE4607" w:rsidRDefault="001517FD" w:rsidP="007A51FA">
      <w:pPr>
        <w:pStyle w:val="Bezodstpw"/>
        <w:numPr>
          <w:ilvl w:val="0"/>
          <w:numId w:val="7"/>
        </w:numPr>
        <w:jc w:val="both"/>
        <w:rPr>
          <w:rFonts w:cs="Calibri"/>
          <w:lang w:val="pl-PL"/>
        </w:rPr>
      </w:pPr>
      <w:r w:rsidRPr="00BE4607">
        <w:rPr>
          <w:rFonts w:cs="Calibri"/>
          <w:lang w:val="pl-PL"/>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1D71E9F" w14:textId="77777777" w:rsidR="00BD7A9D" w:rsidRPr="00BE4607" w:rsidRDefault="00BD7A9D" w:rsidP="00BD7A9D">
      <w:pPr>
        <w:pStyle w:val="Nagwek6"/>
        <w:spacing w:before="0" w:after="0"/>
        <w:ind w:left="567"/>
        <w:jc w:val="both"/>
        <w:rPr>
          <w:rFonts w:ascii="Calibri" w:hAnsi="Calibri" w:cs="Calibri"/>
          <w:b w:val="0"/>
        </w:rPr>
      </w:pPr>
    </w:p>
    <w:p w14:paraId="64BEC07B" w14:textId="43FF9CF6" w:rsidR="00D030DF" w:rsidRPr="00BE4607" w:rsidRDefault="00D030DF" w:rsidP="007A51FA">
      <w:pPr>
        <w:pStyle w:val="Bezodstpw"/>
        <w:numPr>
          <w:ilvl w:val="0"/>
          <w:numId w:val="7"/>
        </w:numPr>
        <w:jc w:val="both"/>
        <w:rPr>
          <w:rFonts w:cs="Calibri"/>
          <w:lang w:val="pl-PL"/>
        </w:rPr>
      </w:pPr>
      <w:r w:rsidRPr="00BE4607">
        <w:rPr>
          <w:rFonts w:cs="Calibri"/>
          <w:lang w:val="pl-PL"/>
        </w:rPr>
        <w:t>Inne</w:t>
      </w:r>
      <w:r w:rsidRPr="00BE4607">
        <w:rPr>
          <w:rFonts w:cs="Calibri"/>
          <w:b/>
          <w:lang w:val="pl-PL"/>
        </w:rPr>
        <w:t xml:space="preserve"> dokumenty</w:t>
      </w:r>
      <w:r w:rsidR="00F34B0A" w:rsidRPr="00BE4607">
        <w:rPr>
          <w:rFonts w:cs="Calibri"/>
          <w:b/>
          <w:lang w:val="pl-PL"/>
        </w:rPr>
        <w:t>, które powinny być złożone wraz z ofertą</w:t>
      </w:r>
    </w:p>
    <w:p w14:paraId="04EB1F4E" w14:textId="38401FCF" w:rsidR="00D030DF" w:rsidRPr="00BE4607" w:rsidRDefault="00D030DF" w:rsidP="001A79A6">
      <w:pPr>
        <w:pStyle w:val="Akapitzlist"/>
        <w:numPr>
          <w:ilvl w:val="0"/>
          <w:numId w:val="11"/>
        </w:numPr>
        <w:ind w:left="851"/>
        <w:jc w:val="both"/>
        <w:rPr>
          <w:rFonts w:ascii="Calibri" w:hAnsi="Calibri" w:cs="Calibri"/>
          <w:sz w:val="22"/>
          <w:szCs w:val="22"/>
        </w:rPr>
      </w:pPr>
      <w:r w:rsidRPr="00BE4607">
        <w:rPr>
          <w:rFonts w:ascii="Calibri" w:hAnsi="Calibri" w:cs="Calibri"/>
          <w:sz w:val="22"/>
          <w:szCs w:val="22"/>
        </w:rPr>
        <w:t>Formularz ofertowy,</w:t>
      </w:r>
    </w:p>
    <w:p w14:paraId="4B1CA709" w14:textId="77777777" w:rsidR="00D030DF" w:rsidRPr="00BE4607" w:rsidRDefault="00D030DF" w:rsidP="001A79A6">
      <w:pPr>
        <w:numPr>
          <w:ilvl w:val="0"/>
          <w:numId w:val="11"/>
        </w:numPr>
        <w:ind w:left="851"/>
        <w:jc w:val="both"/>
        <w:rPr>
          <w:rFonts w:ascii="Calibri" w:hAnsi="Calibri" w:cs="Calibri"/>
          <w:sz w:val="22"/>
          <w:szCs w:val="22"/>
        </w:rPr>
      </w:pPr>
      <w:r w:rsidRPr="00BE4607">
        <w:rPr>
          <w:rFonts w:ascii="Calibri" w:hAnsi="Calibri" w:cs="Calibri"/>
          <w:sz w:val="22"/>
          <w:szCs w:val="22"/>
        </w:rPr>
        <w:t>Pełnomocnictwo do podpisania oferty, jeżeli osobą podpisującą nie jest osoba upoważniona na podstawie wypisu z Krajowego Rejestru Sądowego lub zaświadczenia o prowadzeniu działalności gospodarczej – w formie oryginału lub kopii poświadczonej notarialnie.</w:t>
      </w:r>
    </w:p>
    <w:p w14:paraId="2540EAD9" w14:textId="77777777" w:rsidR="00D030DF" w:rsidRPr="00BE4607" w:rsidRDefault="00D030DF" w:rsidP="001A79A6">
      <w:pPr>
        <w:numPr>
          <w:ilvl w:val="0"/>
          <w:numId w:val="11"/>
        </w:numPr>
        <w:ind w:left="851"/>
        <w:jc w:val="both"/>
        <w:rPr>
          <w:rFonts w:ascii="Calibri" w:hAnsi="Calibri" w:cs="Calibri"/>
          <w:sz w:val="22"/>
          <w:szCs w:val="22"/>
        </w:rPr>
      </w:pPr>
      <w:r w:rsidRPr="00BE4607">
        <w:rPr>
          <w:rFonts w:ascii="Calibri" w:hAnsi="Calibri" w:cs="Calibri"/>
          <w:sz w:val="22"/>
          <w:szCs w:val="22"/>
        </w:rPr>
        <w:t>Pełnomocnictwo zgodnie z art. 23 ust. 2 ustawy prawo zamówień publicznych w przypadku składania oferty przez wykonawców ubiegających się wspólnie o udzielenie zamówienia.</w:t>
      </w:r>
    </w:p>
    <w:p w14:paraId="2854A4DE" w14:textId="77777777" w:rsidR="006767D9" w:rsidRPr="00BE4607" w:rsidRDefault="00D030DF" w:rsidP="001A79A6">
      <w:pPr>
        <w:numPr>
          <w:ilvl w:val="0"/>
          <w:numId w:val="11"/>
        </w:numPr>
        <w:spacing w:after="200"/>
        <w:ind w:left="851"/>
        <w:jc w:val="both"/>
        <w:rPr>
          <w:rFonts w:ascii="Calibri" w:hAnsi="Calibri" w:cs="Calibri"/>
          <w:sz w:val="22"/>
          <w:szCs w:val="22"/>
        </w:rPr>
      </w:pPr>
      <w:r w:rsidRPr="00BE4607">
        <w:rPr>
          <w:rFonts w:ascii="Calibri" w:hAnsi="Calibri" w:cs="Calibri"/>
          <w:sz w:val="22"/>
          <w:szCs w:val="22"/>
        </w:rPr>
        <w:t>Zobowiązanie podmiotu trzeciego do oddania Wykonawcy niezbędnych zasobów na okres korzystania z nich przy wykonywaniu zamówienia - dotyczy sytuacji, gdy Wykonawca powołuje się przy wykazywaniu spełnienia warunków udziału w postępowaniu na potencjał innych podmiotów</w:t>
      </w:r>
    </w:p>
    <w:p w14:paraId="467E53DC" w14:textId="43B9FD7A" w:rsidR="00D030DF" w:rsidRPr="00BE4607" w:rsidRDefault="006767D9" w:rsidP="001A79A6">
      <w:pPr>
        <w:numPr>
          <w:ilvl w:val="0"/>
          <w:numId w:val="11"/>
        </w:numPr>
        <w:spacing w:after="200"/>
        <w:ind w:left="851"/>
        <w:jc w:val="both"/>
        <w:rPr>
          <w:rFonts w:ascii="Calibri" w:hAnsi="Calibri" w:cs="Calibri"/>
          <w:sz w:val="22"/>
          <w:szCs w:val="22"/>
        </w:rPr>
      </w:pPr>
      <w:r w:rsidRPr="00BE4607">
        <w:rPr>
          <w:rFonts w:ascii="Calibri" w:hAnsi="Calibri" w:cs="Calibri"/>
          <w:sz w:val="22"/>
          <w:szCs w:val="22"/>
        </w:rPr>
        <w:t xml:space="preserve">Harmonogram rzeczowo </w:t>
      </w:r>
      <w:r w:rsidR="00CA4566" w:rsidRPr="00BE4607">
        <w:rPr>
          <w:rFonts w:ascii="Calibri" w:hAnsi="Calibri" w:cs="Calibri"/>
          <w:sz w:val="22"/>
          <w:szCs w:val="22"/>
        </w:rPr>
        <w:t>–</w:t>
      </w:r>
      <w:r w:rsidRPr="00BE4607">
        <w:rPr>
          <w:rFonts w:ascii="Calibri" w:hAnsi="Calibri" w:cs="Calibri"/>
          <w:sz w:val="22"/>
          <w:szCs w:val="22"/>
        </w:rPr>
        <w:t xml:space="preserve"> finansowy</w:t>
      </w:r>
      <w:r w:rsidR="00CA4566" w:rsidRPr="00BE4607">
        <w:rPr>
          <w:rFonts w:ascii="Calibri" w:hAnsi="Calibri" w:cs="Calibri"/>
          <w:sz w:val="22"/>
          <w:szCs w:val="22"/>
        </w:rPr>
        <w:t xml:space="preserve"> przygotowany w oparciu o wzór stanowiący załącznik nr 3</w:t>
      </w:r>
    </w:p>
    <w:p w14:paraId="7763EE45" w14:textId="77777777" w:rsidR="00E65E33" w:rsidRPr="00BE4607" w:rsidRDefault="00E65E33" w:rsidP="00E65E33">
      <w:pPr>
        <w:pStyle w:val="Akapitzlist"/>
        <w:autoSpaceDE w:val="0"/>
        <w:autoSpaceDN w:val="0"/>
        <w:adjustRightInd w:val="0"/>
        <w:rPr>
          <w:rFonts w:ascii="Calibri" w:eastAsia="TimesNewRoman" w:hAnsi="Calibri" w:cs="Calibri"/>
          <w:sz w:val="22"/>
          <w:szCs w:val="22"/>
        </w:rPr>
      </w:pPr>
    </w:p>
    <w:p w14:paraId="4FB8B49E" w14:textId="77777777" w:rsidR="004819A4" w:rsidRPr="00BE4607" w:rsidRDefault="004819A4" w:rsidP="00F34B0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18" w:name="_Toc169500348"/>
      <w:r w:rsidRPr="00BE4607">
        <w:rPr>
          <w:rFonts w:ascii="Calibri" w:hAnsi="Calibri" w:cs="Calibri"/>
          <w:b/>
          <w:sz w:val="22"/>
          <w:szCs w:val="22"/>
        </w:rPr>
        <w:t xml:space="preserve">INFORMACJA O SPOSOBIE POROZUMIEWANIA SIĘ ZAMAWIAJĄCEGO Z WYKONAWCAMI ORAZ PRZEKAZYWANIA OŚWIADCZEŃ </w:t>
      </w:r>
      <w:r w:rsidR="002A72D5" w:rsidRPr="00BE4607">
        <w:rPr>
          <w:rFonts w:ascii="Calibri" w:hAnsi="Calibri" w:cs="Calibri"/>
          <w:b/>
          <w:sz w:val="22"/>
          <w:szCs w:val="22"/>
        </w:rPr>
        <w:t>LUB</w:t>
      </w:r>
      <w:r w:rsidRPr="00BE4607">
        <w:rPr>
          <w:rFonts w:ascii="Calibri" w:hAnsi="Calibri" w:cs="Calibri"/>
          <w:b/>
          <w:sz w:val="22"/>
          <w:szCs w:val="22"/>
        </w:rPr>
        <w:t xml:space="preserve"> DOKU</w:t>
      </w:r>
      <w:r w:rsidRPr="00BE4607">
        <w:rPr>
          <w:rFonts w:ascii="Calibri" w:hAnsi="Calibri" w:cs="Calibri"/>
          <w:b/>
          <w:sz w:val="22"/>
          <w:szCs w:val="22"/>
        </w:rPr>
        <w:softHyphen/>
        <w:t>MENTÓW</w:t>
      </w:r>
      <w:bookmarkEnd w:id="18"/>
    </w:p>
    <w:p w14:paraId="7BF5EC6F" w14:textId="77777777" w:rsidR="004819A4" w:rsidRPr="00BE4607" w:rsidRDefault="004819A4">
      <w:pPr>
        <w:pStyle w:val="ust"/>
        <w:ind w:left="0" w:firstLine="0"/>
        <w:rPr>
          <w:rFonts w:ascii="Calibri" w:hAnsi="Calibri" w:cs="Calibri"/>
          <w:sz w:val="22"/>
          <w:szCs w:val="22"/>
        </w:rPr>
      </w:pPr>
      <w:bookmarkStart w:id="19" w:name="_Toc3226850"/>
    </w:p>
    <w:bookmarkEnd w:id="19"/>
    <w:p w14:paraId="247C52C4" w14:textId="77777777" w:rsidR="005D2471" w:rsidRPr="00BE4607" w:rsidRDefault="005D2471" w:rsidP="007A51FA">
      <w:pPr>
        <w:pStyle w:val="Nagwek6"/>
        <w:numPr>
          <w:ilvl w:val="0"/>
          <w:numId w:val="33"/>
        </w:numPr>
        <w:spacing w:before="0" w:after="0" w:line="276" w:lineRule="auto"/>
        <w:jc w:val="both"/>
        <w:rPr>
          <w:rFonts w:ascii="Calibri" w:hAnsi="Calibri" w:cs="Calibri"/>
          <w:u w:val="single"/>
        </w:rPr>
      </w:pPr>
      <w:r w:rsidRPr="00BE4607">
        <w:rPr>
          <w:rFonts w:ascii="Calibri" w:hAnsi="Calibri" w:cs="Calibri"/>
          <w:b w:val="0"/>
        </w:rPr>
        <w:t xml:space="preserve">Zawiadomienia, oświadczenia, wnioski oraz informacje przekazywane przez Wykonawcę pisemnie winny być składane na adres: </w:t>
      </w:r>
      <w:r w:rsidRPr="00BE4607">
        <w:rPr>
          <w:rFonts w:ascii="Calibri" w:hAnsi="Calibri" w:cs="Calibri"/>
          <w:u w:val="single"/>
        </w:rPr>
        <w:t xml:space="preserve">Zachęta – Narodowa Galeria Sztuki w Warszawie (00-916) plac Małachowskiego 3 - kancelaria </w:t>
      </w:r>
    </w:p>
    <w:p w14:paraId="507FE72B" w14:textId="51EB87C0" w:rsidR="005D2471" w:rsidRPr="00BE4607" w:rsidRDefault="005D2471" w:rsidP="007A51FA">
      <w:pPr>
        <w:pStyle w:val="Nagwek6"/>
        <w:numPr>
          <w:ilvl w:val="0"/>
          <w:numId w:val="33"/>
        </w:numPr>
        <w:spacing w:before="0" w:after="0" w:line="276" w:lineRule="auto"/>
        <w:jc w:val="both"/>
        <w:rPr>
          <w:rFonts w:ascii="Calibri" w:hAnsi="Calibri" w:cs="Calibri"/>
          <w:b w:val="0"/>
        </w:rPr>
      </w:pPr>
      <w:r w:rsidRPr="00BE4607">
        <w:rPr>
          <w:rFonts w:ascii="Calibri" w:hAnsi="Calibri" w:cs="Calibri"/>
          <w:b w:val="0"/>
        </w:rPr>
        <w:t xml:space="preserve">Zawiadomienia, oświadczenia, wnioski oraz informacje przekazywane przez Wykonawcę drogą elektroniczną winny być kierowane na adres: </w:t>
      </w:r>
      <w:hyperlink r:id="rId14" w:history="1">
        <w:r w:rsidR="00B47007" w:rsidRPr="00BE4607">
          <w:rPr>
            <w:rStyle w:val="Hipercze"/>
            <w:rFonts w:ascii="Calibri" w:hAnsi="Calibri" w:cs="Calibri"/>
            <w:b w:val="0"/>
          </w:rPr>
          <w:t>prawnik@zacheta.art.pl</w:t>
        </w:r>
      </w:hyperlink>
      <w:r w:rsidR="004006F1" w:rsidRPr="00BE4607">
        <w:rPr>
          <w:rFonts w:ascii="Calibri" w:hAnsi="Calibri" w:cs="Calibri"/>
          <w:b w:val="0"/>
        </w:rPr>
        <w:t xml:space="preserve">, </w:t>
      </w:r>
      <w:hyperlink r:id="rId15" w:history="1">
        <w:r w:rsidR="00B560C3" w:rsidRPr="00BE4607">
          <w:rPr>
            <w:rStyle w:val="Hipercze"/>
            <w:rFonts w:ascii="Calibri" w:hAnsi="Calibri" w:cs="Calibri"/>
            <w:b w:val="0"/>
          </w:rPr>
          <w:t>m.popiolek@zacheta.art.pl</w:t>
        </w:r>
      </w:hyperlink>
      <w:r w:rsidR="00AC11CF" w:rsidRPr="00BE4607">
        <w:rPr>
          <w:rFonts w:ascii="Calibri" w:hAnsi="Calibri" w:cs="Calibri"/>
          <w:b w:val="0"/>
        </w:rPr>
        <w:t xml:space="preserve"> </w:t>
      </w:r>
    </w:p>
    <w:p w14:paraId="55D43EC7" w14:textId="77777777" w:rsidR="00006D9F" w:rsidRPr="00BE4607" w:rsidRDefault="00006D9F" w:rsidP="007A51FA">
      <w:pPr>
        <w:pStyle w:val="Nagwek6"/>
        <w:numPr>
          <w:ilvl w:val="0"/>
          <w:numId w:val="33"/>
        </w:numPr>
        <w:spacing w:before="0" w:after="0" w:line="276" w:lineRule="auto"/>
        <w:jc w:val="both"/>
        <w:rPr>
          <w:rFonts w:ascii="Calibri" w:hAnsi="Calibri" w:cs="Calibri"/>
          <w:b w:val="0"/>
        </w:rPr>
      </w:pPr>
      <w:r w:rsidRPr="00BE4607">
        <w:rPr>
          <w:rFonts w:ascii="Calibri" w:hAnsi="Calibri" w:cs="Calibri"/>
          <w:b w:val="0"/>
        </w:rPr>
        <w:t>Jeżeli zamawiający lub wykonawca przekazują dokumenty lub informacje drogą elektroniczną, każda ze stron na żądanie drugiej niezwłocznie potwierdza fakt ich otrzymania.</w:t>
      </w:r>
    </w:p>
    <w:p w14:paraId="4A79302F" w14:textId="77777777" w:rsidR="00407DA1" w:rsidRPr="00BE4607" w:rsidRDefault="00407DA1" w:rsidP="00407DA1">
      <w:pPr>
        <w:rPr>
          <w:rFonts w:ascii="Calibri" w:hAnsi="Calibri" w:cs="Calibri"/>
          <w:sz w:val="22"/>
          <w:szCs w:val="22"/>
        </w:rPr>
      </w:pPr>
    </w:p>
    <w:p w14:paraId="263A5763" w14:textId="77777777" w:rsidR="004819A4" w:rsidRPr="00BE4607" w:rsidRDefault="004819A4">
      <w:pPr>
        <w:jc w:val="both"/>
        <w:rPr>
          <w:rFonts w:ascii="Calibri" w:hAnsi="Calibri" w:cs="Calibri"/>
          <w:sz w:val="22"/>
          <w:szCs w:val="22"/>
        </w:rPr>
      </w:pPr>
    </w:p>
    <w:p w14:paraId="2737426A" w14:textId="77777777" w:rsidR="004819A4" w:rsidRPr="00BE4607" w:rsidRDefault="004819A4" w:rsidP="00F34B0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20" w:name="_Toc169500349"/>
      <w:r w:rsidRPr="00BE4607">
        <w:rPr>
          <w:rFonts w:ascii="Calibri" w:hAnsi="Calibri" w:cs="Calibri"/>
          <w:b/>
          <w:sz w:val="22"/>
          <w:szCs w:val="22"/>
        </w:rPr>
        <w:t>WSKAZANIE OSÓB UPRAWNIONYCH DO POROZUMIEWANIA SIĘ Z WYKONAWCAMI</w:t>
      </w:r>
      <w:bookmarkEnd w:id="20"/>
    </w:p>
    <w:p w14:paraId="0DFBA0FF" w14:textId="563CEF67" w:rsidR="005D2471" w:rsidRPr="00BE4607" w:rsidRDefault="005D2471" w:rsidP="007A51FA">
      <w:pPr>
        <w:pStyle w:val="Nagwek6"/>
        <w:numPr>
          <w:ilvl w:val="0"/>
          <w:numId w:val="34"/>
        </w:numPr>
        <w:spacing w:before="0" w:after="0" w:line="276" w:lineRule="auto"/>
        <w:jc w:val="both"/>
        <w:rPr>
          <w:rFonts w:ascii="Calibri" w:hAnsi="Calibri" w:cs="Calibri"/>
          <w:b w:val="0"/>
        </w:rPr>
      </w:pPr>
      <w:r w:rsidRPr="00BE4607">
        <w:rPr>
          <w:rFonts w:ascii="Calibri" w:hAnsi="Calibri" w:cs="Calibri"/>
          <w:b w:val="0"/>
        </w:rPr>
        <w:t>Wszelkie zapytania  dotyczące prowadzonego postępowania należy kierować na adres e-mail:</w:t>
      </w:r>
      <w:r w:rsidR="00B560C3" w:rsidRPr="00BE4607">
        <w:rPr>
          <w:rFonts w:ascii="Calibri" w:hAnsi="Calibri" w:cs="Calibri"/>
          <w:b w:val="0"/>
        </w:rPr>
        <w:t xml:space="preserve">  </w:t>
      </w:r>
      <w:hyperlink r:id="rId16" w:history="1">
        <w:r w:rsidR="00D06F8B" w:rsidRPr="00BE4607">
          <w:rPr>
            <w:rStyle w:val="Hipercze"/>
            <w:rFonts w:ascii="Calibri" w:hAnsi="Calibri" w:cs="Calibri"/>
            <w:b w:val="0"/>
          </w:rPr>
          <w:t>prawnik@zacheta.art.pl</w:t>
        </w:r>
      </w:hyperlink>
      <w:r w:rsidR="00B560C3" w:rsidRPr="00BE4607">
        <w:rPr>
          <w:rFonts w:ascii="Calibri" w:hAnsi="Calibri" w:cs="Calibri"/>
          <w:b w:val="0"/>
        </w:rPr>
        <w:t xml:space="preserve"> </w:t>
      </w:r>
      <w:r w:rsidRPr="00BE4607">
        <w:rPr>
          <w:rFonts w:ascii="Calibri" w:hAnsi="Calibri" w:cs="Calibri"/>
          <w:b w:val="0"/>
        </w:rPr>
        <w:t xml:space="preserve">, </w:t>
      </w:r>
      <w:hyperlink r:id="rId17" w:history="1">
        <w:r w:rsidR="00B560C3" w:rsidRPr="00BE4607">
          <w:rPr>
            <w:rStyle w:val="Hipercze"/>
            <w:rFonts w:ascii="Calibri" w:hAnsi="Calibri" w:cs="Calibri"/>
            <w:b w:val="0"/>
          </w:rPr>
          <w:t>m.popiolek@zacheta.art.pl</w:t>
        </w:r>
      </w:hyperlink>
      <w:r w:rsidR="00B560C3" w:rsidRPr="00BE4607">
        <w:rPr>
          <w:rFonts w:ascii="Calibri" w:hAnsi="Calibri" w:cs="Calibri"/>
          <w:b w:val="0"/>
        </w:rPr>
        <w:t xml:space="preserve"> </w:t>
      </w:r>
    </w:p>
    <w:p w14:paraId="095C0ADE" w14:textId="77777777" w:rsidR="005D2471" w:rsidRPr="00BE4607" w:rsidRDefault="005D2471" w:rsidP="007A51FA">
      <w:pPr>
        <w:pStyle w:val="Nagwek6"/>
        <w:numPr>
          <w:ilvl w:val="0"/>
          <w:numId w:val="34"/>
        </w:numPr>
        <w:spacing w:before="0" w:after="0" w:line="276" w:lineRule="auto"/>
        <w:jc w:val="both"/>
        <w:rPr>
          <w:rFonts w:ascii="Calibri" w:hAnsi="Calibri" w:cs="Calibri"/>
          <w:b w:val="0"/>
        </w:rPr>
      </w:pPr>
      <w:r w:rsidRPr="00BE4607">
        <w:rPr>
          <w:rFonts w:ascii="Calibri" w:hAnsi="Calibri" w:cs="Calibri"/>
          <w:b w:val="0"/>
        </w:rPr>
        <w:t>Kontakty z Zamawiającym, aby były skuteczne prawnie, muszą być utrzymywane ze strony Wykonawcy przez osobę upoważnioną do jego reprezentowania w niniejszym postępowaniu o udzielenie zamówienia publicznego.</w:t>
      </w:r>
    </w:p>
    <w:p w14:paraId="2B198AEA" w14:textId="77777777" w:rsidR="005D2471" w:rsidRPr="00BE4607" w:rsidRDefault="005D2471" w:rsidP="007A51FA">
      <w:pPr>
        <w:pStyle w:val="Nagwek6"/>
        <w:numPr>
          <w:ilvl w:val="0"/>
          <w:numId w:val="34"/>
        </w:numPr>
        <w:spacing w:before="0" w:after="0" w:line="276" w:lineRule="auto"/>
        <w:jc w:val="both"/>
        <w:rPr>
          <w:rFonts w:ascii="Calibri" w:hAnsi="Calibri" w:cs="Calibri"/>
          <w:b w:val="0"/>
        </w:rPr>
      </w:pPr>
      <w:r w:rsidRPr="00BE4607">
        <w:rPr>
          <w:rFonts w:ascii="Calibri" w:hAnsi="Calibri" w:cs="Calibri"/>
          <w:b w:val="0"/>
        </w:rPr>
        <w:lastRenderedPageBreak/>
        <w:t>Do udzielania wyjaśnień na zadawane przez Wykonawców pytania w formie określonej w pkt. 1 upoważnieni są:</w:t>
      </w:r>
    </w:p>
    <w:p w14:paraId="0DF3098E" w14:textId="77777777" w:rsidR="00AC11CF" w:rsidRPr="00BE4607" w:rsidRDefault="005D2471" w:rsidP="007A51FA">
      <w:pPr>
        <w:pStyle w:val="Nagwek6"/>
        <w:numPr>
          <w:ilvl w:val="0"/>
          <w:numId w:val="35"/>
        </w:numPr>
        <w:spacing w:before="0" w:after="0"/>
        <w:jc w:val="both"/>
        <w:rPr>
          <w:rFonts w:ascii="Calibri" w:hAnsi="Calibri" w:cs="Calibri"/>
          <w:b w:val="0"/>
        </w:rPr>
      </w:pPr>
      <w:r w:rsidRPr="00BE4607">
        <w:rPr>
          <w:rFonts w:ascii="Calibri" w:hAnsi="Calibri" w:cs="Calibri"/>
          <w:b w:val="0"/>
        </w:rPr>
        <w:t xml:space="preserve">w sprawie przedmiotu zamówienia: </w:t>
      </w:r>
      <w:r w:rsidR="00B560C3" w:rsidRPr="00BE4607">
        <w:rPr>
          <w:rFonts w:ascii="Calibri" w:hAnsi="Calibri" w:cs="Calibri"/>
          <w:b w:val="0"/>
        </w:rPr>
        <w:t>Monika Popiołek, Roman Barański – dział administracji</w:t>
      </w:r>
    </w:p>
    <w:p w14:paraId="3FC23832" w14:textId="549016E9" w:rsidR="005D2471" w:rsidRPr="00BE4607" w:rsidRDefault="005D2471" w:rsidP="007A51FA">
      <w:pPr>
        <w:pStyle w:val="Nagwek6"/>
        <w:numPr>
          <w:ilvl w:val="0"/>
          <w:numId w:val="35"/>
        </w:numPr>
        <w:spacing w:before="0" w:after="0"/>
        <w:jc w:val="both"/>
        <w:rPr>
          <w:rFonts w:ascii="Calibri" w:hAnsi="Calibri" w:cs="Calibri"/>
          <w:b w:val="0"/>
        </w:rPr>
      </w:pPr>
      <w:r w:rsidRPr="00BE4607">
        <w:rPr>
          <w:rFonts w:ascii="Calibri" w:hAnsi="Calibri" w:cs="Calibri"/>
          <w:b w:val="0"/>
        </w:rPr>
        <w:t xml:space="preserve">w sprawach formalno-prawnych: </w:t>
      </w:r>
      <w:r w:rsidR="00AC11CF" w:rsidRPr="00BE4607">
        <w:rPr>
          <w:rFonts w:ascii="Calibri" w:hAnsi="Calibri" w:cs="Calibri"/>
          <w:b w:val="0"/>
        </w:rPr>
        <w:t>Kamila Podwapińska</w:t>
      </w:r>
      <w:r w:rsidR="00B37208" w:rsidRPr="00BE4607">
        <w:rPr>
          <w:rFonts w:ascii="Calibri" w:hAnsi="Calibri" w:cs="Calibri"/>
          <w:b w:val="0"/>
        </w:rPr>
        <w:t xml:space="preserve">. </w:t>
      </w:r>
    </w:p>
    <w:p w14:paraId="18F2A511" w14:textId="77777777" w:rsidR="005D2471" w:rsidRPr="00BE4607" w:rsidRDefault="005D2471" w:rsidP="007A51FA">
      <w:pPr>
        <w:pStyle w:val="Nagwek6"/>
        <w:numPr>
          <w:ilvl w:val="0"/>
          <w:numId w:val="34"/>
        </w:numPr>
        <w:spacing w:before="0" w:after="0" w:line="276" w:lineRule="auto"/>
        <w:jc w:val="both"/>
        <w:rPr>
          <w:rFonts w:ascii="Calibri" w:hAnsi="Calibri" w:cs="Calibri"/>
          <w:b w:val="0"/>
        </w:rPr>
      </w:pPr>
      <w:r w:rsidRPr="00BE4607">
        <w:rPr>
          <w:rFonts w:ascii="Calibri" w:hAnsi="Calibri" w:cs="Calibri"/>
          <w:b w:val="0"/>
        </w:rPr>
        <w:t xml:space="preserve">Wszelkie informacje, zmiany treści SIWZ oraz pytania i odpowiedzi na zadane Zamawiającemu pytania, będą zamieszczane na stronie internetowej Zamawiającego </w:t>
      </w:r>
      <w:hyperlink r:id="rId18" w:history="1">
        <w:r w:rsidRPr="00BE4607">
          <w:rPr>
            <w:rFonts w:ascii="Calibri" w:hAnsi="Calibri" w:cs="Calibri"/>
          </w:rPr>
          <w:t>www.zacheta.art.pl</w:t>
        </w:r>
      </w:hyperlink>
      <w:r w:rsidRPr="00BE4607">
        <w:rPr>
          <w:rFonts w:ascii="Calibri" w:hAnsi="Calibri" w:cs="Calibri"/>
          <w:b w:val="0"/>
        </w:rPr>
        <w:t>. Wykonawcy są zobowiązani zatem do zasięgania wszelkich bieżących informacji nt. prowadzonego postępowania ze strony internetowej Zamawiającego do terminu składania ofert.</w:t>
      </w:r>
    </w:p>
    <w:p w14:paraId="2FB33AEB" w14:textId="77777777" w:rsidR="006128CE" w:rsidRPr="00BE4607" w:rsidRDefault="006128CE" w:rsidP="006128CE">
      <w:pPr>
        <w:rPr>
          <w:rFonts w:ascii="Calibri" w:hAnsi="Calibri" w:cs="Calibri"/>
          <w:sz w:val="22"/>
          <w:szCs w:val="22"/>
        </w:rPr>
      </w:pPr>
    </w:p>
    <w:p w14:paraId="09E816A0" w14:textId="77777777" w:rsidR="004819A4" w:rsidRPr="00BE4607" w:rsidRDefault="005173A8" w:rsidP="00F34B0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r w:rsidRPr="00BE4607">
        <w:rPr>
          <w:rFonts w:ascii="Calibri" w:hAnsi="Calibri" w:cs="Calibri"/>
          <w:b/>
          <w:sz w:val="22"/>
          <w:szCs w:val="22"/>
        </w:rPr>
        <w:t>INFORMACJA NA TEMAT WADIUM</w:t>
      </w:r>
    </w:p>
    <w:p w14:paraId="27B8B605" w14:textId="2BD50F90" w:rsidR="00405AA2" w:rsidRPr="00BE4607" w:rsidRDefault="00405AA2" w:rsidP="007A51FA">
      <w:pPr>
        <w:pStyle w:val="Nagwek6"/>
        <w:numPr>
          <w:ilvl w:val="0"/>
          <w:numId w:val="36"/>
        </w:numPr>
        <w:spacing w:before="0" w:after="0" w:line="276" w:lineRule="auto"/>
        <w:jc w:val="both"/>
        <w:rPr>
          <w:rFonts w:ascii="Calibri" w:hAnsi="Calibri" w:cs="Calibri"/>
          <w:b w:val="0"/>
          <w:kern w:val="144"/>
        </w:rPr>
      </w:pPr>
      <w:r w:rsidRPr="00BE4607">
        <w:rPr>
          <w:rFonts w:ascii="Calibri" w:hAnsi="Calibri" w:cs="Calibri"/>
          <w:b w:val="0"/>
        </w:rPr>
        <w:t>Zamawiający</w:t>
      </w:r>
      <w:r w:rsidRPr="00BE4607">
        <w:rPr>
          <w:rFonts w:ascii="Calibri" w:hAnsi="Calibri" w:cs="Calibri"/>
          <w:b w:val="0"/>
          <w:kern w:val="144"/>
        </w:rPr>
        <w:t xml:space="preserve"> żąda od wykonawców wniesienia wadium w kwocie </w:t>
      </w:r>
      <w:r w:rsidR="006767D9" w:rsidRPr="00BE4607">
        <w:rPr>
          <w:rFonts w:ascii="Calibri" w:hAnsi="Calibri" w:cs="Calibri"/>
          <w:b w:val="0"/>
          <w:kern w:val="144"/>
        </w:rPr>
        <w:t xml:space="preserve">55 000 </w:t>
      </w:r>
      <w:r w:rsidRPr="00BE4607">
        <w:rPr>
          <w:rFonts w:ascii="Calibri" w:hAnsi="Calibri" w:cs="Calibri"/>
          <w:b w:val="0"/>
          <w:kern w:val="144"/>
        </w:rPr>
        <w:t>zł (słownie:</w:t>
      </w:r>
      <w:r w:rsidR="006767D9" w:rsidRPr="00BE4607">
        <w:rPr>
          <w:rFonts w:ascii="Calibri" w:hAnsi="Calibri" w:cs="Calibri"/>
          <w:b w:val="0"/>
          <w:kern w:val="144"/>
        </w:rPr>
        <w:t xml:space="preserve"> pięćdziesiąt pięć tysięcy</w:t>
      </w:r>
      <w:r w:rsidRPr="00BE4607">
        <w:rPr>
          <w:rFonts w:ascii="Calibri" w:hAnsi="Calibri" w:cs="Calibri"/>
          <w:b w:val="0"/>
          <w:kern w:val="144"/>
        </w:rPr>
        <w:t>)</w:t>
      </w:r>
    </w:p>
    <w:p w14:paraId="742B92A3" w14:textId="77777777" w:rsidR="00405AA2" w:rsidRPr="00BE4607" w:rsidRDefault="00405AA2" w:rsidP="007A51FA">
      <w:pPr>
        <w:pStyle w:val="Nagwek6"/>
        <w:numPr>
          <w:ilvl w:val="0"/>
          <w:numId w:val="36"/>
        </w:numPr>
        <w:spacing w:before="0" w:after="0" w:line="276" w:lineRule="auto"/>
        <w:jc w:val="both"/>
        <w:rPr>
          <w:rFonts w:ascii="Calibri" w:hAnsi="Calibri" w:cs="Calibri"/>
          <w:b w:val="0"/>
          <w:kern w:val="144"/>
        </w:rPr>
      </w:pPr>
      <w:r w:rsidRPr="00BE4607">
        <w:rPr>
          <w:rFonts w:ascii="Calibri" w:hAnsi="Calibri" w:cs="Calibri"/>
          <w:b w:val="0"/>
          <w:kern w:val="144"/>
        </w:rPr>
        <w:t xml:space="preserve">Dopuszczalne formy wadium: </w:t>
      </w:r>
    </w:p>
    <w:p w14:paraId="46A57997" w14:textId="77777777" w:rsidR="00405AA2" w:rsidRPr="00BE4607" w:rsidRDefault="00405AA2" w:rsidP="007A51FA">
      <w:pPr>
        <w:pStyle w:val="Akapitzlist"/>
        <w:numPr>
          <w:ilvl w:val="0"/>
          <w:numId w:val="37"/>
        </w:numPr>
        <w:spacing w:before="120"/>
        <w:jc w:val="both"/>
        <w:rPr>
          <w:rFonts w:ascii="Calibri" w:hAnsi="Calibri" w:cs="Calibri"/>
          <w:kern w:val="144"/>
          <w:sz w:val="22"/>
          <w:szCs w:val="22"/>
        </w:rPr>
      </w:pPr>
      <w:r w:rsidRPr="00BE4607">
        <w:rPr>
          <w:rFonts w:ascii="Calibri" w:hAnsi="Calibri" w:cs="Calibri"/>
          <w:kern w:val="144"/>
          <w:sz w:val="22"/>
          <w:szCs w:val="22"/>
        </w:rPr>
        <w:t xml:space="preserve">w pieniądzu, </w:t>
      </w:r>
    </w:p>
    <w:p w14:paraId="553671CB" w14:textId="77777777" w:rsidR="00405AA2" w:rsidRPr="00BE4607" w:rsidRDefault="00405AA2" w:rsidP="007A51FA">
      <w:pPr>
        <w:pStyle w:val="Akapitzlist"/>
        <w:numPr>
          <w:ilvl w:val="0"/>
          <w:numId w:val="37"/>
        </w:numPr>
        <w:spacing w:before="120"/>
        <w:jc w:val="both"/>
        <w:rPr>
          <w:rFonts w:ascii="Calibri" w:hAnsi="Calibri" w:cs="Calibri"/>
          <w:kern w:val="144"/>
          <w:sz w:val="22"/>
          <w:szCs w:val="22"/>
        </w:rPr>
      </w:pPr>
      <w:r w:rsidRPr="00BE4607">
        <w:rPr>
          <w:rFonts w:ascii="Calibri" w:hAnsi="Calibri" w:cs="Calibri"/>
          <w:kern w:val="144"/>
          <w:sz w:val="22"/>
          <w:szCs w:val="22"/>
        </w:rPr>
        <w:t>w poręczeniach bankowych lub poręczeniach spółdzielczej kasy oszczędnościowo – kredytowej, z tym że poręczenie kasy jest zawsze poręczeniem pieniężnym;</w:t>
      </w:r>
    </w:p>
    <w:p w14:paraId="24B84DB7" w14:textId="77777777" w:rsidR="00405AA2" w:rsidRPr="00BE4607" w:rsidRDefault="00405AA2" w:rsidP="007A51FA">
      <w:pPr>
        <w:pStyle w:val="Akapitzlist"/>
        <w:numPr>
          <w:ilvl w:val="0"/>
          <w:numId w:val="37"/>
        </w:numPr>
        <w:spacing w:before="120"/>
        <w:jc w:val="both"/>
        <w:rPr>
          <w:rFonts w:ascii="Calibri" w:hAnsi="Calibri" w:cs="Calibri"/>
          <w:kern w:val="144"/>
          <w:sz w:val="22"/>
          <w:szCs w:val="22"/>
        </w:rPr>
      </w:pPr>
      <w:r w:rsidRPr="00BE4607">
        <w:rPr>
          <w:rFonts w:ascii="Calibri" w:hAnsi="Calibri" w:cs="Calibri"/>
          <w:kern w:val="144"/>
          <w:sz w:val="22"/>
          <w:szCs w:val="22"/>
        </w:rPr>
        <w:t>w gwarancjach bankowych;</w:t>
      </w:r>
    </w:p>
    <w:p w14:paraId="4D8A3E92" w14:textId="77777777" w:rsidR="00405AA2" w:rsidRPr="00BE4607" w:rsidRDefault="00405AA2" w:rsidP="007A51FA">
      <w:pPr>
        <w:pStyle w:val="Akapitzlist"/>
        <w:numPr>
          <w:ilvl w:val="0"/>
          <w:numId w:val="37"/>
        </w:numPr>
        <w:spacing w:before="120"/>
        <w:jc w:val="both"/>
        <w:rPr>
          <w:rFonts w:ascii="Calibri" w:hAnsi="Calibri" w:cs="Calibri"/>
          <w:kern w:val="144"/>
          <w:sz w:val="22"/>
          <w:szCs w:val="22"/>
        </w:rPr>
      </w:pPr>
      <w:r w:rsidRPr="00BE4607">
        <w:rPr>
          <w:rFonts w:ascii="Calibri" w:hAnsi="Calibri" w:cs="Calibri"/>
          <w:kern w:val="144"/>
          <w:sz w:val="22"/>
          <w:szCs w:val="22"/>
        </w:rPr>
        <w:t>w gwarancjach ubezpieczeniowych;</w:t>
      </w:r>
    </w:p>
    <w:p w14:paraId="4B8F3FC1" w14:textId="77777777" w:rsidR="00405AA2" w:rsidRPr="00BE4607" w:rsidRDefault="00405AA2" w:rsidP="007A51FA">
      <w:pPr>
        <w:pStyle w:val="Akapitzlist"/>
        <w:numPr>
          <w:ilvl w:val="0"/>
          <w:numId w:val="37"/>
        </w:numPr>
        <w:spacing w:before="120"/>
        <w:jc w:val="both"/>
        <w:rPr>
          <w:rFonts w:ascii="Calibri" w:hAnsi="Calibri" w:cs="Calibri"/>
          <w:kern w:val="144"/>
          <w:sz w:val="22"/>
          <w:szCs w:val="22"/>
        </w:rPr>
      </w:pPr>
      <w:r w:rsidRPr="00BE4607">
        <w:rPr>
          <w:rFonts w:ascii="Calibri" w:hAnsi="Calibri" w:cs="Calibri"/>
          <w:kern w:val="144"/>
          <w:sz w:val="22"/>
          <w:szCs w:val="22"/>
        </w:rPr>
        <w:t>w poręczeniach udzielanych przez podmioty, o których mowa w art. 60b ust. 5 pkt 2 ustawy z dnia 9 listopada 2000 r. o utworzeniu Polskiej Agencji Rozwoju Przedsiębiorczości (Dz. U. Nr 109, poz. 1158, z późn. zm.)</w:t>
      </w:r>
    </w:p>
    <w:p w14:paraId="518DAB59" w14:textId="77777777" w:rsidR="00405AA2" w:rsidRPr="00BE4607" w:rsidRDefault="00405AA2" w:rsidP="00405AA2">
      <w:pPr>
        <w:ind w:left="360"/>
        <w:jc w:val="both"/>
        <w:rPr>
          <w:rFonts w:ascii="Calibri" w:hAnsi="Calibri" w:cs="Calibri"/>
          <w:kern w:val="144"/>
          <w:sz w:val="22"/>
          <w:szCs w:val="22"/>
        </w:rPr>
      </w:pPr>
    </w:p>
    <w:p w14:paraId="42F3662D" w14:textId="77777777" w:rsidR="00405AA2" w:rsidRPr="00BE4607" w:rsidRDefault="00405AA2" w:rsidP="007A51FA">
      <w:pPr>
        <w:pStyle w:val="Nagwek6"/>
        <w:numPr>
          <w:ilvl w:val="0"/>
          <w:numId w:val="36"/>
        </w:numPr>
        <w:spacing w:before="0" w:after="0" w:line="276" w:lineRule="auto"/>
        <w:jc w:val="both"/>
        <w:rPr>
          <w:rFonts w:ascii="Calibri" w:hAnsi="Calibri" w:cs="Calibri"/>
          <w:b w:val="0"/>
          <w:kern w:val="144"/>
        </w:rPr>
      </w:pPr>
      <w:r w:rsidRPr="00BE4607">
        <w:rPr>
          <w:rFonts w:ascii="Calibri" w:hAnsi="Calibri" w:cs="Calibri"/>
          <w:b w:val="0"/>
          <w:kern w:val="144"/>
        </w:rPr>
        <w:t>Wadium wnoszone w pieniądzu należy wnieść na konto bankowe zamawiającego:</w:t>
      </w:r>
    </w:p>
    <w:p w14:paraId="3C214429" w14:textId="77D1C308" w:rsidR="00F34B0A" w:rsidRPr="00BE4607" w:rsidRDefault="00B7027D" w:rsidP="00F34B0A">
      <w:pPr>
        <w:pStyle w:val="Tytu"/>
        <w:rPr>
          <w:rFonts w:ascii="Calibri" w:hAnsi="Calibri" w:cs="Calibri"/>
          <w:sz w:val="22"/>
          <w:szCs w:val="22"/>
        </w:rPr>
      </w:pPr>
      <w:r w:rsidRPr="00BE4607">
        <w:rPr>
          <w:rFonts w:ascii="Calibri" w:hAnsi="Calibri" w:cs="Calibri"/>
          <w:kern w:val="144"/>
          <w:sz w:val="22"/>
          <w:szCs w:val="22"/>
        </w:rPr>
        <w:t xml:space="preserve">Bank BGK </w:t>
      </w:r>
      <w:r w:rsidR="00405AA2" w:rsidRPr="00BE4607">
        <w:rPr>
          <w:rFonts w:ascii="Calibri" w:hAnsi="Calibri" w:cs="Calibri"/>
          <w:kern w:val="144"/>
          <w:sz w:val="22"/>
          <w:szCs w:val="22"/>
        </w:rPr>
        <w:t>Nr</w:t>
      </w:r>
      <w:r w:rsidRPr="00BE4607">
        <w:rPr>
          <w:rFonts w:ascii="Calibri" w:hAnsi="Calibri" w:cs="Calibri"/>
          <w:kern w:val="144"/>
          <w:sz w:val="22"/>
          <w:szCs w:val="22"/>
        </w:rPr>
        <w:t xml:space="preserve"> rachunku:</w:t>
      </w:r>
      <w:r w:rsidR="00405AA2" w:rsidRPr="00BE4607">
        <w:rPr>
          <w:rFonts w:ascii="Calibri" w:hAnsi="Calibri" w:cs="Calibri"/>
          <w:kern w:val="144"/>
          <w:sz w:val="22"/>
          <w:szCs w:val="22"/>
        </w:rPr>
        <w:t xml:space="preserve"> </w:t>
      </w:r>
      <w:r w:rsidRPr="00BE4607">
        <w:rPr>
          <w:rFonts w:ascii="Calibri" w:hAnsi="Calibri" w:cs="Calibri"/>
          <w:sz w:val="22"/>
          <w:szCs w:val="22"/>
        </w:rPr>
        <w:t>33 1</w:t>
      </w:r>
      <w:r w:rsidR="006767D9" w:rsidRPr="00BE4607">
        <w:rPr>
          <w:rFonts w:ascii="Calibri" w:hAnsi="Calibri" w:cs="Calibri"/>
          <w:sz w:val="22"/>
          <w:szCs w:val="22"/>
        </w:rPr>
        <w:t>1</w:t>
      </w:r>
      <w:r w:rsidRPr="00BE4607">
        <w:rPr>
          <w:rFonts w:ascii="Calibri" w:hAnsi="Calibri" w:cs="Calibri"/>
          <w:sz w:val="22"/>
          <w:szCs w:val="22"/>
        </w:rPr>
        <w:t>30 1017 0020 1460 8920 0005</w:t>
      </w:r>
      <w:r w:rsidR="00405AA2" w:rsidRPr="00BE4607">
        <w:rPr>
          <w:rFonts w:ascii="Calibri" w:hAnsi="Calibri" w:cs="Calibri"/>
          <w:kern w:val="144"/>
          <w:sz w:val="22"/>
          <w:szCs w:val="22"/>
        </w:rPr>
        <w:t>, z dopiskiem na przelewie: „Wadium w postępowaniu Nr ZP/0</w:t>
      </w:r>
      <w:r w:rsidR="00F34B0A" w:rsidRPr="00BE4607">
        <w:rPr>
          <w:rFonts w:ascii="Calibri" w:hAnsi="Calibri" w:cs="Calibri"/>
          <w:b w:val="0"/>
          <w:kern w:val="144"/>
          <w:sz w:val="22"/>
          <w:szCs w:val="22"/>
        </w:rPr>
        <w:t>2</w:t>
      </w:r>
      <w:r w:rsidR="00167BC8" w:rsidRPr="00BE4607">
        <w:rPr>
          <w:rFonts w:ascii="Calibri" w:hAnsi="Calibri" w:cs="Calibri"/>
          <w:b w:val="0"/>
          <w:kern w:val="144"/>
          <w:sz w:val="22"/>
          <w:szCs w:val="22"/>
        </w:rPr>
        <w:t>/2020</w:t>
      </w:r>
      <w:r w:rsidR="00405AA2" w:rsidRPr="00BE4607">
        <w:rPr>
          <w:rFonts w:ascii="Calibri" w:hAnsi="Calibri" w:cs="Calibri"/>
          <w:kern w:val="144"/>
          <w:sz w:val="22"/>
          <w:szCs w:val="22"/>
        </w:rPr>
        <w:t xml:space="preserve"> na</w:t>
      </w:r>
      <w:r w:rsidR="00405AA2" w:rsidRPr="00BE4607">
        <w:rPr>
          <w:rFonts w:ascii="Calibri" w:hAnsi="Calibri" w:cs="Calibri"/>
          <w:b w:val="0"/>
          <w:kern w:val="144"/>
          <w:sz w:val="22"/>
          <w:szCs w:val="22"/>
        </w:rPr>
        <w:t xml:space="preserve"> </w:t>
      </w:r>
      <w:r w:rsidR="00F34B0A" w:rsidRPr="00BE4607">
        <w:rPr>
          <w:rFonts w:ascii="Calibri" w:hAnsi="Calibri" w:cs="Calibri"/>
          <w:sz w:val="22"/>
          <w:szCs w:val="22"/>
        </w:rPr>
        <w:t>Generalną modernizację magazynu zbiorów w budynku Zachęty - Narodowej Galerii Sztuki w Warszawie przy pl. Małachowskiego 3</w:t>
      </w:r>
    </w:p>
    <w:p w14:paraId="0EA394F5" w14:textId="6340B009" w:rsidR="00405AA2" w:rsidRPr="00BE4607" w:rsidRDefault="00405AA2" w:rsidP="00405AA2">
      <w:pPr>
        <w:ind w:left="340"/>
        <w:rPr>
          <w:rFonts w:ascii="Calibri" w:hAnsi="Calibri" w:cs="Calibri"/>
          <w:b/>
          <w:sz w:val="22"/>
          <w:szCs w:val="22"/>
        </w:rPr>
      </w:pPr>
    </w:p>
    <w:p w14:paraId="234EA4C5" w14:textId="77777777" w:rsidR="00AF324D" w:rsidRPr="00BE4607" w:rsidRDefault="00AF324D" w:rsidP="007A51FA">
      <w:pPr>
        <w:pStyle w:val="Nagwek6"/>
        <w:numPr>
          <w:ilvl w:val="0"/>
          <w:numId w:val="36"/>
        </w:numPr>
        <w:spacing w:before="0" w:after="0" w:line="276" w:lineRule="auto"/>
        <w:jc w:val="both"/>
        <w:rPr>
          <w:rFonts w:ascii="Calibri" w:hAnsi="Calibri" w:cs="Calibri"/>
          <w:b w:val="0"/>
          <w:iCs/>
          <w:color w:val="000000"/>
        </w:rPr>
      </w:pPr>
      <w:r w:rsidRPr="00BE4607">
        <w:rPr>
          <w:rFonts w:ascii="Calibri" w:hAnsi="Calibri" w:cs="Calibri"/>
          <w:b w:val="0"/>
          <w:iCs/>
          <w:color w:val="000000"/>
        </w:rPr>
        <w:t>W przypadku składania przez Wykonawcę wadium w formie gwarancji lub poręczenia niepieniężnego, gwarancja lub poręczenie powinno być sporządzone zgodnie z obowiązującym prawem i winno zawierać następujące elementy:</w:t>
      </w:r>
    </w:p>
    <w:p w14:paraId="1B13DBE1" w14:textId="77777777" w:rsidR="00AF324D" w:rsidRPr="00BE4607" w:rsidRDefault="00AF324D" w:rsidP="007A51FA">
      <w:pPr>
        <w:numPr>
          <w:ilvl w:val="0"/>
          <w:numId w:val="39"/>
        </w:numPr>
        <w:suppressAutoHyphens/>
        <w:contextualSpacing/>
        <w:jc w:val="both"/>
        <w:rPr>
          <w:rFonts w:ascii="Calibri" w:hAnsi="Calibri" w:cs="Calibri"/>
          <w:bCs/>
          <w:iCs/>
          <w:color w:val="000000"/>
          <w:sz w:val="22"/>
          <w:szCs w:val="22"/>
        </w:rPr>
      </w:pPr>
      <w:r w:rsidRPr="00BE4607">
        <w:rPr>
          <w:rFonts w:ascii="Calibri" w:hAnsi="Calibri" w:cs="Calibri"/>
          <w:bCs/>
          <w:iCs/>
          <w:color w:val="000000"/>
          <w:sz w:val="22"/>
          <w:szCs w:val="22"/>
        </w:rPr>
        <w:t>nazwę dającego zlecenie (Wykonawcy), beneficjenta gwarancji lub poręczenia (Zamawiającego), gwaranta (banku lub instytucji ubezpieczeniowej udzielających gwarancji lub podmiotu udzielającego poręczenia) oraz wskazanie ich siedziby, nr referencyjny nadany sprawie przez Zamawiającego, nazwę zamówienia,</w:t>
      </w:r>
    </w:p>
    <w:p w14:paraId="63E7170F" w14:textId="77777777" w:rsidR="00AF324D" w:rsidRPr="00BE4607" w:rsidRDefault="00AF324D" w:rsidP="007A51FA">
      <w:pPr>
        <w:numPr>
          <w:ilvl w:val="0"/>
          <w:numId w:val="39"/>
        </w:numPr>
        <w:suppressAutoHyphens/>
        <w:contextualSpacing/>
        <w:jc w:val="both"/>
        <w:rPr>
          <w:rFonts w:ascii="Calibri" w:hAnsi="Calibri" w:cs="Calibri"/>
          <w:bCs/>
          <w:iCs/>
          <w:color w:val="000000"/>
          <w:sz w:val="22"/>
          <w:szCs w:val="22"/>
        </w:rPr>
      </w:pPr>
      <w:r w:rsidRPr="00BE4607">
        <w:rPr>
          <w:rFonts w:ascii="Calibri" w:hAnsi="Calibri" w:cs="Calibri"/>
          <w:bCs/>
          <w:iCs/>
          <w:color w:val="000000"/>
          <w:sz w:val="22"/>
          <w:szCs w:val="22"/>
        </w:rPr>
        <w:t>określenie wierzytelności, którą ma być zabezpieczona gwarancją lub poręczeniem,</w:t>
      </w:r>
    </w:p>
    <w:p w14:paraId="336C8FDD" w14:textId="77777777" w:rsidR="00AF324D" w:rsidRPr="00BE4607" w:rsidRDefault="00AF324D" w:rsidP="007A51FA">
      <w:pPr>
        <w:numPr>
          <w:ilvl w:val="0"/>
          <w:numId w:val="39"/>
        </w:numPr>
        <w:suppressAutoHyphens/>
        <w:contextualSpacing/>
        <w:jc w:val="both"/>
        <w:rPr>
          <w:rFonts w:ascii="Calibri" w:hAnsi="Calibri" w:cs="Calibri"/>
          <w:bCs/>
          <w:iCs/>
          <w:color w:val="000000"/>
          <w:sz w:val="22"/>
          <w:szCs w:val="22"/>
        </w:rPr>
      </w:pPr>
      <w:r w:rsidRPr="00BE4607">
        <w:rPr>
          <w:rFonts w:ascii="Calibri" w:hAnsi="Calibri" w:cs="Calibri"/>
          <w:bCs/>
          <w:iCs/>
          <w:color w:val="000000"/>
          <w:sz w:val="22"/>
          <w:szCs w:val="22"/>
        </w:rPr>
        <w:t>kwotę gwarancji lub poręczenia,</w:t>
      </w:r>
    </w:p>
    <w:p w14:paraId="66D7DCF6" w14:textId="77777777" w:rsidR="00AF324D" w:rsidRPr="00BE4607" w:rsidRDefault="00AF324D" w:rsidP="007A51FA">
      <w:pPr>
        <w:numPr>
          <w:ilvl w:val="0"/>
          <w:numId w:val="39"/>
        </w:numPr>
        <w:suppressAutoHyphens/>
        <w:contextualSpacing/>
        <w:jc w:val="both"/>
        <w:rPr>
          <w:rFonts w:ascii="Calibri" w:hAnsi="Calibri" w:cs="Calibri"/>
          <w:bCs/>
          <w:iCs/>
          <w:color w:val="000000"/>
          <w:sz w:val="22"/>
          <w:szCs w:val="22"/>
        </w:rPr>
      </w:pPr>
      <w:r w:rsidRPr="00BE4607">
        <w:rPr>
          <w:rFonts w:ascii="Calibri" w:hAnsi="Calibri" w:cs="Calibri"/>
          <w:bCs/>
          <w:iCs/>
          <w:color w:val="000000"/>
          <w:sz w:val="22"/>
          <w:szCs w:val="22"/>
        </w:rPr>
        <w:t>termin ważności gwarancji lub poręczenia,</w:t>
      </w:r>
    </w:p>
    <w:p w14:paraId="2BDF208F" w14:textId="77A299BB" w:rsidR="00AF324D" w:rsidRPr="00BE4607" w:rsidRDefault="00AF324D" w:rsidP="007A51FA">
      <w:pPr>
        <w:numPr>
          <w:ilvl w:val="0"/>
          <w:numId w:val="39"/>
        </w:numPr>
        <w:suppressAutoHyphens/>
        <w:contextualSpacing/>
        <w:jc w:val="both"/>
        <w:rPr>
          <w:rFonts w:ascii="Calibri" w:hAnsi="Calibri" w:cs="Calibri"/>
          <w:bCs/>
          <w:iCs/>
          <w:color w:val="000000"/>
          <w:sz w:val="22"/>
          <w:szCs w:val="22"/>
        </w:rPr>
      </w:pPr>
      <w:r w:rsidRPr="00BE4607">
        <w:rPr>
          <w:rFonts w:ascii="Calibri" w:hAnsi="Calibri" w:cs="Calibri"/>
          <w:bCs/>
          <w:iCs/>
          <w:color w:val="000000"/>
          <w:sz w:val="22"/>
          <w:szCs w:val="22"/>
        </w:rPr>
        <w:t>bezwarunkowe i nieodwołalne zobowiązanie gwaranta do zapłacenia kwoty gwarancji lub poręczenia  na pierwsze pisemne żądanie Zamawiającego, (nie później niż w ciągu 30 dni od daty zgłoszenia żądania), w przypadku zaistnienia okoliczności wymienionych w art. 46 ust. 4 a i art. 46 ust. 5 uPzp,</w:t>
      </w:r>
    </w:p>
    <w:p w14:paraId="34962EDB" w14:textId="7B20941D" w:rsidR="00405AA2" w:rsidRPr="00BE4607" w:rsidRDefault="00405AA2" w:rsidP="007A51FA">
      <w:pPr>
        <w:pStyle w:val="Nagwek6"/>
        <w:numPr>
          <w:ilvl w:val="0"/>
          <w:numId w:val="36"/>
        </w:numPr>
        <w:spacing w:before="0" w:after="0" w:line="276" w:lineRule="auto"/>
        <w:jc w:val="both"/>
        <w:rPr>
          <w:rFonts w:ascii="Calibri" w:hAnsi="Calibri" w:cs="Calibri"/>
          <w:b w:val="0"/>
          <w:kern w:val="144"/>
        </w:rPr>
      </w:pPr>
      <w:r w:rsidRPr="00BE4607">
        <w:rPr>
          <w:rFonts w:ascii="Calibri" w:hAnsi="Calibri" w:cs="Calibri"/>
          <w:b w:val="0"/>
          <w:kern w:val="144"/>
        </w:rPr>
        <w:t>Wadium należy wnieść przed upływem terminu składania ofert.</w:t>
      </w:r>
    </w:p>
    <w:p w14:paraId="009055B7" w14:textId="77777777" w:rsidR="00405AA2" w:rsidRPr="00BE4607" w:rsidRDefault="00405AA2" w:rsidP="007A51FA">
      <w:pPr>
        <w:pStyle w:val="Nagwek6"/>
        <w:numPr>
          <w:ilvl w:val="0"/>
          <w:numId w:val="36"/>
        </w:numPr>
        <w:spacing w:before="0" w:after="0" w:line="276" w:lineRule="auto"/>
        <w:jc w:val="both"/>
        <w:rPr>
          <w:rFonts w:ascii="Calibri" w:hAnsi="Calibri" w:cs="Calibri"/>
          <w:b w:val="0"/>
          <w:kern w:val="144"/>
        </w:rPr>
      </w:pPr>
      <w:r w:rsidRPr="00BE4607">
        <w:rPr>
          <w:rFonts w:ascii="Calibri" w:hAnsi="Calibri" w:cs="Calibri"/>
          <w:b w:val="0"/>
          <w:kern w:val="144"/>
        </w:rPr>
        <w:t>Zamawiający zwraca i zatrzymuje wadium w przypadkach wskazanych w ustawie Prawo Zamówień Publicznych, w art. 46 ustawy.</w:t>
      </w:r>
    </w:p>
    <w:p w14:paraId="3C34EBE7" w14:textId="77777777" w:rsidR="00AC11CF" w:rsidRPr="00BE4607" w:rsidRDefault="00AC11CF" w:rsidP="00AC11CF">
      <w:pPr>
        <w:rPr>
          <w:rFonts w:ascii="Calibri" w:hAnsi="Calibri" w:cs="Calibri"/>
          <w:sz w:val="22"/>
          <w:szCs w:val="22"/>
        </w:rPr>
      </w:pPr>
    </w:p>
    <w:p w14:paraId="554ACD04" w14:textId="77777777" w:rsidR="006128CE" w:rsidRPr="00BE4607" w:rsidRDefault="006128CE" w:rsidP="00F34B0A">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r w:rsidRPr="00BE4607">
        <w:rPr>
          <w:rFonts w:ascii="Calibri" w:hAnsi="Calibri" w:cs="Calibri"/>
          <w:b/>
          <w:sz w:val="22"/>
          <w:szCs w:val="22"/>
        </w:rPr>
        <w:t>TERMIN ZWIĄZANIA OFERTĄ</w:t>
      </w:r>
    </w:p>
    <w:p w14:paraId="31A7FE6D" w14:textId="77777777" w:rsidR="006128CE" w:rsidRPr="00BE4607" w:rsidRDefault="006128CE">
      <w:pPr>
        <w:jc w:val="both"/>
        <w:rPr>
          <w:rFonts w:ascii="Calibri" w:hAnsi="Calibri" w:cs="Calibri"/>
          <w:sz w:val="22"/>
          <w:szCs w:val="22"/>
        </w:rPr>
      </w:pPr>
    </w:p>
    <w:p w14:paraId="14D86BA0" w14:textId="77777777" w:rsidR="004819A4" w:rsidRPr="00BE4607" w:rsidRDefault="004819A4" w:rsidP="007A51FA">
      <w:pPr>
        <w:pStyle w:val="Nagwek6"/>
        <w:numPr>
          <w:ilvl w:val="0"/>
          <w:numId w:val="38"/>
        </w:numPr>
        <w:spacing w:before="0" w:after="0" w:line="276" w:lineRule="auto"/>
        <w:jc w:val="both"/>
        <w:rPr>
          <w:rFonts w:ascii="Calibri" w:hAnsi="Calibri" w:cs="Calibri"/>
          <w:b w:val="0"/>
          <w:kern w:val="144"/>
        </w:rPr>
      </w:pPr>
      <w:r w:rsidRPr="00BE4607">
        <w:rPr>
          <w:rFonts w:ascii="Calibri" w:hAnsi="Calibri" w:cs="Calibri"/>
          <w:b w:val="0"/>
          <w:kern w:val="144"/>
        </w:rPr>
        <w:lastRenderedPageBreak/>
        <w:t>Składający ofertę pozostaje nią związany przez okres __</w:t>
      </w:r>
      <w:r w:rsidR="00180FAE" w:rsidRPr="00BE4607">
        <w:rPr>
          <w:rFonts w:ascii="Calibri" w:hAnsi="Calibri" w:cs="Calibri"/>
          <w:b w:val="0"/>
          <w:kern w:val="144"/>
        </w:rPr>
        <w:t>30</w:t>
      </w:r>
      <w:r w:rsidRPr="00BE4607">
        <w:rPr>
          <w:rFonts w:ascii="Calibri" w:hAnsi="Calibri" w:cs="Calibri"/>
          <w:b w:val="0"/>
          <w:kern w:val="144"/>
        </w:rPr>
        <w:t xml:space="preserve">____ dni. </w:t>
      </w:r>
    </w:p>
    <w:p w14:paraId="4DA58C4D" w14:textId="77777777" w:rsidR="004819A4" w:rsidRPr="00BE4607" w:rsidRDefault="004819A4" w:rsidP="007A51FA">
      <w:pPr>
        <w:pStyle w:val="Nagwek6"/>
        <w:numPr>
          <w:ilvl w:val="0"/>
          <w:numId w:val="38"/>
        </w:numPr>
        <w:spacing w:before="0" w:after="0" w:line="276" w:lineRule="auto"/>
        <w:jc w:val="both"/>
        <w:rPr>
          <w:rFonts w:ascii="Calibri" w:hAnsi="Calibri" w:cs="Calibri"/>
          <w:b w:val="0"/>
          <w:kern w:val="144"/>
        </w:rPr>
      </w:pPr>
      <w:r w:rsidRPr="00BE4607">
        <w:rPr>
          <w:rFonts w:ascii="Calibri" w:hAnsi="Calibri" w:cs="Calibri"/>
          <w:b w:val="0"/>
          <w:kern w:val="144"/>
        </w:rPr>
        <w:t>Bieg terminu związania ofertą rozpoczyna się wraz z upływem terminu składania ofert.</w:t>
      </w:r>
    </w:p>
    <w:p w14:paraId="63044222" w14:textId="77777777" w:rsidR="004819A4" w:rsidRPr="00BE4607" w:rsidRDefault="00FB2238" w:rsidP="007A51FA">
      <w:pPr>
        <w:pStyle w:val="Nagwek6"/>
        <w:numPr>
          <w:ilvl w:val="0"/>
          <w:numId w:val="38"/>
        </w:numPr>
        <w:spacing w:before="0" w:after="0" w:line="276" w:lineRule="auto"/>
        <w:jc w:val="both"/>
        <w:rPr>
          <w:rFonts w:ascii="Calibri" w:hAnsi="Calibri" w:cs="Calibri"/>
          <w:b w:val="0"/>
          <w:kern w:val="144"/>
        </w:rPr>
      </w:pPr>
      <w:r w:rsidRPr="00BE4607">
        <w:rPr>
          <w:rFonts w:ascii="Calibri" w:hAnsi="Calibri" w:cs="Calibri"/>
          <w:b w:val="0"/>
          <w:kern w:val="144"/>
        </w:rPr>
        <w:t>Wykonaw</w:t>
      </w:r>
      <w:r w:rsidR="00362C86" w:rsidRPr="00BE4607">
        <w:rPr>
          <w:rFonts w:ascii="Calibri" w:hAnsi="Calibri" w:cs="Calibri"/>
          <w:b w:val="0"/>
          <w:kern w:val="144"/>
        </w:rPr>
        <w:t xml:space="preserve">ca samodzielnie lub na wniosek zamawiającego może przedłużyć termin </w:t>
      </w:r>
      <w:r w:rsidR="00AC11CF" w:rsidRPr="00BE4607">
        <w:rPr>
          <w:rFonts w:ascii="Calibri" w:hAnsi="Calibri" w:cs="Calibri"/>
          <w:b w:val="0"/>
          <w:kern w:val="144"/>
        </w:rPr>
        <w:t>związania ofertą</w:t>
      </w:r>
      <w:r w:rsidR="00362C86" w:rsidRPr="00BE4607">
        <w:rPr>
          <w:rFonts w:ascii="Calibri" w:hAnsi="Calibri" w:cs="Calibri"/>
          <w:b w:val="0"/>
          <w:kern w:val="144"/>
        </w:rPr>
        <w:t>, z tym że zamawiający może tylko raz, co najmniej na 3 dni</w:t>
      </w:r>
      <w:r w:rsidRPr="00BE4607">
        <w:rPr>
          <w:rFonts w:ascii="Calibri" w:hAnsi="Calibri" w:cs="Calibri"/>
          <w:b w:val="0"/>
          <w:kern w:val="144"/>
        </w:rPr>
        <w:t xml:space="preserve"> przed upływem terminu związania ofertą , zwrócić się do  wykonawców  o  wyrażenie zgody  na przedłużenie  tego terminu  o  oznaczony okres  nie dłuższy jednak niż  60 dni,</w:t>
      </w:r>
    </w:p>
    <w:p w14:paraId="3569FC3A" w14:textId="77777777" w:rsidR="004819A4" w:rsidRPr="00BE4607" w:rsidRDefault="004819A4" w:rsidP="007A51FA">
      <w:pPr>
        <w:pStyle w:val="Nagwek6"/>
        <w:numPr>
          <w:ilvl w:val="0"/>
          <w:numId w:val="38"/>
        </w:numPr>
        <w:spacing w:before="0" w:after="0" w:line="276" w:lineRule="auto"/>
        <w:jc w:val="both"/>
        <w:rPr>
          <w:rFonts w:ascii="Calibri" w:hAnsi="Calibri" w:cs="Calibri"/>
          <w:b w:val="0"/>
          <w:kern w:val="144"/>
        </w:rPr>
      </w:pPr>
      <w:r w:rsidRPr="00BE4607">
        <w:rPr>
          <w:rFonts w:ascii="Calibri" w:hAnsi="Calibri" w:cs="Calibri"/>
          <w:b w:val="0"/>
          <w:kern w:val="144"/>
        </w:rPr>
        <w:t>Odmowa wyrażenia zgody na przedłużenie terminu nie powoduje utraty wadium.</w:t>
      </w:r>
    </w:p>
    <w:p w14:paraId="3DFE09CC" w14:textId="77777777" w:rsidR="004819A4" w:rsidRPr="00BE4607" w:rsidRDefault="00FB2238" w:rsidP="007A51FA">
      <w:pPr>
        <w:pStyle w:val="Nagwek6"/>
        <w:numPr>
          <w:ilvl w:val="0"/>
          <w:numId w:val="38"/>
        </w:numPr>
        <w:spacing w:before="0" w:after="0" w:line="276" w:lineRule="auto"/>
        <w:jc w:val="both"/>
        <w:rPr>
          <w:rFonts w:ascii="Calibri" w:hAnsi="Calibri" w:cs="Calibri"/>
          <w:b w:val="0"/>
        </w:rPr>
      </w:pPr>
      <w:r w:rsidRPr="00BE4607">
        <w:rPr>
          <w:rFonts w:ascii="Calibri" w:hAnsi="Calibri" w:cs="Calibri"/>
          <w:b w:val="0"/>
          <w:kern w:val="144"/>
        </w:rPr>
        <w:t>Przedłużen</w:t>
      </w:r>
      <w:r w:rsidR="005173A8" w:rsidRPr="00BE4607">
        <w:rPr>
          <w:rFonts w:ascii="Calibri" w:hAnsi="Calibri" w:cs="Calibri"/>
          <w:b w:val="0"/>
          <w:kern w:val="144"/>
        </w:rPr>
        <w:t>ie okresu</w:t>
      </w:r>
      <w:r w:rsidR="005173A8" w:rsidRPr="00BE4607">
        <w:rPr>
          <w:rFonts w:ascii="Calibri" w:hAnsi="Calibri" w:cs="Calibri"/>
          <w:b w:val="0"/>
        </w:rPr>
        <w:t xml:space="preserve"> związania ofert</w:t>
      </w:r>
      <w:r w:rsidR="00405AA2" w:rsidRPr="00BE4607">
        <w:rPr>
          <w:rFonts w:ascii="Calibri" w:hAnsi="Calibri" w:cs="Calibri"/>
          <w:b w:val="0"/>
        </w:rPr>
        <w:t>ą</w:t>
      </w:r>
      <w:r w:rsidR="005173A8" w:rsidRPr="00BE4607">
        <w:rPr>
          <w:rFonts w:ascii="Calibri" w:hAnsi="Calibri" w:cs="Calibri"/>
          <w:b w:val="0"/>
        </w:rPr>
        <w:t xml:space="preserve"> jest dopuszczalne tylko z jednoczesnym przedłużeniem okresu ważności wadium albo, jeżeli nie jest to możliwe</w:t>
      </w:r>
      <w:r w:rsidRPr="00BE4607">
        <w:rPr>
          <w:rFonts w:ascii="Calibri" w:hAnsi="Calibri" w:cs="Calibri"/>
          <w:b w:val="0"/>
        </w:rPr>
        <w:t xml:space="preserve">, </w:t>
      </w:r>
      <w:r w:rsidR="005173A8" w:rsidRPr="00BE4607">
        <w:rPr>
          <w:rFonts w:ascii="Calibri" w:hAnsi="Calibri" w:cs="Calibri"/>
          <w:b w:val="0"/>
        </w:rPr>
        <w:t xml:space="preserve">z wniesieniem nowego wadium na przedłużony okres </w:t>
      </w:r>
      <w:r w:rsidRPr="00BE4607">
        <w:rPr>
          <w:rFonts w:ascii="Calibri" w:hAnsi="Calibri" w:cs="Calibri"/>
          <w:b w:val="0"/>
        </w:rPr>
        <w:t>związania ofertą.</w:t>
      </w:r>
    </w:p>
    <w:p w14:paraId="55CAB0F3" w14:textId="77777777" w:rsidR="00407DA1" w:rsidRPr="00BE4607" w:rsidRDefault="00407DA1" w:rsidP="00407DA1">
      <w:pPr>
        <w:rPr>
          <w:rFonts w:ascii="Calibri" w:hAnsi="Calibri" w:cs="Calibri"/>
          <w:sz w:val="22"/>
          <w:szCs w:val="22"/>
        </w:rPr>
      </w:pPr>
    </w:p>
    <w:p w14:paraId="5BF32BF3" w14:textId="77777777" w:rsidR="004819A4" w:rsidRPr="00BE4607" w:rsidRDefault="004819A4" w:rsidP="006F32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21" w:name="_Toc169500352"/>
      <w:r w:rsidRPr="00BE4607">
        <w:rPr>
          <w:rFonts w:ascii="Calibri" w:hAnsi="Calibri" w:cs="Calibri"/>
          <w:b/>
          <w:sz w:val="22"/>
          <w:szCs w:val="22"/>
        </w:rPr>
        <w:t>OPIS SPOSOBU PRZYGOTOWYWANIA OFERT</w:t>
      </w:r>
      <w:bookmarkEnd w:id="21"/>
    </w:p>
    <w:p w14:paraId="1AE9E2AB" w14:textId="77777777" w:rsidR="00407DA1" w:rsidRPr="00BE4607" w:rsidRDefault="00407DA1" w:rsidP="00407DA1">
      <w:pPr>
        <w:pStyle w:val="Nagwek6"/>
        <w:spacing w:before="0" w:after="0"/>
        <w:ind w:left="360"/>
        <w:jc w:val="both"/>
        <w:rPr>
          <w:rFonts w:ascii="Calibri" w:hAnsi="Calibri" w:cs="Calibri"/>
          <w:b w:val="0"/>
        </w:rPr>
      </w:pPr>
      <w:bookmarkStart w:id="22" w:name="_Toc70483771"/>
    </w:p>
    <w:p w14:paraId="19A98859" w14:textId="150916FA" w:rsidR="00D67346" w:rsidRPr="00BE4607" w:rsidRDefault="00D67346" w:rsidP="007A51FA">
      <w:pPr>
        <w:pStyle w:val="Nagwek6"/>
        <w:numPr>
          <w:ilvl w:val="0"/>
          <w:numId w:val="8"/>
        </w:numPr>
        <w:spacing w:before="0" w:after="0"/>
        <w:jc w:val="both"/>
        <w:rPr>
          <w:rFonts w:ascii="Calibri" w:hAnsi="Calibri" w:cs="Calibri"/>
          <w:b w:val="0"/>
        </w:rPr>
      </w:pPr>
      <w:r w:rsidRPr="00BE4607">
        <w:rPr>
          <w:rFonts w:ascii="Calibri" w:hAnsi="Calibri" w:cs="Calibri"/>
          <w:b w:val="0"/>
        </w:rPr>
        <w:t>Wykonawca może złożyć jedną ofertę. Ofertę składa się, pod rygorem nieważności</w:t>
      </w:r>
      <w:r w:rsidR="009C7F3C" w:rsidRPr="00BE4607">
        <w:rPr>
          <w:rFonts w:ascii="Calibri" w:hAnsi="Calibri" w:cs="Calibri"/>
          <w:b w:val="0"/>
        </w:rPr>
        <w:t xml:space="preserve"> </w:t>
      </w:r>
      <w:r w:rsidRPr="00BE4607">
        <w:rPr>
          <w:rFonts w:ascii="Calibri" w:hAnsi="Calibri" w:cs="Calibri"/>
        </w:rPr>
        <w:t>w formie pisemnej</w:t>
      </w:r>
      <w:r w:rsidR="009C7F3C" w:rsidRPr="00BE4607">
        <w:rPr>
          <w:rFonts w:ascii="Calibri" w:hAnsi="Calibri" w:cs="Calibri"/>
        </w:rPr>
        <w:t>.</w:t>
      </w:r>
    </w:p>
    <w:p w14:paraId="17E08A16" w14:textId="54CEAF19" w:rsidR="00D67346" w:rsidRPr="00BE4607" w:rsidRDefault="00D67346" w:rsidP="007A51FA">
      <w:pPr>
        <w:pStyle w:val="Nagwek6"/>
        <w:numPr>
          <w:ilvl w:val="0"/>
          <w:numId w:val="8"/>
        </w:numPr>
        <w:spacing w:before="0" w:after="0"/>
        <w:jc w:val="both"/>
        <w:rPr>
          <w:rFonts w:ascii="Calibri" w:hAnsi="Calibri" w:cs="Calibri"/>
          <w:b w:val="0"/>
          <w:spacing w:val="-4"/>
        </w:rPr>
      </w:pPr>
      <w:r w:rsidRPr="00BE4607">
        <w:rPr>
          <w:rFonts w:ascii="Calibri" w:hAnsi="Calibri" w:cs="Calibri"/>
          <w:b w:val="0"/>
          <w:spacing w:val="-4"/>
        </w:rPr>
        <w:t>Treść oferty musi odpowiadać treści specyfikacji istotnych warunków zamówienia.</w:t>
      </w:r>
      <w:r w:rsidR="000B0242" w:rsidRPr="00BE4607">
        <w:rPr>
          <w:rFonts w:ascii="Calibri" w:hAnsi="Calibri" w:cs="Calibri"/>
          <w:b w:val="0"/>
          <w:spacing w:val="-4"/>
        </w:rPr>
        <w:t xml:space="preserve"> Wzór formularza o</w:t>
      </w:r>
      <w:r w:rsidR="004318DA" w:rsidRPr="00BE4607">
        <w:rPr>
          <w:rFonts w:ascii="Calibri" w:hAnsi="Calibri" w:cs="Calibri"/>
          <w:b w:val="0"/>
          <w:spacing w:val="-4"/>
        </w:rPr>
        <w:t xml:space="preserve">fertowego stanowi załącznik nr </w:t>
      </w:r>
      <w:r w:rsidR="00CA4566" w:rsidRPr="00BE4607">
        <w:rPr>
          <w:rFonts w:ascii="Calibri" w:hAnsi="Calibri" w:cs="Calibri"/>
          <w:b w:val="0"/>
          <w:spacing w:val="-4"/>
        </w:rPr>
        <w:t>2</w:t>
      </w:r>
      <w:r w:rsidR="000B0242" w:rsidRPr="00BE4607">
        <w:rPr>
          <w:rFonts w:ascii="Calibri" w:hAnsi="Calibri" w:cs="Calibri"/>
          <w:b w:val="0"/>
          <w:spacing w:val="-4"/>
        </w:rPr>
        <w:t xml:space="preserve"> do SIWZ</w:t>
      </w:r>
      <w:r w:rsidR="009C7F3C" w:rsidRPr="00BE4607">
        <w:rPr>
          <w:rFonts w:ascii="Calibri" w:hAnsi="Calibri" w:cs="Calibri"/>
          <w:b w:val="0"/>
          <w:spacing w:val="-4"/>
        </w:rPr>
        <w:t>.</w:t>
      </w:r>
    </w:p>
    <w:p w14:paraId="1C1E39F9" w14:textId="77777777" w:rsidR="00D8290C" w:rsidRPr="00BE4607" w:rsidRDefault="00D8290C" w:rsidP="00D8290C">
      <w:pPr>
        <w:rPr>
          <w:rFonts w:ascii="Calibri" w:hAnsi="Calibri" w:cs="Calibri"/>
          <w:sz w:val="22"/>
          <w:szCs w:val="22"/>
        </w:rPr>
      </w:pPr>
    </w:p>
    <w:p w14:paraId="4EA2BFFA" w14:textId="77777777" w:rsidR="00720F6C" w:rsidRPr="00BE4607" w:rsidRDefault="00720F6C" w:rsidP="007A51FA">
      <w:pPr>
        <w:pStyle w:val="Nagwek6"/>
        <w:numPr>
          <w:ilvl w:val="0"/>
          <w:numId w:val="8"/>
        </w:numPr>
        <w:spacing w:before="0" w:after="0"/>
        <w:jc w:val="both"/>
        <w:rPr>
          <w:rFonts w:ascii="Calibri" w:hAnsi="Calibri" w:cs="Calibri"/>
          <w:b w:val="0"/>
          <w:spacing w:val="-4"/>
        </w:rPr>
      </w:pPr>
      <w:r w:rsidRPr="00BE4607">
        <w:rPr>
          <w:rFonts w:ascii="Calibri" w:hAnsi="Calibri" w:cs="Calibri"/>
          <w:b w:val="0"/>
          <w:spacing w:val="-4"/>
        </w:rPr>
        <w:t>Ofertę należy złoży</w:t>
      </w:r>
      <w:r w:rsidR="007E5266" w:rsidRPr="00BE4607">
        <w:rPr>
          <w:rFonts w:ascii="Calibri" w:hAnsi="Calibri" w:cs="Calibri"/>
          <w:b w:val="0"/>
          <w:spacing w:val="-4"/>
        </w:rPr>
        <w:t>ć w zamkniętej kopercie, opatrzy</w:t>
      </w:r>
      <w:r w:rsidRPr="00BE4607">
        <w:rPr>
          <w:rFonts w:ascii="Calibri" w:hAnsi="Calibri" w:cs="Calibri"/>
          <w:b w:val="0"/>
          <w:spacing w:val="-4"/>
        </w:rPr>
        <w:t xml:space="preserve">ć danymi identyfikującymi wykonawcę (nazwa firmy, adres). Kopertę należy opisać : </w:t>
      </w:r>
    </w:p>
    <w:p w14:paraId="54ABAE57" w14:textId="77777777" w:rsidR="00C066B5" w:rsidRPr="00BE4607" w:rsidRDefault="00C066B5" w:rsidP="00C066B5">
      <w:pPr>
        <w:rPr>
          <w:rFonts w:ascii="Calibri" w:hAnsi="Calibri" w:cs="Calibri"/>
          <w:sz w:val="22"/>
          <w:szCs w:val="22"/>
        </w:rPr>
      </w:pPr>
    </w:p>
    <w:p w14:paraId="594C153F" w14:textId="22835F33" w:rsidR="00720F6C" w:rsidRPr="00BE4607" w:rsidRDefault="00720F6C" w:rsidP="00720F6C">
      <w:pPr>
        <w:pStyle w:val="Nagwek6"/>
        <w:spacing w:before="0" w:after="0"/>
        <w:ind w:left="340"/>
        <w:jc w:val="center"/>
        <w:rPr>
          <w:rFonts w:ascii="Calibri" w:hAnsi="Calibri" w:cs="Calibri"/>
          <w:spacing w:val="-4"/>
        </w:rPr>
      </w:pPr>
      <w:r w:rsidRPr="00BE4607">
        <w:rPr>
          <w:rFonts w:ascii="Calibri" w:hAnsi="Calibri" w:cs="Calibri"/>
          <w:spacing w:val="-4"/>
        </w:rPr>
        <w:t xml:space="preserve">OFERTA </w:t>
      </w:r>
    </w:p>
    <w:p w14:paraId="24E7F0F6" w14:textId="1977C060" w:rsidR="00AF324D" w:rsidRPr="00BE4607" w:rsidRDefault="00AF324D" w:rsidP="00AF324D">
      <w:pPr>
        <w:rPr>
          <w:rFonts w:ascii="Calibri" w:hAnsi="Calibri" w:cs="Calibri"/>
          <w:sz w:val="22"/>
          <w:szCs w:val="22"/>
        </w:rPr>
      </w:pPr>
    </w:p>
    <w:p w14:paraId="2EDE7216" w14:textId="77777777" w:rsidR="00AF324D" w:rsidRPr="00BE4607" w:rsidRDefault="00AF324D" w:rsidP="00AF324D">
      <w:pPr>
        <w:pStyle w:val="Tytu"/>
        <w:rPr>
          <w:rFonts w:ascii="Calibri" w:hAnsi="Calibri" w:cs="Calibri"/>
          <w:sz w:val="22"/>
          <w:szCs w:val="22"/>
        </w:rPr>
      </w:pPr>
      <w:r w:rsidRPr="00BE4607">
        <w:rPr>
          <w:rFonts w:ascii="Calibri" w:hAnsi="Calibri" w:cs="Calibri"/>
          <w:sz w:val="22"/>
          <w:szCs w:val="22"/>
        </w:rPr>
        <w:t>Generalna modernizacja magazynu zbiorów w budynku Zachęty - Narodowej Galerii Sztuki w Warszawie przy pl. Małachowskiego 3</w:t>
      </w:r>
    </w:p>
    <w:p w14:paraId="49C2D61B" w14:textId="77777777" w:rsidR="00D8290C" w:rsidRPr="00BE4607" w:rsidRDefault="00D8290C" w:rsidP="00405AA2">
      <w:pPr>
        <w:ind w:left="340"/>
        <w:jc w:val="center"/>
        <w:rPr>
          <w:rFonts w:ascii="Calibri" w:hAnsi="Calibri" w:cs="Calibri"/>
          <w:sz w:val="22"/>
          <w:szCs w:val="22"/>
        </w:rPr>
      </w:pPr>
    </w:p>
    <w:p w14:paraId="529C98C8" w14:textId="77777777" w:rsidR="00D67346" w:rsidRPr="00BE4607" w:rsidRDefault="00D67346" w:rsidP="007A51FA">
      <w:pPr>
        <w:pStyle w:val="Nagwek6"/>
        <w:numPr>
          <w:ilvl w:val="0"/>
          <w:numId w:val="8"/>
        </w:numPr>
        <w:spacing w:before="0" w:after="0"/>
        <w:jc w:val="both"/>
        <w:rPr>
          <w:rFonts w:ascii="Calibri" w:hAnsi="Calibri" w:cs="Calibri"/>
          <w:b w:val="0"/>
        </w:rPr>
      </w:pPr>
      <w:r w:rsidRPr="00BE4607">
        <w:rPr>
          <w:rFonts w:ascii="Calibri" w:hAnsi="Calibri" w:cs="Calibri"/>
          <w:b w:val="0"/>
        </w:rPr>
        <w:t xml:space="preserve">Jeżeli ofertę w imieniu wykonawcy składa pełnomocnik, pełnomocnictwo powinno być dołączone do oferty w oryginale lub kserokopii potwierdzonej za zgodność przez wykonawcę. </w:t>
      </w:r>
    </w:p>
    <w:p w14:paraId="5C9E1BBA" w14:textId="77777777" w:rsidR="00D8290C" w:rsidRPr="00BE4607" w:rsidRDefault="00D8290C" w:rsidP="00D8290C">
      <w:pPr>
        <w:rPr>
          <w:rFonts w:ascii="Calibri" w:hAnsi="Calibri" w:cs="Calibri"/>
          <w:sz w:val="22"/>
          <w:szCs w:val="22"/>
        </w:rPr>
      </w:pPr>
    </w:p>
    <w:p w14:paraId="389A9E10" w14:textId="77777777" w:rsidR="00411EE9" w:rsidRPr="00BE4607" w:rsidRDefault="00411EE9" w:rsidP="007A51FA">
      <w:pPr>
        <w:pStyle w:val="Nagwek6"/>
        <w:numPr>
          <w:ilvl w:val="0"/>
          <w:numId w:val="8"/>
        </w:numPr>
        <w:spacing w:before="0" w:after="0"/>
        <w:jc w:val="both"/>
        <w:rPr>
          <w:rFonts w:ascii="Calibri" w:hAnsi="Calibri" w:cs="Calibri"/>
          <w:b w:val="0"/>
        </w:rPr>
      </w:pPr>
      <w:r w:rsidRPr="00BE4607">
        <w:rPr>
          <w:rFonts w:ascii="Calibri" w:hAnsi="Calibri" w:cs="Calibr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EAEB072" w14:textId="77777777" w:rsidR="00D67346" w:rsidRPr="00BE4607" w:rsidRDefault="00D67346" w:rsidP="007A51FA">
      <w:pPr>
        <w:pStyle w:val="Nagwek6"/>
        <w:numPr>
          <w:ilvl w:val="0"/>
          <w:numId w:val="8"/>
        </w:numPr>
        <w:spacing w:before="0" w:after="0"/>
        <w:jc w:val="both"/>
        <w:rPr>
          <w:rFonts w:ascii="Calibri" w:hAnsi="Calibri" w:cs="Calibri"/>
          <w:b w:val="0"/>
        </w:rPr>
      </w:pPr>
      <w:r w:rsidRPr="00BE4607">
        <w:rPr>
          <w:rFonts w:ascii="Calibri" w:hAnsi="Calibri" w:cs="Calibri"/>
          <w:b w:val="0"/>
        </w:rPr>
        <w:t xml:space="preserve">Ofertę należy </w:t>
      </w:r>
      <w:r w:rsidR="00405AA2" w:rsidRPr="00BE4607">
        <w:rPr>
          <w:rFonts w:ascii="Calibri" w:hAnsi="Calibri" w:cs="Calibri"/>
          <w:b w:val="0"/>
        </w:rPr>
        <w:t xml:space="preserve">przygotować </w:t>
      </w:r>
      <w:r w:rsidRPr="00BE4607">
        <w:rPr>
          <w:rFonts w:ascii="Calibri" w:hAnsi="Calibri" w:cs="Calibri"/>
          <w:b w:val="0"/>
        </w:rPr>
        <w:t>w języku polskim.</w:t>
      </w:r>
    </w:p>
    <w:p w14:paraId="2EB3B6B8" w14:textId="77777777" w:rsidR="00D67346" w:rsidRPr="00BE4607" w:rsidRDefault="00D67346" w:rsidP="007A51FA">
      <w:pPr>
        <w:pStyle w:val="Nagwek6"/>
        <w:numPr>
          <w:ilvl w:val="0"/>
          <w:numId w:val="8"/>
        </w:numPr>
        <w:spacing w:before="0" w:after="0"/>
        <w:jc w:val="both"/>
        <w:rPr>
          <w:rFonts w:ascii="Calibri" w:hAnsi="Calibri" w:cs="Calibri"/>
          <w:b w:val="0"/>
        </w:rPr>
      </w:pPr>
      <w:r w:rsidRPr="00BE4607">
        <w:rPr>
          <w:rFonts w:ascii="Calibri" w:hAnsi="Calibri" w:cs="Calibri"/>
          <w:b w:val="0"/>
        </w:rPr>
        <w:t>Informacje zastrzeżone w ofercie jako tajemnica przedsiębiorstwa w rozumieniu przepisów o zwalczaniu nieuczciwej konkurencji wykonawca powinien w trwały sposób wydzielić i ozna</w:t>
      </w:r>
      <w:r w:rsidR="004318DA" w:rsidRPr="00BE4607">
        <w:rPr>
          <w:rFonts w:ascii="Calibri" w:hAnsi="Calibri" w:cs="Calibri"/>
          <w:b w:val="0"/>
        </w:rPr>
        <w:t>czyć jako</w:t>
      </w:r>
      <w:r w:rsidR="00CD54CE" w:rsidRPr="00BE4607">
        <w:rPr>
          <w:rFonts w:ascii="Calibri" w:hAnsi="Calibri" w:cs="Calibri"/>
          <w:b w:val="0"/>
        </w:rPr>
        <w:t xml:space="preserve"> część niejawną oferty. Wykonawca wraz z ofertą powinien zastrzec, że informacje stanowiące tajemnicę nie mogą być udostępnione oraz wykazać, iż zastrzeżone informacje stanowią tajemnicę przedsiębiorstwa.</w:t>
      </w:r>
    </w:p>
    <w:p w14:paraId="3F757840" w14:textId="77777777" w:rsidR="00D67346" w:rsidRPr="00BE4607" w:rsidRDefault="00D67346" w:rsidP="007A51FA">
      <w:pPr>
        <w:pStyle w:val="Nagwek6"/>
        <w:numPr>
          <w:ilvl w:val="0"/>
          <w:numId w:val="8"/>
        </w:numPr>
        <w:spacing w:before="0" w:after="0"/>
        <w:jc w:val="both"/>
        <w:rPr>
          <w:rFonts w:ascii="Calibri" w:hAnsi="Calibri" w:cs="Calibri"/>
          <w:b w:val="0"/>
        </w:rPr>
      </w:pPr>
      <w:r w:rsidRPr="00BE4607">
        <w:rPr>
          <w:rFonts w:ascii="Calibri" w:hAnsi="Calibri" w:cs="Calibri"/>
          <w:b w:val="0"/>
          <w:kern w:val="144"/>
        </w:rPr>
        <w:t xml:space="preserve">Karty oferty należy opakować w następujący sposób: </w:t>
      </w:r>
      <w:r w:rsidR="00F50D78" w:rsidRPr="00BE4607">
        <w:rPr>
          <w:rFonts w:ascii="Calibri" w:hAnsi="Calibri" w:cs="Calibri"/>
          <w:b w:val="0"/>
        </w:rPr>
        <w:t>k</w:t>
      </w:r>
      <w:r w:rsidRPr="00BE4607">
        <w:rPr>
          <w:rFonts w:ascii="Calibri" w:hAnsi="Calibri" w:cs="Calibri"/>
          <w:b w:val="0"/>
        </w:rPr>
        <w:t xml:space="preserve">ażda strona oferty, załączonych dokumentów i oświadczeń </w:t>
      </w:r>
      <w:r w:rsidR="00405AA2" w:rsidRPr="00BE4607">
        <w:rPr>
          <w:rFonts w:ascii="Calibri" w:hAnsi="Calibri" w:cs="Calibri"/>
          <w:b w:val="0"/>
        </w:rPr>
        <w:t>powinna</w:t>
      </w:r>
      <w:r w:rsidRPr="00BE4607">
        <w:rPr>
          <w:rFonts w:ascii="Calibri" w:hAnsi="Calibri" w:cs="Calibri"/>
          <w:b w:val="0"/>
        </w:rPr>
        <w:t xml:space="preserve"> być ponumerowana kolejnymi numerami, wszystkie kartki muszą być spięte w sposób trwały. Oferta musi być złożona w zamkniętej kopercie.</w:t>
      </w:r>
    </w:p>
    <w:p w14:paraId="18930D10" w14:textId="77777777" w:rsidR="00D67346" w:rsidRPr="00BE4607" w:rsidRDefault="00D67346" w:rsidP="007A51FA">
      <w:pPr>
        <w:pStyle w:val="Nagwek6"/>
        <w:numPr>
          <w:ilvl w:val="0"/>
          <w:numId w:val="8"/>
        </w:numPr>
        <w:spacing w:before="0" w:after="0"/>
        <w:jc w:val="both"/>
        <w:rPr>
          <w:rFonts w:ascii="Calibri" w:hAnsi="Calibri" w:cs="Calibri"/>
          <w:b w:val="0"/>
        </w:rPr>
      </w:pPr>
      <w:r w:rsidRPr="00BE4607">
        <w:rPr>
          <w:rFonts w:ascii="Calibri" w:hAnsi="Calibri" w:cs="Calibri"/>
          <w:b w:val="0"/>
        </w:rPr>
        <w:t xml:space="preserve">Wykonawca ponosi wszelkie koszty związane z przygotowaniem i złożeniem oferty. </w:t>
      </w:r>
    </w:p>
    <w:p w14:paraId="5C68E22C" w14:textId="77777777" w:rsidR="00D67346" w:rsidRPr="00BE4607" w:rsidRDefault="00D67346" w:rsidP="007A51FA">
      <w:pPr>
        <w:pStyle w:val="Nagwek6"/>
        <w:numPr>
          <w:ilvl w:val="0"/>
          <w:numId w:val="8"/>
        </w:numPr>
        <w:spacing w:before="0" w:after="0"/>
        <w:jc w:val="both"/>
        <w:rPr>
          <w:rFonts w:ascii="Calibri" w:hAnsi="Calibri" w:cs="Calibri"/>
          <w:b w:val="0"/>
        </w:rPr>
      </w:pPr>
      <w:r w:rsidRPr="00BE4607">
        <w:rPr>
          <w:rFonts w:ascii="Calibri" w:hAnsi="Calibri" w:cs="Calibr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14:paraId="3EB99723" w14:textId="77777777" w:rsidR="009137A7" w:rsidRPr="00BE4607" w:rsidRDefault="00D67346" w:rsidP="007A51FA">
      <w:pPr>
        <w:pStyle w:val="Nagwek6"/>
        <w:numPr>
          <w:ilvl w:val="0"/>
          <w:numId w:val="8"/>
        </w:numPr>
        <w:spacing w:before="0" w:after="0"/>
        <w:jc w:val="both"/>
        <w:rPr>
          <w:rFonts w:ascii="Calibri" w:hAnsi="Calibri" w:cs="Calibri"/>
          <w:b w:val="0"/>
        </w:rPr>
      </w:pPr>
      <w:r w:rsidRPr="00BE4607">
        <w:rPr>
          <w:rFonts w:ascii="Calibri" w:hAnsi="Calibri" w:cs="Calibr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23" w:name="_Toc169500353"/>
      <w:bookmarkEnd w:id="22"/>
    </w:p>
    <w:p w14:paraId="70E7FBCB" w14:textId="77777777" w:rsidR="009137A7" w:rsidRPr="00BE4607" w:rsidRDefault="009137A7" w:rsidP="009137A7">
      <w:pPr>
        <w:tabs>
          <w:tab w:val="num" w:pos="720"/>
        </w:tabs>
        <w:jc w:val="both"/>
        <w:rPr>
          <w:rFonts w:ascii="Calibri" w:hAnsi="Calibri" w:cs="Calibri"/>
          <w:color w:val="FF0000"/>
          <w:sz w:val="22"/>
          <w:szCs w:val="22"/>
        </w:rPr>
      </w:pPr>
    </w:p>
    <w:p w14:paraId="0EB39209" w14:textId="77777777" w:rsidR="004819A4" w:rsidRPr="00BE4607" w:rsidRDefault="004819A4" w:rsidP="006F32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24" w:name="_Toc169500354"/>
      <w:bookmarkEnd w:id="23"/>
      <w:r w:rsidRPr="00BE4607">
        <w:rPr>
          <w:rFonts w:ascii="Calibri" w:hAnsi="Calibri" w:cs="Calibri"/>
          <w:b/>
          <w:kern w:val="144"/>
          <w:sz w:val="22"/>
          <w:szCs w:val="22"/>
        </w:rPr>
        <w:lastRenderedPageBreak/>
        <w:t>ODRZUCENIE OFERTY</w:t>
      </w:r>
      <w:bookmarkEnd w:id="24"/>
      <w:r w:rsidRPr="00BE4607">
        <w:rPr>
          <w:rFonts w:ascii="Calibri" w:hAnsi="Calibri" w:cs="Calibri"/>
          <w:b/>
          <w:kern w:val="144"/>
          <w:sz w:val="22"/>
          <w:szCs w:val="22"/>
        </w:rPr>
        <w:t xml:space="preserve"> </w:t>
      </w:r>
    </w:p>
    <w:p w14:paraId="19F61D57" w14:textId="77777777" w:rsidR="004819A4" w:rsidRPr="00BE4607" w:rsidRDefault="004819A4" w:rsidP="007A51FA">
      <w:pPr>
        <w:pStyle w:val="Nagwek6"/>
        <w:numPr>
          <w:ilvl w:val="0"/>
          <w:numId w:val="40"/>
        </w:numPr>
        <w:spacing w:before="0" w:after="0"/>
        <w:jc w:val="both"/>
        <w:rPr>
          <w:rFonts w:ascii="Calibri" w:hAnsi="Calibri" w:cs="Calibri"/>
          <w:b w:val="0"/>
          <w:bCs w:val="0"/>
        </w:rPr>
      </w:pPr>
      <w:r w:rsidRPr="00BE4607">
        <w:rPr>
          <w:rFonts w:ascii="Calibri" w:hAnsi="Calibri" w:cs="Calibri"/>
          <w:b w:val="0"/>
          <w:bCs w:val="0"/>
        </w:rPr>
        <w:t xml:space="preserve"> Zamawiający odrzuca ofertę</w:t>
      </w:r>
      <w:r w:rsidR="00FA4BA0" w:rsidRPr="00BE4607">
        <w:rPr>
          <w:rFonts w:ascii="Calibri" w:hAnsi="Calibri" w:cs="Calibri"/>
          <w:b w:val="0"/>
          <w:bCs w:val="0"/>
        </w:rPr>
        <w:t xml:space="preserve"> w przypadkach wskazanych w ustawie Prawo Zamówień Publicznych, tj.</w:t>
      </w:r>
      <w:r w:rsidR="00D8290C" w:rsidRPr="00BE4607">
        <w:rPr>
          <w:rFonts w:ascii="Calibri" w:hAnsi="Calibri" w:cs="Calibri"/>
          <w:b w:val="0"/>
          <w:bCs w:val="0"/>
        </w:rPr>
        <w:t xml:space="preserve"> gdy:</w:t>
      </w:r>
    </w:p>
    <w:p w14:paraId="11D063AE" w14:textId="77777777" w:rsidR="004819A4" w:rsidRPr="00BE4607" w:rsidRDefault="004819A4">
      <w:pPr>
        <w:jc w:val="both"/>
        <w:rPr>
          <w:rFonts w:ascii="Calibri" w:hAnsi="Calibri" w:cs="Calibri"/>
          <w:sz w:val="22"/>
          <w:szCs w:val="22"/>
        </w:rPr>
      </w:pPr>
    </w:p>
    <w:p w14:paraId="028CD239" w14:textId="77777777" w:rsidR="004819A4" w:rsidRPr="00BE4607" w:rsidRDefault="004819A4"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jest niezgodna z ustawą;</w:t>
      </w:r>
    </w:p>
    <w:p w14:paraId="6F69772C" w14:textId="77777777" w:rsidR="004819A4" w:rsidRPr="00BE4607" w:rsidRDefault="004819A4"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jej treść nie odpowiada treści specyfikacji istotnych warunków zamówienia</w:t>
      </w:r>
      <w:r w:rsidR="00533659" w:rsidRPr="00BE4607">
        <w:rPr>
          <w:rFonts w:ascii="Calibri" w:hAnsi="Calibri" w:cs="Calibri"/>
          <w:sz w:val="22"/>
          <w:szCs w:val="22"/>
        </w:rPr>
        <w:t xml:space="preserve"> z zast</w:t>
      </w:r>
      <w:r w:rsidR="00CD54CE" w:rsidRPr="00BE4607">
        <w:rPr>
          <w:rFonts w:ascii="Calibri" w:hAnsi="Calibri" w:cs="Calibri"/>
          <w:sz w:val="22"/>
          <w:szCs w:val="22"/>
        </w:rPr>
        <w:t>rzeżeniem  art. 87 ust. 2 pkt 3 ustawy;</w:t>
      </w:r>
    </w:p>
    <w:p w14:paraId="3C0DC21B" w14:textId="77777777" w:rsidR="004819A4" w:rsidRPr="00BE4607" w:rsidRDefault="004819A4"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jej złożenie stanowi czyn nieuczciwej konkurencji w rozumieniu przepisów o zwalczaniu nieuczciwej konkurencji;</w:t>
      </w:r>
    </w:p>
    <w:p w14:paraId="76DC5E98" w14:textId="77777777" w:rsidR="004819A4" w:rsidRPr="00BE4607" w:rsidRDefault="004819A4"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 xml:space="preserve">zawiera rażąco niską cenę </w:t>
      </w:r>
      <w:r w:rsidR="00CD54CE" w:rsidRPr="00BE4607">
        <w:rPr>
          <w:rFonts w:ascii="Calibri" w:hAnsi="Calibri" w:cs="Calibri"/>
          <w:sz w:val="22"/>
          <w:szCs w:val="22"/>
        </w:rPr>
        <w:t xml:space="preserve">lub koszt </w:t>
      </w:r>
      <w:r w:rsidRPr="00BE4607">
        <w:rPr>
          <w:rFonts w:ascii="Calibri" w:hAnsi="Calibri" w:cs="Calibri"/>
          <w:sz w:val="22"/>
          <w:szCs w:val="22"/>
        </w:rPr>
        <w:t>w stosunku do przedmiotu za</w:t>
      </w:r>
      <w:r w:rsidR="00FA4BA0" w:rsidRPr="00BE4607">
        <w:rPr>
          <w:rFonts w:ascii="Calibri" w:hAnsi="Calibri" w:cs="Calibri"/>
          <w:sz w:val="22"/>
          <w:szCs w:val="22"/>
        </w:rPr>
        <w:t>mówienia lub Wykonawca nie złożył wyjaśnień rażąco niskiej ceny lub kosztu na wezwanie Zamawiającego;</w:t>
      </w:r>
    </w:p>
    <w:p w14:paraId="7F25F6C9" w14:textId="77777777" w:rsidR="004819A4" w:rsidRPr="00BE4607" w:rsidRDefault="004819A4"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została złożona przez wykonawcę wykluczonego z udziału w postępowaniu o udzielenie zamówienia lub niezaproszonego do składania ofert;</w:t>
      </w:r>
    </w:p>
    <w:p w14:paraId="6E7969BD" w14:textId="77777777" w:rsidR="004819A4" w:rsidRPr="00BE4607" w:rsidRDefault="00CD54CE"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zawiera błędy w obliczeniu ceny lub kosztu;</w:t>
      </w:r>
    </w:p>
    <w:p w14:paraId="42DA6714" w14:textId="77777777" w:rsidR="004819A4" w:rsidRPr="00BE4607" w:rsidRDefault="00533659"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wykonawca w terminie 3 dni  od dnia doręczenia  zawiadomienia  nie zgodził się  na poprawienie  omyłki , o której mowa  w art. 87 ust. 2 pkt 3</w:t>
      </w:r>
      <w:r w:rsidR="00CD54CE" w:rsidRPr="00BE4607">
        <w:rPr>
          <w:rFonts w:ascii="Calibri" w:hAnsi="Calibri" w:cs="Calibri"/>
          <w:sz w:val="22"/>
          <w:szCs w:val="22"/>
        </w:rPr>
        <w:t xml:space="preserve"> ustawy;</w:t>
      </w:r>
    </w:p>
    <w:p w14:paraId="4FB14800" w14:textId="77777777" w:rsidR="00CD54CE" w:rsidRPr="00BE4607" w:rsidRDefault="00CD54CE"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wykonawca nie wyraził zgody, o której mowa w art. 85 ust. 2 ustawy na przedłużenie terminu związania ofertą;</w:t>
      </w:r>
    </w:p>
    <w:p w14:paraId="5F240AC1" w14:textId="77777777" w:rsidR="00CD54CE" w:rsidRPr="00BE4607" w:rsidRDefault="00CD54CE"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wadium nie zostało wniesione lub zostało wniesione w sposób nieprawidłowy, jeżeli Zamawiający żądał wniesienia wadium;</w:t>
      </w:r>
    </w:p>
    <w:p w14:paraId="04BD7764" w14:textId="77777777" w:rsidR="00CD54CE" w:rsidRPr="00BE4607" w:rsidRDefault="00CD54CE"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oferta wariantowa nie spełnia minimalnych wymogów określonych przez Zamawiającego;</w:t>
      </w:r>
    </w:p>
    <w:p w14:paraId="7399F2AB" w14:textId="77777777" w:rsidR="00CD54CE" w:rsidRPr="00BE4607" w:rsidRDefault="00CD54CE"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jej przyjęcie naruszałoby bezpieczeństwo publiczne lub istotny interes bezpieczeństwa państwa, a tego bezpieczeństwa lub interesu nie można zagwarantować w inny sposób;</w:t>
      </w:r>
    </w:p>
    <w:p w14:paraId="73FF84ED" w14:textId="77777777" w:rsidR="00FA4BA0" w:rsidRPr="00BE4607" w:rsidRDefault="004819A4" w:rsidP="008B4BF1">
      <w:pPr>
        <w:numPr>
          <w:ilvl w:val="0"/>
          <w:numId w:val="2"/>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jest nieważna na podstawie odrębnych przepisów.</w:t>
      </w:r>
    </w:p>
    <w:p w14:paraId="2C9B6D36" w14:textId="77777777" w:rsidR="004819A4" w:rsidRPr="00BE4607" w:rsidRDefault="004819A4">
      <w:pPr>
        <w:ind w:left="360"/>
        <w:jc w:val="both"/>
        <w:rPr>
          <w:rFonts w:ascii="Calibri" w:hAnsi="Calibri" w:cs="Calibri"/>
          <w:sz w:val="22"/>
          <w:szCs w:val="22"/>
        </w:rPr>
      </w:pPr>
    </w:p>
    <w:p w14:paraId="61B986DC" w14:textId="77777777" w:rsidR="004819A4" w:rsidRPr="00BE4607" w:rsidRDefault="004819A4" w:rsidP="006F32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25" w:name="_Toc169500355"/>
      <w:r w:rsidRPr="00BE4607">
        <w:rPr>
          <w:rFonts w:ascii="Calibri" w:hAnsi="Calibri" w:cs="Calibri"/>
          <w:b/>
          <w:sz w:val="22"/>
          <w:szCs w:val="22"/>
        </w:rPr>
        <w:t>MIEJSCE ORAZ TERMIN SKŁADANIA I OTWARCIA OFERT</w:t>
      </w:r>
      <w:bookmarkEnd w:id="25"/>
    </w:p>
    <w:p w14:paraId="25778263" w14:textId="77777777" w:rsidR="004819A4" w:rsidRPr="00BE4607" w:rsidRDefault="004819A4">
      <w:pPr>
        <w:pStyle w:val="Nagwek6"/>
        <w:spacing w:before="0" w:after="0"/>
        <w:ind w:left="357" w:hanging="357"/>
        <w:jc w:val="both"/>
        <w:rPr>
          <w:rFonts w:ascii="Calibri" w:hAnsi="Calibri" w:cs="Calibri"/>
          <w:b w:val="0"/>
          <w:kern w:val="144"/>
        </w:rPr>
      </w:pPr>
    </w:p>
    <w:p w14:paraId="74D1C8FB" w14:textId="77777777" w:rsidR="00720F6C" w:rsidRPr="00BE4607" w:rsidRDefault="00720F6C" w:rsidP="007A51FA">
      <w:pPr>
        <w:pStyle w:val="Nagwek6"/>
        <w:numPr>
          <w:ilvl w:val="0"/>
          <w:numId w:val="41"/>
        </w:numPr>
        <w:spacing w:before="0" w:after="0"/>
        <w:jc w:val="both"/>
        <w:rPr>
          <w:rFonts w:ascii="Calibri" w:hAnsi="Calibri" w:cs="Calibri"/>
        </w:rPr>
      </w:pPr>
      <w:r w:rsidRPr="00BE4607">
        <w:rPr>
          <w:rFonts w:ascii="Calibri" w:hAnsi="Calibri" w:cs="Calibri"/>
        </w:rPr>
        <w:t>Miejsce i termin składania ofert</w:t>
      </w:r>
      <w:r w:rsidR="00D8290C" w:rsidRPr="00BE4607">
        <w:rPr>
          <w:rFonts w:ascii="Calibri" w:hAnsi="Calibri" w:cs="Calibri"/>
        </w:rPr>
        <w:t>:</w:t>
      </w:r>
    </w:p>
    <w:p w14:paraId="2F184E27" w14:textId="7EF32DCE" w:rsidR="00720F6C" w:rsidRPr="00BE4607" w:rsidRDefault="00720F6C" w:rsidP="00720F6C">
      <w:pPr>
        <w:pStyle w:val="Nagwek6"/>
        <w:spacing w:before="0" w:after="0"/>
        <w:ind w:left="340"/>
        <w:jc w:val="both"/>
        <w:rPr>
          <w:rFonts w:ascii="Calibri" w:hAnsi="Calibri" w:cs="Calibri"/>
          <w:u w:val="single"/>
        </w:rPr>
      </w:pPr>
      <w:r w:rsidRPr="00BE4607">
        <w:rPr>
          <w:rFonts w:ascii="Calibri" w:hAnsi="Calibri" w:cs="Calibri"/>
          <w:b w:val="0"/>
        </w:rPr>
        <w:t xml:space="preserve">Oferty należy składać w siedzibie Zamawiającego, plac Małachowskiego 3, 00-916 Warszawa — </w:t>
      </w:r>
      <w:r w:rsidR="00646DF6" w:rsidRPr="00BE4607">
        <w:rPr>
          <w:rFonts w:ascii="Calibri" w:hAnsi="Calibri" w:cs="Calibri"/>
          <w:b w:val="0"/>
        </w:rPr>
        <w:t>sekretariat</w:t>
      </w:r>
      <w:r w:rsidRPr="00BE4607">
        <w:rPr>
          <w:rFonts w:ascii="Calibri" w:hAnsi="Calibri" w:cs="Calibri"/>
          <w:b w:val="0"/>
        </w:rPr>
        <w:t xml:space="preserve"> </w:t>
      </w:r>
      <w:r w:rsidR="001A79A6" w:rsidRPr="00BE4607">
        <w:rPr>
          <w:rFonts w:ascii="Calibri" w:hAnsi="Calibri" w:cs="Calibri"/>
          <w:b w:val="0"/>
        </w:rPr>
        <w:t xml:space="preserve">pok. </w:t>
      </w:r>
      <w:r w:rsidR="006E0315" w:rsidRPr="00BE4607">
        <w:rPr>
          <w:rFonts w:ascii="Calibri" w:hAnsi="Calibri" w:cs="Calibri"/>
          <w:b w:val="0"/>
        </w:rPr>
        <w:t>n</w:t>
      </w:r>
      <w:r w:rsidR="001A79A6" w:rsidRPr="00BE4607">
        <w:rPr>
          <w:rFonts w:ascii="Calibri" w:hAnsi="Calibri" w:cs="Calibri"/>
          <w:b w:val="0"/>
        </w:rPr>
        <w:t>r 8</w:t>
      </w:r>
      <w:r w:rsidR="006E0315" w:rsidRPr="00BE4607">
        <w:rPr>
          <w:rFonts w:ascii="Calibri" w:hAnsi="Calibri" w:cs="Calibri"/>
          <w:b w:val="0"/>
        </w:rPr>
        <w:t>, I piętro</w:t>
      </w:r>
      <w:r w:rsidRPr="00BE4607">
        <w:rPr>
          <w:rFonts w:ascii="Calibri" w:hAnsi="Calibri" w:cs="Calibri"/>
          <w:b w:val="0"/>
        </w:rPr>
        <w:t xml:space="preserve">, wejście z tyłu gmachu od ul. Burschego, w terminie </w:t>
      </w:r>
      <w:r w:rsidR="001273C6" w:rsidRPr="00BE4607">
        <w:rPr>
          <w:rFonts w:ascii="Calibri" w:hAnsi="Calibri" w:cs="Calibri"/>
          <w:u w:val="single"/>
        </w:rPr>
        <w:t xml:space="preserve"> </w:t>
      </w:r>
      <w:r w:rsidR="00646DF6" w:rsidRPr="00BE4607">
        <w:rPr>
          <w:rFonts w:ascii="Calibri" w:hAnsi="Calibri" w:cs="Calibri"/>
          <w:u w:val="single"/>
        </w:rPr>
        <w:t>14</w:t>
      </w:r>
      <w:r w:rsidR="00AF324D" w:rsidRPr="00BE4607">
        <w:rPr>
          <w:rFonts w:ascii="Calibri" w:hAnsi="Calibri" w:cs="Calibri"/>
          <w:u w:val="single"/>
        </w:rPr>
        <w:t xml:space="preserve"> lipca </w:t>
      </w:r>
      <w:r w:rsidR="001273C6" w:rsidRPr="00BE4607">
        <w:rPr>
          <w:rFonts w:ascii="Calibri" w:hAnsi="Calibri" w:cs="Calibri"/>
          <w:u w:val="single"/>
        </w:rPr>
        <w:t>2020 roku godz. 10.00</w:t>
      </w:r>
    </w:p>
    <w:p w14:paraId="527B0981" w14:textId="77777777" w:rsidR="00720F6C" w:rsidRPr="00BE4607" w:rsidRDefault="00720F6C" w:rsidP="007A51FA">
      <w:pPr>
        <w:pStyle w:val="Nagwek6"/>
        <w:numPr>
          <w:ilvl w:val="0"/>
          <w:numId w:val="41"/>
        </w:numPr>
        <w:spacing w:before="0" w:after="0"/>
        <w:jc w:val="both"/>
        <w:rPr>
          <w:rFonts w:ascii="Calibri" w:hAnsi="Calibri" w:cs="Calibri"/>
        </w:rPr>
      </w:pPr>
      <w:r w:rsidRPr="00BE4607">
        <w:rPr>
          <w:rFonts w:ascii="Calibri" w:hAnsi="Calibri" w:cs="Calibri"/>
        </w:rPr>
        <w:t>Miejsce i termin otwarcia ofert</w:t>
      </w:r>
      <w:r w:rsidR="00D8290C" w:rsidRPr="00BE4607">
        <w:rPr>
          <w:rFonts w:ascii="Calibri" w:hAnsi="Calibri" w:cs="Calibri"/>
        </w:rPr>
        <w:t>:</w:t>
      </w:r>
    </w:p>
    <w:p w14:paraId="552883D0" w14:textId="04844895" w:rsidR="00720F6C" w:rsidRPr="00BE4607" w:rsidRDefault="00720F6C" w:rsidP="007A51FA">
      <w:pPr>
        <w:pStyle w:val="Nagwek6"/>
        <w:numPr>
          <w:ilvl w:val="1"/>
          <w:numId w:val="16"/>
        </w:numPr>
        <w:spacing w:before="0" w:after="0"/>
        <w:jc w:val="both"/>
        <w:rPr>
          <w:rFonts w:ascii="Calibri" w:hAnsi="Calibri" w:cs="Calibri"/>
          <w:b w:val="0"/>
        </w:rPr>
      </w:pPr>
      <w:r w:rsidRPr="00BE4607">
        <w:rPr>
          <w:rFonts w:ascii="Calibri" w:hAnsi="Calibri" w:cs="Calibri"/>
          <w:b w:val="0"/>
        </w:rPr>
        <w:t>Otwarcie ofert nastąpi w dniu</w:t>
      </w:r>
      <w:r w:rsidR="001273C6" w:rsidRPr="00BE4607">
        <w:rPr>
          <w:rFonts w:ascii="Calibri" w:hAnsi="Calibri" w:cs="Calibri"/>
          <w:b w:val="0"/>
        </w:rPr>
        <w:t xml:space="preserve"> </w:t>
      </w:r>
      <w:r w:rsidR="00646DF6" w:rsidRPr="00BE4607">
        <w:rPr>
          <w:rFonts w:ascii="Calibri" w:hAnsi="Calibri" w:cs="Calibri"/>
          <w:b w:val="0"/>
        </w:rPr>
        <w:t>14</w:t>
      </w:r>
      <w:r w:rsidR="00AF324D" w:rsidRPr="00BE4607">
        <w:rPr>
          <w:rFonts w:ascii="Calibri" w:hAnsi="Calibri" w:cs="Calibri"/>
          <w:b w:val="0"/>
        </w:rPr>
        <w:t xml:space="preserve"> lipca</w:t>
      </w:r>
      <w:r w:rsidR="001273C6" w:rsidRPr="00BE4607">
        <w:rPr>
          <w:rFonts w:ascii="Calibri" w:hAnsi="Calibri" w:cs="Calibri"/>
          <w:b w:val="0"/>
        </w:rPr>
        <w:t xml:space="preserve"> 2020 roku,</w:t>
      </w:r>
      <w:r w:rsidRPr="00BE4607">
        <w:rPr>
          <w:rFonts w:ascii="Calibri" w:hAnsi="Calibri" w:cs="Calibri"/>
          <w:b w:val="0"/>
        </w:rPr>
        <w:t xml:space="preserve"> o godz. 1</w:t>
      </w:r>
      <w:r w:rsidR="001273C6" w:rsidRPr="00BE4607">
        <w:rPr>
          <w:rFonts w:ascii="Calibri" w:hAnsi="Calibri" w:cs="Calibri"/>
          <w:b w:val="0"/>
        </w:rPr>
        <w:t>0:30</w:t>
      </w:r>
      <w:r w:rsidRPr="00BE4607">
        <w:rPr>
          <w:rFonts w:ascii="Calibri" w:hAnsi="Calibri" w:cs="Calibri"/>
          <w:b w:val="0"/>
        </w:rPr>
        <w:t xml:space="preserve"> w siedzibie Zamawiającego, w Warszawie, pl. Małachowskiego 3, pokój </w:t>
      </w:r>
      <w:r w:rsidR="00DB3944" w:rsidRPr="00BE4607">
        <w:rPr>
          <w:rFonts w:ascii="Calibri" w:hAnsi="Calibri" w:cs="Calibri"/>
          <w:b w:val="0"/>
        </w:rPr>
        <w:t>6</w:t>
      </w:r>
      <w:r w:rsidRPr="00BE4607">
        <w:rPr>
          <w:rFonts w:ascii="Calibri" w:hAnsi="Calibri" w:cs="Calibri"/>
          <w:b w:val="0"/>
        </w:rPr>
        <w:t xml:space="preserve"> – I piętro, wejście z tyłu gmachu od ul. Burschego.</w:t>
      </w:r>
    </w:p>
    <w:p w14:paraId="0E559643" w14:textId="77777777" w:rsidR="00720F6C" w:rsidRPr="00BE4607" w:rsidRDefault="00720F6C" w:rsidP="007A51FA">
      <w:pPr>
        <w:pStyle w:val="Nagwek6"/>
        <w:numPr>
          <w:ilvl w:val="1"/>
          <w:numId w:val="16"/>
        </w:numPr>
        <w:spacing w:before="0" w:after="0"/>
        <w:jc w:val="both"/>
        <w:rPr>
          <w:rFonts w:ascii="Calibri" w:hAnsi="Calibri" w:cs="Calibri"/>
          <w:b w:val="0"/>
        </w:rPr>
      </w:pPr>
      <w:r w:rsidRPr="00BE4607">
        <w:rPr>
          <w:rFonts w:ascii="Calibri" w:hAnsi="Calibri" w:cs="Calibri"/>
          <w:b w:val="0"/>
        </w:rPr>
        <w:t>Przed otwarciem ofert zostanie podana kwota, jaką Zamawiający zamierza przeznaczyć na sfinansowanie zamówienia.</w:t>
      </w:r>
    </w:p>
    <w:p w14:paraId="047237B3" w14:textId="77777777" w:rsidR="00720F6C" w:rsidRPr="00BE4607" w:rsidRDefault="00720F6C" w:rsidP="007A51FA">
      <w:pPr>
        <w:pStyle w:val="Nagwek6"/>
        <w:numPr>
          <w:ilvl w:val="1"/>
          <w:numId w:val="16"/>
        </w:numPr>
        <w:spacing w:before="0" w:after="0"/>
        <w:jc w:val="both"/>
        <w:rPr>
          <w:rFonts w:ascii="Calibri" w:hAnsi="Calibri" w:cs="Calibri"/>
          <w:b w:val="0"/>
        </w:rPr>
      </w:pPr>
      <w:r w:rsidRPr="00BE4607">
        <w:rPr>
          <w:rFonts w:ascii="Calibri" w:hAnsi="Calibri" w:cs="Calibri"/>
          <w:b w:val="0"/>
        </w:rPr>
        <w:t xml:space="preserve">Informacje ogłaszane w trakcie otwarcia ofert zostaną doręczone wykonawcom nieobecnym, jednak wyłącznie na ich wniosek. </w:t>
      </w:r>
    </w:p>
    <w:p w14:paraId="2CCF79B6" w14:textId="77777777" w:rsidR="00CD54CE" w:rsidRPr="00BE4607" w:rsidRDefault="00CD54CE" w:rsidP="007A51FA">
      <w:pPr>
        <w:pStyle w:val="Nagwek6"/>
        <w:numPr>
          <w:ilvl w:val="1"/>
          <w:numId w:val="16"/>
        </w:numPr>
        <w:spacing w:before="0" w:after="0"/>
        <w:jc w:val="both"/>
        <w:rPr>
          <w:rFonts w:ascii="Calibri" w:hAnsi="Calibri" w:cs="Calibri"/>
          <w:b w:val="0"/>
        </w:rPr>
      </w:pPr>
      <w:r w:rsidRPr="00BE4607">
        <w:rPr>
          <w:rFonts w:ascii="Calibri" w:hAnsi="Calibri" w:cs="Calibri"/>
          <w:b w:val="0"/>
        </w:rPr>
        <w:t>Niezwłocznie po otwarciu ofert zamawiający zamieszcza na stronie internetowej informacje dotyczące:</w:t>
      </w:r>
    </w:p>
    <w:p w14:paraId="2E7D10FD" w14:textId="77777777" w:rsidR="00CD54CE" w:rsidRPr="00BE4607" w:rsidRDefault="00CD54CE" w:rsidP="007A51FA">
      <w:pPr>
        <w:pStyle w:val="pkt"/>
        <w:numPr>
          <w:ilvl w:val="0"/>
          <w:numId w:val="42"/>
        </w:numPr>
        <w:rPr>
          <w:rFonts w:ascii="Calibri" w:hAnsi="Calibri" w:cs="Calibri"/>
          <w:sz w:val="22"/>
          <w:szCs w:val="22"/>
        </w:rPr>
      </w:pPr>
      <w:r w:rsidRPr="00BE4607">
        <w:rPr>
          <w:rFonts w:ascii="Calibri" w:hAnsi="Calibri" w:cs="Calibri"/>
          <w:sz w:val="22"/>
          <w:szCs w:val="22"/>
        </w:rPr>
        <w:t>kwoty, jaką zamierza przeznaczyć na sfinansowanie zamówienia;</w:t>
      </w:r>
    </w:p>
    <w:p w14:paraId="0F017389" w14:textId="77777777" w:rsidR="00CD54CE" w:rsidRPr="00BE4607" w:rsidRDefault="00CD54CE" w:rsidP="007A51FA">
      <w:pPr>
        <w:pStyle w:val="pkt"/>
        <w:numPr>
          <w:ilvl w:val="0"/>
          <w:numId w:val="42"/>
        </w:numPr>
        <w:rPr>
          <w:rFonts w:ascii="Calibri" w:hAnsi="Calibri" w:cs="Calibri"/>
          <w:sz w:val="22"/>
          <w:szCs w:val="22"/>
        </w:rPr>
      </w:pPr>
      <w:r w:rsidRPr="00BE4607">
        <w:rPr>
          <w:rFonts w:ascii="Calibri" w:hAnsi="Calibri" w:cs="Calibri"/>
          <w:sz w:val="22"/>
          <w:szCs w:val="22"/>
        </w:rPr>
        <w:t>firm oraz adresów wykonawców, którzy złożyli oferty w terminie;</w:t>
      </w:r>
    </w:p>
    <w:p w14:paraId="45B9F608" w14:textId="77777777" w:rsidR="00CD54CE" w:rsidRPr="00BE4607" w:rsidRDefault="00CD54CE" w:rsidP="007A51FA">
      <w:pPr>
        <w:pStyle w:val="pkt"/>
        <w:numPr>
          <w:ilvl w:val="0"/>
          <w:numId w:val="42"/>
        </w:numPr>
        <w:rPr>
          <w:rFonts w:ascii="Calibri" w:hAnsi="Calibri" w:cs="Calibri"/>
          <w:sz w:val="22"/>
          <w:szCs w:val="22"/>
        </w:rPr>
      </w:pPr>
      <w:r w:rsidRPr="00BE4607">
        <w:rPr>
          <w:rFonts w:ascii="Calibri" w:hAnsi="Calibri" w:cs="Calibri"/>
          <w:sz w:val="22"/>
          <w:szCs w:val="22"/>
        </w:rPr>
        <w:t>ceny, terminu wykonania zamówienia, okresu gwarancji i warunków płatno</w:t>
      </w:r>
      <w:r w:rsidR="00720F6C" w:rsidRPr="00BE4607">
        <w:rPr>
          <w:rFonts w:ascii="Calibri" w:hAnsi="Calibri" w:cs="Calibri"/>
          <w:sz w:val="22"/>
          <w:szCs w:val="22"/>
        </w:rPr>
        <w:t>ś</w:t>
      </w:r>
      <w:r w:rsidRPr="00BE4607">
        <w:rPr>
          <w:rFonts w:ascii="Calibri" w:hAnsi="Calibri" w:cs="Calibri"/>
          <w:sz w:val="22"/>
          <w:szCs w:val="22"/>
        </w:rPr>
        <w:t>ci zawartych w ofertach</w:t>
      </w:r>
    </w:p>
    <w:p w14:paraId="0A2071A4" w14:textId="30491869" w:rsidR="00D10C1A" w:rsidRPr="00BE4607" w:rsidRDefault="00D10C1A" w:rsidP="007A51FA">
      <w:pPr>
        <w:pStyle w:val="Nagwek6"/>
        <w:numPr>
          <w:ilvl w:val="0"/>
          <w:numId w:val="41"/>
        </w:numPr>
        <w:spacing w:before="0" w:after="0"/>
        <w:jc w:val="both"/>
        <w:rPr>
          <w:rFonts w:ascii="Calibri" w:hAnsi="Calibri" w:cs="Calibri"/>
        </w:rPr>
      </w:pPr>
      <w:r w:rsidRPr="00BE4607">
        <w:rPr>
          <w:rFonts w:ascii="Calibri" w:hAnsi="Calibri" w:cs="Calibri"/>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19B4672A" w14:textId="77777777" w:rsidR="00D10C1A" w:rsidRPr="00BE4607" w:rsidRDefault="00D10C1A" w:rsidP="00D10C1A">
      <w:pPr>
        <w:pStyle w:val="pkt"/>
        <w:ind w:left="1134" w:firstLine="0"/>
        <w:rPr>
          <w:rFonts w:ascii="Calibri" w:hAnsi="Calibri" w:cs="Calibri"/>
          <w:sz w:val="22"/>
          <w:szCs w:val="22"/>
        </w:rPr>
      </w:pPr>
    </w:p>
    <w:p w14:paraId="38E66DC8" w14:textId="77777777" w:rsidR="004819A4" w:rsidRPr="00BE4607" w:rsidRDefault="004819A4" w:rsidP="006F32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26" w:name="_Toc169500356"/>
      <w:r w:rsidRPr="00BE4607">
        <w:rPr>
          <w:rFonts w:ascii="Calibri" w:hAnsi="Calibri" w:cs="Calibri"/>
          <w:b/>
          <w:sz w:val="22"/>
          <w:szCs w:val="22"/>
        </w:rPr>
        <w:lastRenderedPageBreak/>
        <w:t>OPIS SPOSOBU OBLICZENIA CENY</w:t>
      </w:r>
      <w:bookmarkEnd w:id="26"/>
    </w:p>
    <w:p w14:paraId="6631488D" w14:textId="6738C804" w:rsidR="006F320E" w:rsidRPr="00BE4607" w:rsidRDefault="006F320E" w:rsidP="006F320E">
      <w:pPr>
        <w:pStyle w:val="Nagwek6"/>
        <w:numPr>
          <w:ilvl w:val="1"/>
          <w:numId w:val="1"/>
        </w:numPr>
        <w:spacing w:before="0" w:after="0" w:line="276" w:lineRule="auto"/>
        <w:jc w:val="both"/>
        <w:rPr>
          <w:rFonts w:ascii="Calibri" w:hAnsi="Calibri" w:cs="Calibri"/>
          <w:b w:val="0"/>
        </w:rPr>
      </w:pPr>
      <w:bookmarkStart w:id="27" w:name="_Toc169500358"/>
      <w:r w:rsidRPr="00BE4607">
        <w:rPr>
          <w:rFonts w:ascii="Calibri" w:hAnsi="Calibri" w:cs="Calibri"/>
          <w:b w:val="0"/>
          <w:kern w:val="144"/>
        </w:rPr>
        <w:t xml:space="preserve">Cenę oferty stanowi </w:t>
      </w:r>
      <w:r w:rsidRPr="00BE4607">
        <w:rPr>
          <w:rFonts w:ascii="Calibri" w:hAnsi="Calibri" w:cs="Calibri"/>
          <w:b w:val="0"/>
        </w:rPr>
        <w:t>wartość wyrażona w jednostkach pieniężnych, którą kupujący jest obowiązany zapłacić wykonawcy za realizację całości przedmiotu zamówienia.</w:t>
      </w:r>
    </w:p>
    <w:p w14:paraId="0BB93593" w14:textId="77777777" w:rsidR="006F320E" w:rsidRPr="00BE4607" w:rsidRDefault="006F320E" w:rsidP="006F320E">
      <w:pPr>
        <w:pStyle w:val="Nagwek6"/>
        <w:numPr>
          <w:ilvl w:val="1"/>
          <w:numId w:val="1"/>
        </w:numPr>
        <w:spacing w:before="0" w:after="0" w:line="276" w:lineRule="auto"/>
        <w:jc w:val="both"/>
        <w:rPr>
          <w:rFonts w:ascii="Calibri" w:hAnsi="Calibri" w:cs="Calibri"/>
          <w:b w:val="0"/>
          <w:kern w:val="144"/>
        </w:rPr>
      </w:pPr>
      <w:r w:rsidRPr="00BE4607">
        <w:rPr>
          <w:rFonts w:ascii="Calibri" w:hAnsi="Calibri" w:cs="Calibri"/>
          <w:b w:val="0"/>
        </w:rPr>
        <w:t>W cenie oferty uwzględnia się podatek od towarów i usług oraz podatek akcyzowy, jeżeli na podstawie odrębnych przepisów przedmiot zamówienia podlega obciążeniu podatkiem od towarów i usług oraz podatkiem akcyzowym.</w:t>
      </w:r>
      <w:r w:rsidRPr="00BE4607">
        <w:rPr>
          <w:rFonts w:ascii="Calibri" w:hAnsi="Calibri" w:cs="Calibri"/>
          <w:b w:val="0"/>
          <w:kern w:val="144"/>
        </w:rPr>
        <w:t xml:space="preserve"> Podanie niewłaściwej stawki podatku </w:t>
      </w:r>
      <w:r w:rsidRPr="00BE4607">
        <w:rPr>
          <w:rFonts w:ascii="Calibri" w:hAnsi="Calibri" w:cs="Calibri"/>
          <w:b w:val="0"/>
        </w:rPr>
        <w:t xml:space="preserve">od towarów i usług </w:t>
      </w:r>
      <w:r w:rsidRPr="00BE4607">
        <w:rPr>
          <w:rFonts w:ascii="Calibri" w:hAnsi="Calibri" w:cs="Calibri"/>
          <w:b w:val="0"/>
          <w:kern w:val="144"/>
        </w:rPr>
        <w:t>będzie traktowane jako błąd w obliczeniu ceny.</w:t>
      </w:r>
    </w:p>
    <w:p w14:paraId="5B48EE8A" w14:textId="523121B5" w:rsidR="006F320E" w:rsidRPr="00BE4607" w:rsidRDefault="006F320E" w:rsidP="006F320E">
      <w:pPr>
        <w:pStyle w:val="Nagwek6"/>
        <w:numPr>
          <w:ilvl w:val="1"/>
          <w:numId w:val="1"/>
        </w:numPr>
        <w:spacing w:before="0" w:after="0" w:line="276" w:lineRule="auto"/>
        <w:jc w:val="both"/>
        <w:rPr>
          <w:rFonts w:ascii="Calibri" w:hAnsi="Calibri" w:cs="Calibri"/>
          <w:b w:val="0"/>
          <w:kern w:val="144"/>
        </w:rPr>
      </w:pPr>
      <w:r w:rsidRPr="00BE4607">
        <w:rPr>
          <w:rFonts w:ascii="Calibri" w:hAnsi="Calibri" w:cs="Calibri"/>
          <w:b w:val="0"/>
          <w:kern w:val="144"/>
        </w:rPr>
        <w:t xml:space="preserve">Wykonawca skalkuluje cenę zamówienia w oparciu o  informacje zawarte w dokumentacji projektowej, STWiOR i przedmiarze robót (dokument pomocniczy). </w:t>
      </w:r>
    </w:p>
    <w:p w14:paraId="17F40F6F" w14:textId="6FAAB5DA" w:rsidR="006F320E" w:rsidRPr="00BE4607" w:rsidRDefault="006F320E" w:rsidP="006F320E">
      <w:pPr>
        <w:pStyle w:val="Nagwek6"/>
        <w:numPr>
          <w:ilvl w:val="1"/>
          <w:numId w:val="1"/>
        </w:numPr>
        <w:spacing w:before="0" w:after="0" w:line="276" w:lineRule="auto"/>
        <w:jc w:val="both"/>
        <w:rPr>
          <w:rFonts w:ascii="Calibri" w:hAnsi="Calibri" w:cs="Calibri"/>
          <w:b w:val="0"/>
          <w:kern w:val="144"/>
        </w:rPr>
      </w:pPr>
      <w:r w:rsidRPr="00BE4607">
        <w:rPr>
          <w:rFonts w:ascii="Calibri" w:hAnsi="Calibri" w:cs="Calibri"/>
          <w:b w:val="0"/>
          <w:kern w:val="144"/>
        </w:rPr>
        <w:t xml:space="preserve">Nie jest wymagane załączanie do oferty kosztorysu ofertowego. Ceny poszczególnych elementów zamówienia należy przedstawić w </w:t>
      </w:r>
      <w:r w:rsidR="00E03BC3" w:rsidRPr="00BE4607">
        <w:rPr>
          <w:rFonts w:ascii="Calibri" w:hAnsi="Calibri" w:cs="Calibri"/>
          <w:b w:val="0"/>
          <w:kern w:val="144"/>
        </w:rPr>
        <w:t>harmonogramie rzeczowo - finansowym</w:t>
      </w:r>
      <w:r w:rsidRPr="00BE4607">
        <w:rPr>
          <w:rFonts w:ascii="Calibri" w:hAnsi="Calibri" w:cs="Calibri"/>
          <w:b w:val="0"/>
          <w:kern w:val="144"/>
        </w:rPr>
        <w:t xml:space="preserve"> będącym załącznikiem do Formularza ofertowego</w:t>
      </w:r>
      <w:r w:rsidR="006E0315" w:rsidRPr="00BE4607">
        <w:rPr>
          <w:rFonts w:ascii="Calibri" w:hAnsi="Calibri" w:cs="Calibri"/>
          <w:b w:val="0"/>
          <w:kern w:val="144"/>
        </w:rPr>
        <w:t xml:space="preserve">, sporządzonym zgodnie ze wzorem stanowiącym załącznik nr 3 do SIWZ. </w:t>
      </w:r>
    </w:p>
    <w:p w14:paraId="0900CD00" w14:textId="77777777" w:rsidR="006F320E" w:rsidRPr="00BE4607" w:rsidRDefault="006F320E" w:rsidP="006F320E">
      <w:pPr>
        <w:pStyle w:val="Nagwek6"/>
        <w:numPr>
          <w:ilvl w:val="1"/>
          <w:numId w:val="1"/>
        </w:numPr>
        <w:spacing w:before="0" w:after="0" w:line="276" w:lineRule="auto"/>
        <w:jc w:val="both"/>
        <w:rPr>
          <w:rFonts w:ascii="Calibri" w:hAnsi="Calibri" w:cs="Calibri"/>
          <w:b w:val="0"/>
          <w:kern w:val="144"/>
        </w:rPr>
      </w:pPr>
      <w:r w:rsidRPr="00BE4607">
        <w:rPr>
          <w:rFonts w:ascii="Calibri" w:hAnsi="Calibri" w:cs="Calibri"/>
          <w:b w:val="0"/>
          <w:kern w:val="144"/>
        </w:rPr>
        <w:t>Cenę oferty stanowić będzie cena całkowita podana w formularzu ofertowym stanowiącym załącznik nr 2 do niniejszej SIWZ. Cena może być tylko jedna.</w:t>
      </w:r>
    </w:p>
    <w:p w14:paraId="7EC52AE6" w14:textId="77777777" w:rsidR="006F320E" w:rsidRPr="00BE4607" w:rsidRDefault="006F320E" w:rsidP="006F320E">
      <w:pPr>
        <w:pStyle w:val="Nagwek6"/>
        <w:numPr>
          <w:ilvl w:val="1"/>
          <w:numId w:val="1"/>
        </w:numPr>
        <w:spacing w:before="0" w:after="0" w:line="276" w:lineRule="auto"/>
        <w:jc w:val="both"/>
        <w:rPr>
          <w:rFonts w:ascii="Calibri" w:hAnsi="Calibri" w:cs="Calibri"/>
          <w:b w:val="0"/>
          <w:kern w:val="144"/>
        </w:rPr>
      </w:pPr>
      <w:r w:rsidRPr="00BE4607">
        <w:rPr>
          <w:rFonts w:ascii="Calibri" w:hAnsi="Calibri" w:cs="Calibri"/>
          <w:b w:val="0"/>
          <w:kern w:val="144"/>
        </w:rPr>
        <w:t>Cenę oferty należy rozumieć jako wynagrodzenie: ryczałtowe</w:t>
      </w:r>
    </w:p>
    <w:p w14:paraId="6D0BB8B5" w14:textId="77777777" w:rsidR="006F320E" w:rsidRPr="00BE4607" w:rsidRDefault="006F320E" w:rsidP="006F320E">
      <w:pPr>
        <w:pStyle w:val="Nagwek6"/>
        <w:numPr>
          <w:ilvl w:val="1"/>
          <w:numId w:val="1"/>
        </w:numPr>
        <w:spacing w:before="0" w:after="0" w:line="276" w:lineRule="auto"/>
        <w:jc w:val="both"/>
        <w:rPr>
          <w:rFonts w:ascii="Calibri" w:hAnsi="Calibri" w:cs="Calibri"/>
          <w:b w:val="0"/>
          <w:kern w:val="144"/>
        </w:rPr>
      </w:pPr>
      <w:r w:rsidRPr="00BE4607">
        <w:rPr>
          <w:rFonts w:ascii="Calibri" w:hAnsi="Calibri" w:cs="Calibri"/>
          <w:b w:val="0"/>
          <w:kern w:val="144"/>
        </w:rPr>
        <w:t>W celu kalkulacji ceny ofertowej, Wykonawca zobowiązany jest do wypełnienia Harmonogramu rzeczowo-finansowego i załączenia go do oferty.</w:t>
      </w:r>
    </w:p>
    <w:p w14:paraId="75B9DB08" w14:textId="77777777" w:rsidR="006F320E" w:rsidRPr="00BE4607" w:rsidRDefault="006F320E" w:rsidP="006F320E">
      <w:pPr>
        <w:pStyle w:val="Nagwek6"/>
        <w:numPr>
          <w:ilvl w:val="1"/>
          <w:numId w:val="1"/>
        </w:numPr>
        <w:spacing w:before="0" w:after="0" w:line="276" w:lineRule="auto"/>
        <w:jc w:val="both"/>
        <w:rPr>
          <w:rFonts w:ascii="Calibri" w:hAnsi="Calibri" w:cs="Calibri"/>
          <w:kern w:val="144"/>
        </w:rPr>
      </w:pPr>
      <w:r w:rsidRPr="00BE4607">
        <w:rPr>
          <w:rFonts w:ascii="Calibri" w:hAnsi="Calibri" w:cs="Calibri"/>
          <w:kern w:val="144"/>
        </w:rPr>
        <w:t>Cenę oferty należy obliczyć przy zachowaniu następujących założeń :</w:t>
      </w:r>
      <w:r w:rsidRPr="00BE4607">
        <w:rPr>
          <w:rFonts w:ascii="Calibri" w:hAnsi="Calibri" w:cs="Calibri"/>
          <w:b w:val="0"/>
          <w:kern w:val="144"/>
        </w:rPr>
        <w:t xml:space="preserve"> Cena musi zawierać wszystkie koszty związane z realizacją przedmiotu zamówienia, Wykonawca zobowiązany jest do podania w kosztorysie ofertowym cen jednostkowych każdej z pozycji kosztorysowych. </w:t>
      </w:r>
    </w:p>
    <w:p w14:paraId="748DF627" w14:textId="77777777" w:rsidR="00C34E49" w:rsidRPr="00BE4607" w:rsidRDefault="00C34E49" w:rsidP="00C34E49">
      <w:pPr>
        <w:rPr>
          <w:rFonts w:ascii="Calibri" w:hAnsi="Calibri" w:cs="Calibri"/>
          <w:sz w:val="22"/>
          <w:szCs w:val="22"/>
        </w:rPr>
      </w:pPr>
    </w:p>
    <w:p w14:paraId="05291C26" w14:textId="77777777" w:rsidR="00BB7E55" w:rsidRPr="00BE4607" w:rsidRDefault="00BB7E55" w:rsidP="00BB7E55">
      <w:pPr>
        <w:pStyle w:val="Nagwek6"/>
        <w:spacing w:before="0" w:after="0"/>
        <w:ind w:left="340"/>
        <w:jc w:val="both"/>
        <w:rPr>
          <w:rFonts w:ascii="Calibri" w:hAnsi="Calibri" w:cs="Calibri"/>
          <w:kern w:val="144"/>
        </w:rPr>
      </w:pPr>
    </w:p>
    <w:p w14:paraId="15299987" w14:textId="77777777" w:rsidR="004819A4" w:rsidRPr="00BE4607" w:rsidRDefault="004819A4" w:rsidP="006F32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r w:rsidRPr="00BE4607">
        <w:rPr>
          <w:rFonts w:ascii="Calibri" w:hAnsi="Calibri" w:cs="Calibri"/>
          <w:b/>
          <w:sz w:val="22"/>
          <w:szCs w:val="22"/>
        </w:rPr>
        <w:t>INFORMACJE</w:t>
      </w:r>
      <w:r w:rsidRPr="00BE4607">
        <w:rPr>
          <w:rFonts w:ascii="Calibri" w:hAnsi="Calibri" w:cs="Calibri"/>
          <w:b/>
          <w:kern w:val="144"/>
          <w:sz w:val="22"/>
          <w:szCs w:val="22"/>
        </w:rPr>
        <w:t xml:space="preserve"> O </w:t>
      </w:r>
      <w:r w:rsidRPr="00BE4607">
        <w:rPr>
          <w:rFonts w:ascii="Calibri" w:hAnsi="Calibri" w:cs="Calibri"/>
          <w:b/>
          <w:sz w:val="22"/>
          <w:szCs w:val="22"/>
        </w:rPr>
        <w:t>KRYTERIACH, KTÓRYMI ZAMAWIAJĄCY BĘDZIE SIĘ KIEROWAŁ PRZY WYBORZE OFERTY</w:t>
      </w:r>
      <w:bookmarkEnd w:id="27"/>
      <w:r w:rsidRPr="00BE4607">
        <w:rPr>
          <w:rFonts w:ascii="Calibri" w:hAnsi="Calibri" w:cs="Calibri"/>
          <w:b/>
          <w:sz w:val="22"/>
          <w:szCs w:val="22"/>
        </w:rPr>
        <w:t xml:space="preserve"> </w:t>
      </w:r>
    </w:p>
    <w:p w14:paraId="6B6082D8" w14:textId="77777777" w:rsidR="006F320E" w:rsidRPr="00BE4607" w:rsidRDefault="006F320E" w:rsidP="006F320E">
      <w:pPr>
        <w:pStyle w:val="Tekstpodstawowywcity"/>
        <w:numPr>
          <w:ilvl w:val="1"/>
          <w:numId w:val="1"/>
        </w:numPr>
        <w:tabs>
          <w:tab w:val="left" w:pos="360"/>
        </w:tabs>
        <w:jc w:val="both"/>
        <w:rPr>
          <w:rFonts w:ascii="Calibri" w:hAnsi="Calibri" w:cs="Calibri"/>
          <w:kern w:val="144"/>
          <w:sz w:val="22"/>
          <w:szCs w:val="22"/>
        </w:rPr>
      </w:pPr>
      <w:bookmarkStart w:id="28" w:name="_Toc169500359"/>
      <w:r w:rsidRPr="00BE4607">
        <w:rPr>
          <w:rFonts w:ascii="Calibri" w:hAnsi="Calibri" w:cs="Calibri"/>
          <w:kern w:val="144"/>
          <w:sz w:val="22"/>
          <w:szCs w:val="22"/>
        </w:rPr>
        <w:t>Kryteria oceny ofert oraz ich znaczenie procentowe</w:t>
      </w:r>
    </w:p>
    <w:tbl>
      <w:tblPr>
        <w:tblW w:w="9360" w:type="dxa"/>
        <w:tblInd w:w="-72" w:type="dxa"/>
        <w:tblLayout w:type="fixed"/>
        <w:tblLook w:val="01E0" w:firstRow="1" w:lastRow="1" w:firstColumn="1" w:lastColumn="1" w:noHBand="0" w:noVBand="0"/>
      </w:tblPr>
      <w:tblGrid>
        <w:gridCol w:w="7200"/>
        <w:gridCol w:w="2160"/>
      </w:tblGrid>
      <w:tr w:rsidR="006F320E" w:rsidRPr="00BE4607" w14:paraId="4A92B9F4" w14:textId="77777777" w:rsidTr="00656192">
        <w:tc>
          <w:tcPr>
            <w:tcW w:w="7200" w:type="dxa"/>
          </w:tcPr>
          <w:bookmarkStart w:id="29" w:name="Wybór54"/>
          <w:p w14:paraId="70888988" w14:textId="77777777" w:rsidR="006F320E" w:rsidRPr="00BE4607" w:rsidRDefault="006F320E" w:rsidP="00656192">
            <w:pPr>
              <w:tabs>
                <w:tab w:val="left" w:pos="330"/>
                <w:tab w:val="right" w:leader="underscore" w:pos="9072"/>
              </w:tabs>
              <w:spacing w:before="240" w:line="360" w:lineRule="auto"/>
              <w:ind w:left="357" w:hanging="357"/>
              <w:jc w:val="both"/>
              <w:rPr>
                <w:rFonts w:ascii="Calibri" w:hAnsi="Calibri" w:cs="Calibri"/>
                <w:sz w:val="22"/>
                <w:szCs w:val="22"/>
              </w:rPr>
            </w:pPr>
            <w:r w:rsidRPr="00BE4607">
              <w:rPr>
                <w:rFonts w:ascii="Calibri" w:hAnsi="Calibri" w:cs="Calibri"/>
                <w:sz w:val="22"/>
                <w:szCs w:val="22"/>
              </w:rPr>
              <w:fldChar w:fldCharType="begin">
                <w:ffData>
                  <w:name w:val="Wybór54"/>
                  <w:enabled/>
                  <w:calcOnExit w:val="0"/>
                  <w:checkBox>
                    <w:size w:val="22"/>
                    <w:default w:val="1"/>
                  </w:checkBox>
                </w:ffData>
              </w:fldChar>
            </w:r>
            <w:r w:rsidRPr="00BE4607">
              <w:rPr>
                <w:rFonts w:ascii="Calibri" w:hAnsi="Calibri" w:cs="Calibri"/>
                <w:kern w:val="144"/>
                <w:sz w:val="22"/>
                <w:szCs w:val="22"/>
              </w:rPr>
              <w:instrText xml:space="preserve"> FORMCHECKBOX </w:instrText>
            </w:r>
            <w:r w:rsidR="00787A4F" w:rsidRPr="00BE4607">
              <w:rPr>
                <w:rFonts w:ascii="Calibri" w:hAnsi="Calibri" w:cs="Calibri"/>
                <w:sz w:val="22"/>
                <w:szCs w:val="22"/>
              </w:rPr>
            </w:r>
            <w:r w:rsidR="00787A4F" w:rsidRPr="00BE4607">
              <w:rPr>
                <w:rFonts w:ascii="Calibri" w:hAnsi="Calibri" w:cs="Calibri"/>
                <w:sz w:val="22"/>
                <w:szCs w:val="22"/>
              </w:rPr>
              <w:fldChar w:fldCharType="separate"/>
            </w:r>
            <w:r w:rsidRPr="00BE4607">
              <w:rPr>
                <w:rFonts w:ascii="Calibri" w:hAnsi="Calibri" w:cs="Calibri"/>
                <w:sz w:val="22"/>
                <w:szCs w:val="22"/>
              </w:rPr>
              <w:fldChar w:fldCharType="end"/>
            </w:r>
            <w:bookmarkEnd w:id="29"/>
            <w:r w:rsidRPr="00BE4607">
              <w:rPr>
                <w:rFonts w:ascii="Calibri" w:hAnsi="Calibri" w:cs="Calibri"/>
                <w:kern w:val="144"/>
                <w:sz w:val="22"/>
                <w:szCs w:val="22"/>
              </w:rPr>
              <w:t xml:space="preserve"> cena </w:t>
            </w:r>
          </w:p>
        </w:tc>
        <w:tc>
          <w:tcPr>
            <w:tcW w:w="2160" w:type="dxa"/>
          </w:tcPr>
          <w:p w14:paraId="41112A5B" w14:textId="77777777" w:rsidR="006F320E" w:rsidRPr="00BE4607" w:rsidRDefault="006F320E" w:rsidP="00656192">
            <w:pPr>
              <w:pStyle w:val="Tekstpodstawowywcity"/>
              <w:spacing w:before="300" w:after="0"/>
              <w:ind w:left="0"/>
              <w:jc w:val="both"/>
              <w:rPr>
                <w:rFonts w:ascii="Calibri" w:hAnsi="Calibri" w:cs="Calibri"/>
                <w:kern w:val="144"/>
                <w:sz w:val="22"/>
                <w:szCs w:val="22"/>
                <w:bdr w:val="single" w:sz="4" w:space="0" w:color="auto" w:frame="1"/>
              </w:rPr>
            </w:pPr>
            <w:r w:rsidRPr="00BE4607">
              <w:rPr>
                <w:rFonts w:ascii="Calibri" w:hAnsi="Calibri" w:cs="Calibri"/>
                <w:kern w:val="144"/>
                <w:sz w:val="22"/>
                <w:szCs w:val="22"/>
              </w:rPr>
              <w:t xml:space="preserve">– 60 %,  </w:t>
            </w:r>
          </w:p>
        </w:tc>
      </w:tr>
      <w:tr w:rsidR="006F320E" w:rsidRPr="00BE4607" w14:paraId="3613F8C9" w14:textId="77777777" w:rsidTr="00656192">
        <w:tc>
          <w:tcPr>
            <w:tcW w:w="7200" w:type="dxa"/>
          </w:tcPr>
          <w:p w14:paraId="79F497C2" w14:textId="0151F9A8" w:rsidR="006F320E" w:rsidRPr="00BE4607" w:rsidRDefault="006F320E" w:rsidP="00656192">
            <w:pPr>
              <w:tabs>
                <w:tab w:val="left" w:pos="330"/>
                <w:tab w:val="right" w:leader="underscore" w:pos="9072"/>
              </w:tabs>
              <w:spacing w:before="240" w:line="360" w:lineRule="auto"/>
              <w:ind w:left="357" w:hanging="357"/>
              <w:jc w:val="both"/>
              <w:rPr>
                <w:rFonts w:ascii="Calibri" w:hAnsi="Calibri" w:cs="Calibri"/>
                <w:sz w:val="22"/>
                <w:szCs w:val="22"/>
              </w:rPr>
            </w:pPr>
            <w:r w:rsidRPr="00BE4607">
              <w:rPr>
                <w:rFonts w:ascii="Calibri" w:hAnsi="Calibri" w:cs="Calibri"/>
                <w:sz w:val="22"/>
                <w:szCs w:val="22"/>
              </w:rPr>
              <w:fldChar w:fldCharType="begin">
                <w:ffData>
                  <w:name w:val="Wybór54"/>
                  <w:enabled/>
                  <w:calcOnExit w:val="0"/>
                  <w:checkBox>
                    <w:size w:val="22"/>
                    <w:default w:val="1"/>
                  </w:checkBox>
                </w:ffData>
              </w:fldChar>
            </w:r>
            <w:r w:rsidRPr="00BE4607">
              <w:rPr>
                <w:rFonts w:ascii="Calibri" w:hAnsi="Calibri" w:cs="Calibri"/>
                <w:sz w:val="22"/>
                <w:szCs w:val="22"/>
              </w:rPr>
              <w:instrText xml:space="preserve"> FORMCHECKBOX </w:instrText>
            </w:r>
            <w:r w:rsidR="00787A4F" w:rsidRPr="00BE4607">
              <w:rPr>
                <w:rFonts w:ascii="Calibri" w:hAnsi="Calibri" w:cs="Calibri"/>
                <w:sz w:val="22"/>
                <w:szCs w:val="22"/>
              </w:rPr>
            </w:r>
            <w:r w:rsidR="00787A4F" w:rsidRPr="00BE4607">
              <w:rPr>
                <w:rFonts w:ascii="Calibri" w:hAnsi="Calibri" w:cs="Calibri"/>
                <w:sz w:val="22"/>
                <w:szCs w:val="22"/>
              </w:rPr>
              <w:fldChar w:fldCharType="separate"/>
            </w:r>
            <w:r w:rsidRPr="00BE4607">
              <w:rPr>
                <w:rFonts w:ascii="Calibri" w:hAnsi="Calibri" w:cs="Calibri"/>
                <w:sz w:val="22"/>
                <w:szCs w:val="22"/>
              </w:rPr>
              <w:fldChar w:fldCharType="end"/>
            </w:r>
            <w:r w:rsidRPr="00BE4607">
              <w:rPr>
                <w:rFonts w:ascii="Calibri" w:hAnsi="Calibri" w:cs="Calibri"/>
                <w:sz w:val="22"/>
                <w:szCs w:val="22"/>
              </w:rPr>
              <w:t xml:space="preserve">   Okres gwarancji na </w:t>
            </w:r>
            <w:r w:rsidR="00E03BC3" w:rsidRPr="00BE4607">
              <w:rPr>
                <w:rFonts w:ascii="Calibri" w:hAnsi="Calibri" w:cs="Calibri"/>
                <w:sz w:val="22"/>
                <w:szCs w:val="22"/>
              </w:rPr>
              <w:t>wykonany przedmiot zamówienia</w:t>
            </w:r>
          </w:p>
        </w:tc>
        <w:tc>
          <w:tcPr>
            <w:tcW w:w="2160" w:type="dxa"/>
          </w:tcPr>
          <w:p w14:paraId="376EF0AD" w14:textId="77777777" w:rsidR="006F320E" w:rsidRPr="00BE4607" w:rsidRDefault="006F320E" w:rsidP="00656192">
            <w:pPr>
              <w:pStyle w:val="Tekstpodstawowywcity"/>
              <w:spacing w:before="300" w:after="0"/>
              <w:ind w:left="0"/>
              <w:jc w:val="both"/>
              <w:rPr>
                <w:rFonts w:ascii="Calibri" w:hAnsi="Calibri" w:cs="Calibri"/>
                <w:kern w:val="144"/>
                <w:sz w:val="22"/>
                <w:szCs w:val="22"/>
              </w:rPr>
            </w:pPr>
            <w:r w:rsidRPr="00BE4607">
              <w:rPr>
                <w:rFonts w:ascii="Calibri" w:hAnsi="Calibri" w:cs="Calibri"/>
                <w:kern w:val="144"/>
                <w:sz w:val="22"/>
                <w:szCs w:val="22"/>
              </w:rPr>
              <w:t xml:space="preserve">– 40 %,  </w:t>
            </w:r>
          </w:p>
        </w:tc>
      </w:tr>
    </w:tbl>
    <w:p w14:paraId="373C0BFD" w14:textId="77777777" w:rsidR="006F320E" w:rsidRPr="00BE4607" w:rsidRDefault="006F320E" w:rsidP="006F320E">
      <w:pPr>
        <w:pStyle w:val="Tekstpodstawowywcity"/>
        <w:tabs>
          <w:tab w:val="left" w:pos="360"/>
        </w:tabs>
        <w:ind w:left="0"/>
        <w:jc w:val="both"/>
        <w:rPr>
          <w:rFonts w:ascii="Calibri" w:hAnsi="Calibri" w:cs="Calibri"/>
          <w:kern w:val="144"/>
          <w:sz w:val="22"/>
          <w:szCs w:val="22"/>
        </w:rPr>
      </w:pPr>
    </w:p>
    <w:p w14:paraId="15A4C201" w14:textId="77777777" w:rsidR="006F320E" w:rsidRPr="00BE4607" w:rsidRDefault="006F320E" w:rsidP="006F320E">
      <w:pPr>
        <w:pStyle w:val="Tekstpodstawowywcity"/>
        <w:tabs>
          <w:tab w:val="left" w:pos="360"/>
        </w:tabs>
        <w:ind w:left="0"/>
        <w:jc w:val="both"/>
        <w:rPr>
          <w:rFonts w:ascii="Calibri" w:hAnsi="Calibri" w:cs="Calibri"/>
          <w:b/>
          <w:kern w:val="144"/>
          <w:sz w:val="22"/>
          <w:szCs w:val="22"/>
        </w:rPr>
      </w:pPr>
      <w:r w:rsidRPr="00BE4607">
        <w:rPr>
          <w:rFonts w:ascii="Calibri" w:hAnsi="Calibri" w:cs="Calibri"/>
          <w:b/>
          <w:kern w:val="144"/>
          <w:sz w:val="22"/>
          <w:szCs w:val="22"/>
        </w:rPr>
        <w:t>CENA</w:t>
      </w:r>
    </w:p>
    <w:p w14:paraId="6CB352B6" w14:textId="77777777" w:rsidR="006F320E" w:rsidRPr="00BE4607" w:rsidRDefault="006F320E" w:rsidP="006F320E">
      <w:pPr>
        <w:pStyle w:val="Tekstpodstawowywcity"/>
        <w:tabs>
          <w:tab w:val="left" w:pos="360"/>
        </w:tabs>
        <w:ind w:left="0"/>
        <w:jc w:val="both"/>
        <w:rPr>
          <w:rFonts w:ascii="Calibri" w:hAnsi="Calibri" w:cs="Calibri"/>
          <w:kern w:val="144"/>
          <w:sz w:val="22"/>
          <w:szCs w:val="22"/>
        </w:rPr>
      </w:pPr>
      <w:r w:rsidRPr="00BE4607">
        <w:rPr>
          <w:rFonts w:ascii="Calibri" w:hAnsi="Calibri" w:cs="Calibri"/>
          <w:kern w:val="144"/>
          <w:sz w:val="22"/>
          <w:szCs w:val="22"/>
        </w:rPr>
        <w:t xml:space="preserve">Wartość punktowa ceny (wyliczona z zastosowaniem wzoru matematycznego)  = </w:t>
      </w:r>
    </w:p>
    <w:p w14:paraId="367912B8" w14:textId="77777777" w:rsidR="006F320E" w:rsidRPr="00BE4607" w:rsidRDefault="006F320E" w:rsidP="006F320E">
      <w:pPr>
        <w:pStyle w:val="Tekstpodstawowywcity"/>
        <w:tabs>
          <w:tab w:val="left" w:pos="360"/>
        </w:tabs>
        <w:ind w:left="0"/>
        <w:jc w:val="both"/>
        <w:rPr>
          <w:rFonts w:ascii="Calibri" w:hAnsi="Calibri" w:cs="Calibri"/>
          <w:kern w:val="144"/>
          <w:sz w:val="22"/>
          <w:szCs w:val="22"/>
        </w:rPr>
      </w:pPr>
      <w:r w:rsidRPr="00BE4607">
        <w:rPr>
          <w:rFonts w:ascii="Calibri" w:hAnsi="Calibri" w:cs="Calibri"/>
          <w:kern w:val="144"/>
          <w:sz w:val="22"/>
          <w:szCs w:val="22"/>
        </w:rPr>
        <w:t>Rc = Cmin : Cn x 60</w:t>
      </w:r>
    </w:p>
    <w:p w14:paraId="5DCFE765" w14:textId="77777777" w:rsidR="006F320E" w:rsidRPr="00BE4607" w:rsidRDefault="006F320E" w:rsidP="006F320E">
      <w:pPr>
        <w:pStyle w:val="Tekstpodstawowywcity"/>
        <w:tabs>
          <w:tab w:val="left" w:pos="360"/>
        </w:tabs>
        <w:ind w:left="0"/>
        <w:jc w:val="both"/>
        <w:rPr>
          <w:rFonts w:ascii="Calibri" w:hAnsi="Calibri" w:cs="Calibri"/>
          <w:kern w:val="144"/>
          <w:sz w:val="22"/>
          <w:szCs w:val="22"/>
        </w:rPr>
      </w:pPr>
      <w:r w:rsidRPr="00BE4607">
        <w:rPr>
          <w:rFonts w:ascii="Calibri" w:hAnsi="Calibri" w:cs="Calibri"/>
          <w:kern w:val="144"/>
          <w:sz w:val="22"/>
          <w:szCs w:val="22"/>
        </w:rPr>
        <w:t>Rc – ranga kryterium ceny (60)</w:t>
      </w:r>
    </w:p>
    <w:p w14:paraId="0BED03A2" w14:textId="77777777" w:rsidR="006F320E" w:rsidRPr="00BE4607" w:rsidRDefault="006F320E" w:rsidP="006F320E">
      <w:pPr>
        <w:pStyle w:val="Tekstpodstawowywcity"/>
        <w:tabs>
          <w:tab w:val="left" w:pos="360"/>
        </w:tabs>
        <w:ind w:left="0"/>
        <w:jc w:val="both"/>
        <w:rPr>
          <w:rFonts w:ascii="Calibri" w:hAnsi="Calibri" w:cs="Calibri"/>
          <w:kern w:val="144"/>
          <w:sz w:val="22"/>
          <w:szCs w:val="22"/>
        </w:rPr>
      </w:pPr>
      <w:r w:rsidRPr="00BE4607">
        <w:rPr>
          <w:rFonts w:ascii="Calibri" w:hAnsi="Calibri" w:cs="Calibri"/>
          <w:kern w:val="144"/>
          <w:sz w:val="22"/>
          <w:szCs w:val="22"/>
        </w:rPr>
        <w:t>Cmin – cena najniższa z zaoferowanych</w:t>
      </w:r>
    </w:p>
    <w:p w14:paraId="1EB10D95" w14:textId="77777777" w:rsidR="006F320E" w:rsidRPr="00BE4607" w:rsidRDefault="006F320E" w:rsidP="006F320E">
      <w:pPr>
        <w:pStyle w:val="Tekstpodstawowywcity"/>
        <w:tabs>
          <w:tab w:val="left" w:pos="360"/>
        </w:tabs>
        <w:ind w:left="0"/>
        <w:jc w:val="both"/>
        <w:rPr>
          <w:rFonts w:ascii="Calibri" w:hAnsi="Calibri" w:cs="Calibri"/>
          <w:kern w:val="144"/>
          <w:sz w:val="22"/>
          <w:szCs w:val="22"/>
        </w:rPr>
      </w:pPr>
      <w:r w:rsidRPr="00BE4607">
        <w:rPr>
          <w:rFonts w:ascii="Calibri" w:hAnsi="Calibri" w:cs="Calibri"/>
          <w:kern w:val="144"/>
          <w:sz w:val="22"/>
          <w:szCs w:val="22"/>
        </w:rPr>
        <w:t>Cn – cena z oferty badanej</w:t>
      </w:r>
    </w:p>
    <w:p w14:paraId="0962DBA8" w14:textId="77777777" w:rsidR="006F320E" w:rsidRPr="00BE4607" w:rsidRDefault="006F320E" w:rsidP="006F320E">
      <w:pPr>
        <w:pStyle w:val="Tekstpodstawowywcity"/>
        <w:tabs>
          <w:tab w:val="left" w:pos="360"/>
        </w:tabs>
        <w:ind w:left="0"/>
        <w:jc w:val="both"/>
        <w:rPr>
          <w:rFonts w:ascii="Calibri" w:hAnsi="Calibri" w:cs="Calibri"/>
          <w:kern w:val="144"/>
          <w:sz w:val="22"/>
          <w:szCs w:val="22"/>
        </w:rPr>
      </w:pPr>
    </w:p>
    <w:p w14:paraId="30917D4C" w14:textId="77777777" w:rsidR="006F320E" w:rsidRPr="00BE4607" w:rsidRDefault="006F320E" w:rsidP="006F320E">
      <w:pPr>
        <w:pStyle w:val="Tekstpodstawowywcity"/>
        <w:tabs>
          <w:tab w:val="left" w:pos="360"/>
        </w:tabs>
        <w:ind w:left="0"/>
        <w:jc w:val="both"/>
        <w:rPr>
          <w:rFonts w:ascii="Calibri" w:hAnsi="Calibri" w:cs="Calibri"/>
          <w:b/>
          <w:kern w:val="144"/>
          <w:sz w:val="22"/>
          <w:szCs w:val="22"/>
        </w:rPr>
      </w:pPr>
      <w:r w:rsidRPr="00BE4607">
        <w:rPr>
          <w:rFonts w:ascii="Calibri" w:hAnsi="Calibri" w:cs="Calibri"/>
          <w:b/>
          <w:kern w:val="144"/>
          <w:sz w:val="22"/>
          <w:szCs w:val="22"/>
        </w:rPr>
        <w:t>OKRES GWARANCJI:</w:t>
      </w:r>
    </w:p>
    <w:p w14:paraId="5880881A" w14:textId="77777777" w:rsidR="006F320E" w:rsidRPr="00BE4607" w:rsidRDefault="006F320E" w:rsidP="006F320E">
      <w:pPr>
        <w:pStyle w:val="Tekstpodstawowywcity"/>
        <w:tabs>
          <w:tab w:val="left" w:pos="360"/>
        </w:tabs>
        <w:ind w:left="0"/>
        <w:jc w:val="both"/>
        <w:rPr>
          <w:rFonts w:ascii="Calibri" w:hAnsi="Calibri" w:cs="Calibri"/>
          <w:color w:val="000000"/>
          <w:sz w:val="22"/>
          <w:szCs w:val="22"/>
        </w:rPr>
      </w:pPr>
      <w:r w:rsidRPr="00BE4607">
        <w:rPr>
          <w:rFonts w:ascii="Calibri" w:hAnsi="Calibri" w:cs="Calibri"/>
          <w:color w:val="000000"/>
          <w:sz w:val="22"/>
          <w:szCs w:val="22"/>
        </w:rPr>
        <w:t>Wymagany minimalny termin gwarancji wynosi dwa (2) lata (oferty z krótszym okresem gwarancji zostaną odrzucone jako nie spełniające wymogów SIWZ). Oferowane lata gwarancji powyżej 5 lat nie będą uwzględnione w ocenie (np. przy zaoferowaniu 6 lat gwarancji do oceny  będzie uwzględnione tylko 5 lat)</w:t>
      </w:r>
    </w:p>
    <w:p w14:paraId="55F22FD3" w14:textId="77777777" w:rsidR="006F320E" w:rsidRPr="00BE4607" w:rsidRDefault="006F320E" w:rsidP="006F320E">
      <w:pPr>
        <w:pStyle w:val="Tekstpodstawowywcity"/>
        <w:tabs>
          <w:tab w:val="left" w:pos="360"/>
        </w:tabs>
        <w:ind w:left="0"/>
        <w:jc w:val="both"/>
        <w:rPr>
          <w:rFonts w:ascii="Calibri" w:hAnsi="Calibri" w:cs="Calibri"/>
          <w:b/>
          <w:i/>
          <w:color w:val="000000"/>
          <w:sz w:val="22"/>
          <w:szCs w:val="22"/>
        </w:rPr>
      </w:pPr>
    </w:p>
    <w:p w14:paraId="47219E73" w14:textId="77777777" w:rsidR="006F320E" w:rsidRPr="00BE4607" w:rsidRDefault="006F320E" w:rsidP="006F320E">
      <w:pPr>
        <w:pStyle w:val="Tekstpodstawowywcity"/>
        <w:tabs>
          <w:tab w:val="left" w:pos="360"/>
        </w:tabs>
        <w:ind w:left="0"/>
        <w:jc w:val="both"/>
        <w:rPr>
          <w:rFonts w:ascii="Calibri" w:hAnsi="Calibri" w:cs="Calibri"/>
          <w:kern w:val="144"/>
          <w:sz w:val="22"/>
          <w:szCs w:val="22"/>
        </w:rPr>
      </w:pPr>
      <w:r w:rsidRPr="00BE4607">
        <w:rPr>
          <w:rFonts w:ascii="Calibri" w:hAnsi="Calibri" w:cs="Calibri"/>
          <w:color w:val="000000"/>
          <w:sz w:val="22"/>
          <w:szCs w:val="22"/>
        </w:rPr>
        <w:lastRenderedPageBreak/>
        <w:t>Wartość punktowa dla kryterium okres gwarancji będzie wyliczona według wzoru:</w:t>
      </w:r>
    </w:p>
    <w:p w14:paraId="6FC871B9" w14:textId="77777777" w:rsidR="006F320E" w:rsidRPr="00BE4607" w:rsidRDefault="006F320E" w:rsidP="006F320E">
      <w:pPr>
        <w:pStyle w:val="Nagwek1"/>
        <w:numPr>
          <w:ilvl w:val="0"/>
          <w:numId w:val="0"/>
        </w:numPr>
        <w:suppressAutoHyphens/>
        <w:ind w:left="4254" w:firstLine="709"/>
        <w:jc w:val="left"/>
        <w:rPr>
          <w:rFonts w:ascii="Calibri" w:hAnsi="Calibri" w:cs="Calibri"/>
          <w:b w:val="0"/>
          <w:color w:val="000000"/>
          <w:sz w:val="22"/>
          <w:szCs w:val="22"/>
        </w:rPr>
      </w:pPr>
      <w:r w:rsidRPr="00BE4607">
        <w:rPr>
          <w:rFonts w:ascii="Calibri" w:hAnsi="Calibri" w:cs="Calibri"/>
          <w:b w:val="0"/>
          <w:color w:val="000000"/>
          <w:sz w:val="22"/>
          <w:szCs w:val="22"/>
        </w:rPr>
        <w:t>Gn</w:t>
      </w:r>
    </w:p>
    <w:p w14:paraId="77BFBF23" w14:textId="77777777" w:rsidR="006F320E" w:rsidRPr="00BE4607" w:rsidRDefault="006F320E" w:rsidP="006F320E">
      <w:pPr>
        <w:jc w:val="center"/>
        <w:rPr>
          <w:rFonts w:ascii="Calibri" w:hAnsi="Calibri" w:cs="Calibri"/>
          <w:color w:val="000000"/>
          <w:sz w:val="22"/>
          <w:szCs w:val="22"/>
        </w:rPr>
      </w:pPr>
      <w:r w:rsidRPr="00BE4607">
        <w:rPr>
          <w:rFonts w:ascii="Calibri" w:hAnsi="Calibri" w:cs="Calibri"/>
          <w:color w:val="000000"/>
          <w:sz w:val="22"/>
          <w:szCs w:val="22"/>
        </w:rPr>
        <w:t xml:space="preserve">G = </w:t>
      </w:r>
      <w:r w:rsidRPr="00BE4607">
        <w:rPr>
          <w:rFonts w:ascii="Calibri" w:hAnsi="Calibri" w:cs="Calibri"/>
          <w:strike/>
          <w:color w:val="000000"/>
          <w:sz w:val="22"/>
          <w:szCs w:val="22"/>
        </w:rPr>
        <w:t>──────────────</w:t>
      </w:r>
      <w:r w:rsidRPr="00BE4607">
        <w:rPr>
          <w:rFonts w:ascii="Calibri" w:hAnsi="Calibri" w:cs="Calibri"/>
          <w:color w:val="000000"/>
          <w:sz w:val="22"/>
          <w:szCs w:val="22"/>
        </w:rPr>
        <w:t xml:space="preserve"> X 40</w:t>
      </w:r>
    </w:p>
    <w:p w14:paraId="1214A884" w14:textId="77777777" w:rsidR="006F320E" w:rsidRPr="00BE4607" w:rsidRDefault="006F320E" w:rsidP="006F320E">
      <w:pPr>
        <w:pStyle w:val="Nagwek2"/>
        <w:tabs>
          <w:tab w:val="left" w:pos="0"/>
        </w:tabs>
        <w:suppressAutoHyphens/>
        <w:rPr>
          <w:rFonts w:ascii="Calibri" w:hAnsi="Calibri" w:cs="Calibri"/>
          <w:b w:val="0"/>
          <w:i/>
          <w:sz w:val="22"/>
          <w:szCs w:val="22"/>
        </w:rPr>
      </w:pPr>
      <w:r w:rsidRPr="00BE4607">
        <w:rPr>
          <w:rFonts w:ascii="Calibri" w:hAnsi="Calibri" w:cs="Calibri"/>
          <w:b w:val="0"/>
          <w:i/>
          <w:sz w:val="22"/>
          <w:szCs w:val="22"/>
        </w:rPr>
        <w:tab/>
      </w:r>
      <w:r w:rsidRPr="00BE4607">
        <w:rPr>
          <w:rFonts w:ascii="Calibri" w:hAnsi="Calibri" w:cs="Calibri"/>
          <w:b w:val="0"/>
          <w:i/>
          <w:sz w:val="22"/>
          <w:szCs w:val="22"/>
        </w:rPr>
        <w:tab/>
      </w:r>
      <w:r w:rsidRPr="00BE4607">
        <w:rPr>
          <w:rFonts w:ascii="Calibri" w:hAnsi="Calibri" w:cs="Calibri"/>
          <w:b w:val="0"/>
          <w:i/>
          <w:sz w:val="22"/>
          <w:szCs w:val="22"/>
        </w:rPr>
        <w:tab/>
      </w:r>
      <w:r w:rsidRPr="00BE4607">
        <w:rPr>
          <w:rFonts w:ascii="Calibri" w:hAnsi="Calibri" w:cs="Calibri"/>
          <w:b w:val="0"/>
          <w:i/>
          <w:sz w:val="22"/>
          <w:szCs w:val="22"/>
        </w:rPr>
        <w:tab/>
      </w:r>
      <w:r w:rsidRPr="00BE4607">
        <w:rPr>
          <w:rFonts w:ascii="Calibri" w:hAnsi="Calibri" w:cs="Calibri"/>
          <w:b w:val="0"/>
          <w:i/>
          <w:sz w:val="22"/>
          <w:szCs w:val="22"/>
        </w:rPr>
        <w:tab/>
      </w:r>
      <w:r w:rsidRPr="00BE4607">
        <w:rPr>
          <w:rFonts w:ascii="Calibri" w:hAnsi="Calibri" w:cs="Calibri"/>
          <w:b w:val="0"/>
          <w:i/>
          <w:sz w:val="22"/>
          <w:szCs w:val="22"/>
        </w:rPr>
        <w:tab/>
      </w:r>
      <w:r w:rsidRPr="00BE4607">
        <w:rPr>
          <w:rFonts w:ascii="Calibri" w:hAnsi="Calibri" w:cs="Calibri"/>
          <w:b w:val="0"/>
          <w:i/>
          <w:color w:val="auto"/>
          <w:sz w:val="22"/>
          <w:szCs w:val="22"/>
        </w:rPr>
        <w:t xml:space="preserve"> Gmax</w:t>
      </w:r>
    </w:p>
    <w:p w14:paraId="3D917ABD" w14:textId="77777777" w:rsidR="006F320E" w:rsidRPr="00BE4607" w:rsidRDefault="006F320E" w:rsidP="006F320E">
      <w:pPr>
        <w:pStyle w:val="Nagwek4"/>
        <w:tabs>
          <w:tab w:val="left" w:pos="0"/>
        </w:tabs>
        <w:suppressAutoHyphens/>
        <w:rPr>
          <w:rFonts w:ascii="Calibri" w:hAnsi="Calibri" w:cs="Calibri"/>
          <w:b/>
          <w:color w:val="000000"/>
          <w:sz w:val="22"/>
          <w:szCs w:val="22"/>
        </w:rPr>
      </w:pPr>
      <w:r w:rsidRPr="00BE4607">
        <w:rPr>
          <w:rFonts w:ascii="Calibri" w:hAnsi="Calibri" w:cs="Calibri"/>
          <w:b/>
          <w:color w:val="000000"/>
          <w:sz w:val="22"/>
          <w:szCs w:val="22"/>
        </w:rPr>
        <w:t>G  – ilość punktów ocenianej oferty (do drugiego miejsca po przecinku)</w:t>
      </w:r>
    </w:p>
    <w:p w14:paraId="111E73A3" w14:textId="77777777" w:rsidR="006F320E" w:rsidRPr="00BE4607" w:rsidRDefault="006F320E" w:rsidP="006F320E">
      <w:pPr>
        <w:pStyle w:val="Nagwek4"/>
        <w:tabs>
          <w:tab w:val="left" w:pos="0"/>
        </w:tabs>
        <w:suppressAutoHyphens/>
        <w:rPr>
          <w:rFonts w:ascii="Calibri" w:hAnsi="Calibri" w:cs="Calibri"/>
          <w:color w:val="000000"/>
          <w:sz w:val="22"/>
          <w:szCs w:val="22"/>
        </w:rPr>
      </w:pPr>
      <w:r w:rsidRPr="00BE4607">
        <w:rPr>
          <w:rFonts w:ascii="Calibri" w:hAnsi="Calibri" w:cs="Calibri"/>
          <w:color w:val="000000"/>
          <w:sz w:val="22"/>
          <w:szCs w:val="22"/>
          <w:vertAlign w:val="subscript"/>
        </w:rPr>
        <w:t>Gmax</w:t>
      </w:r>
      <w:r w:rsidRPr="00BE4607">
        <w:rPr>
          <w:rFonts w:ascii="Calibri" w:hAnsi="Calibri" w:cs="Calibri"/>
          <w:color w:val="000000"/>
          <w:sz w:val="22"/>
          <w:szCs w:val="22"/>
        </w:rPr>
        <w:t xml:space="preserve"> – najdłuższy okres gwarancji spośród oferowanych (nie mniej niż 2 lata i nie więcej niż 5 lat) </w:t>
      </w:r>
    </w:p>
    <w:p w14:paraId="5846F8EC" w14:textId="77777777" w:rsidR="006F320E" w:rsidRPr="00BE4607" w:rsidRDefault="006F320E" w:rsidP="006F320E">
      <w:pPr>
        <w:pStyle w:val="Nagwek4"/>
        <w:tabs>
          <w:tab w:val="left" w:pos="0"/>
        </w:tabs>
        <w:suppressAutoHyphens/>
        <w:rPr>
          <w:rFonts w:ascii="Calibri" w:hAnsi="Calibri" w:cs="Calibri"/>
          <w:b/>
          <w:color w:val="000000"/>
          <w:sz w:val="22"/>
          <w:szCs w:val="22"/>
        </w:rPr>
      </w:pPr>
      <w:r w:rsidRPr="00BE4607">
        <w:rPr>
          <w:rFonts w:ascii="Calibri" w:hAnsi="Calibri" w:cs="Calibri"/>
          <w:b/>
          <w:i w:val="0"/>
          <w:color w:val="000000"/>
          <w:sz w:val="22"/>
          <w:szCs w:val="22"/>
        </w:rPr>
        <w:t xml:space="preserve">G </w:t>
      </w:r>
      <w:r w:rsidRPr="00BE4607">
        <w:rPr>
          <w:rFonts w:ascii="Calibri" w:hAnsi="Calibri" w:cs="Calibri"/>
          <w:b/>
          <w:i w:val="0"/>
          <w:color w:val="000000"/>
          <w:sz w:val="22"/>
          <w:szCs w:val="22"/>
          <w:vertAlign w:val="subscript"/>
        </w:rPr>
        <w:t>n</w:t>
      </w:r>
      <w:r w:rsidRPr="00BE4607">
        <w:rPr>
          <w:rFonts w:ascii="Calibri" w:hAnsi="Calibri" w:cs="Calibri"/>
          <w:b/>
          <w:i w:val="0"/>
          <w:color w:val="000000"/>
          <w:sz w:val="22"/>
          <w:szCs w:val="22"/>
        </w:rPr>
        <w:t xml:space="preserve"> –  okres gwarancji ocenianej oferty (nie mniej niż 2 lata i nie więcej niż 5 lat)</w:t>
      </w:r>
    </w:p>
    <w:p w14:paraId="35C8653B" w14:textId="77777777" w:rsidR="006F320E" w:rsidRPr="00BE4607" w:rsidRDefault="006F320E" w:rsidP="006F320E">
      <w:pPr>
        <w:pStyle w:val="Tekstpodstawowy"/>
        <w:rPr>
          <w:rFonts w:ascii="Calibri" w:hAnsi="Calibri" w:cs="Calibri"/>
          <w:b/>
          <w:i/>
          <w:color w:val="000000"/>
          <w:sz w:val="22"/>
          <w:szCs w:val="22"/>
        </w:rPr>
      </w:pPr>
    </w:p>
    <w:p w14:paraId="63E046B2" w14:textId="77777777" w:rsidR="006F320E" w:rsidRPr="00BE4607" w:rsidRDefault="006F320E" w:rsidP="006F320E">
      <w:pPr>
        <w:tabs>
          <w:tab w:val="num" w:pos="2313"/>
        </w:tabs>
        <w:ind w:left="2880"/>
        <w:rPr>
          <w:rFonts w:ascii="Calibri" w:hAnsi="Calibri" w:cs="Calibri"/>
          <w:sz w:val="22"/>
          <w:szCs w:val="22"/>
        </w:rPr>
      </w:pPr>
      <w:r w:rsidRPr="00BE4607">
        <w:rPr>
          <w:rFonts w:ascii="Calibri" w:hAnsi="Calibri" w:cs="Calibri"/>
          <w:b/>
          <w:sz w:val="22"/>
          <w:szCs w:val="22"/>
        </w:rPr>
        <w:t>Ilość punktów uzyskanych:       P = C + T</w:t>
      </w:r>
      <w:r w:rsidRPr="00BE4607">
        <w:rPr>
          <w:rFonts w:ascii="Calibri" w:hAnsi="Calibri" w:cs="Calibri"/>
          <w:sz w:val="22"/>
          <w:szCs w:val="22"/>
        </w:rPr>
        <w:t xml:space="preserve"> </w:t>
      </w:r>
    </w:p>
    <w:p w14:paraId="2E0518B2" w14:textId="77777777" w:rsidR="006F320E" w:rsidRPr="00BE4607" w:rsidRDefault="006F320E" w:rsidP="006F320E">
      <w:pPr>
        <w:ind w:left="709"/>
        <w:rPr>
          <w:rFonts w:ascii="Calibri" w:hAnsi="Calibri" w:cs="Calibri"/>
          <w:sz w:val="22"/>
          <w:szCs w:val="22"/>
        </w:rPr>
      </w:pPr>
    </w:p>
    <w:p w14:paraId="20548C5A" w14:textId="26829E15" w:rsidR="006F320E" w:rsidRPr="00BE4607" w:rsidRDefault="006F320E" w:rsidP="006F320E">
      <w:pPr>
        <w:pStyle w:val="Akapitzlist"/>
        <w:numPr>
          <w:ilvl w:val="1"/>
          <w:numId w:val="1"/>
        </w:numPr>
        <w:rPr>
          <w:rFonts w:ascii="Calibri" w:hAnsi="Calibri" w:cs="Calibri"/>
          <w:sz w:val="22"/>
          <w:szCs w:val="22"/>
        </w:rPr>
      </w:pPr>
      <w:r w:rsidRPr="00BE4607">
        <w:rPr>
          <w:rFonts w:ascii="Calibri" w:hAnsi="Calibri" w:cs="Calibri"/>
          <w:sz w:val="22"/>
          <w:szCs w:val="22"/>
        </w:rPr>
        <w:t>Za najkorzystniejszą uznana zostanie oferta która uzyska największy bilans punktów za cenę i okres gwarancji.</w:t>
      </w:r>
    </w:p>
    <w:p w14:paraId="4A38FE26" w14:textId="77777777" w:rsidR="006F320E" w:rsidRPr="00BE4607" w:rsidRDefault="006F320E" w:rsidP="006F320E">
      <w:pPr>
        <w:pStyle w:val="Styl1"/>
        <w:numPr>
          <w:ilvl w:val="1"/>
          <w:numId w:val="1"/>
        </w:numPr>
        <w:rPr>
          <w:rFonts w:ascii="Calibri" w:hAnsi="Calibri" w:cs="Calibri"/>
          <w:szCs w:val="22"/>
        </w:rPr>
      </w:pPr>
      <w:r w:rsidRPr="00BE4607">
        <w:rPr>
          <w:rFonts w:ascii="Calibri" w:hAnsi="Calibri" w:cs="Calibri"/>
          <w:szCs w:val="22"/>
        </w:rPr>
        <w:t>Zamawiający nie przewiduje wyboru najkorzystniejszej oferty z zastosowaniem aukcji elektronicznej.</w:t>
      </w:r>
    </w:p>
    <w:p w14:paraId="251F483E" w14:textId="4B45A789" w:rsidR="006F320E" w:rsidRPr="00BE4607" w:rsidRDefault="006F320E" w:rsidP="006F320E">
      <w:pPr>
        <w:pStyle w:val="Styl1"/>
        <w:numPr>
          <w:ilvl w:val="1"/>
          <w:numId w:val="1"/>
        </w:numPr>
        <w:rPr>
          <w:rFonts w:ascii="Calibri" w:hAnsi="Calibri" w:cs="Calibri"/>
          <w:szCs w:val="22"/>
        </w:rPr>
      </w:pPr>
      <w:r w:rsidRPr="00BE4607">
        <w:rPr>
          <w:rFonts w:ascii="Calibri" w:hAnsi="Calibri" w:cs="Calibri"/>
          <w:kern w:val="144"/>
          <w:szCs w:val="22"/>
        </w:rPr>
        <w:t xml:space="preserve">Oferta, która otrzyma najwyższą liczbę punktów po zsumowaniu punktów za oba kryteria zostanie uznana za najkorzystniejszą. </w:t>
      </w:r>
    </w:p>
    <w:p w14:paraId="47028947" w14:textId="77777777" w:rsidR="004819A4" w:rsidRPr="00BE4607" w:rsidRDefault="004819A4" w:rsidP="006F32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r w:rsidRPr="00BE4607">
        <w:rPr>
          <w:rFonts w:ascii="Calibri" w:hAnsi="Calibri" w:cs="Calibri"/>
          <w:b/>
          <w:sz w:val="22"/>
          <w:szCs w:val="22"/>
        </w:rPr>
        <w:t>INFORMACJE O FORMALNOŚCIACH, JAKIE POWINNY ZOSTAĆ DOPEŁNIONE PO WYBORZE OFERTY W CELU ZAWARCIA UMOWY W SPRAWIE ZAMÓWIENIA PUBLICZNEGO</w:t>
      </w:r>
      <w:bookmarkEnd w:id="28"/>
    </w:p>
    <w:p w14:paraId="475949FA" w14:textId="77777777" w:rsidR="004819A4" w:rsidRPr="00BE4607" w:rsidRDefault="004819A4">
      <w:pPr>
        <w:pStyle w:val="pkt1"/>
        <w:ind w:left="0" w:firstLine="0"/>
        <w:rPr>
          <w:rFonts w:ascii="Calibri" w:hAnsi="Calibri" w:cs="Calibri"/>
          <w:sz w:val="22"/>
          <w:szCs w:val="22"/>
        </w:rPr>
      </w:pPr>
    </w:p>
    <w:p w14:paraId="4777C5D9" w14:textId="77777777" w:rsidR="00690EFA" w:rsidRPr="00BE4607" w:rsidRDefault="00690EFA" w:rsidP="006F320E">
      <w:pPr>
        <w:pStyle w:val="Styl1"/>
        <w:numPr>
          <w:ilvl w:val="1"/>
          <w:numId w:val="1"/>
        </w:numPr>
        <w:rPr>
          <w:rFonts w:ascii="Calibri" w:hAnsi="Calibri" w:cs="Calibri"/>
          <w:b/>
          <w:szCs w:val="22"/>
        </w:rPr>
      </w:pPr>
      <w:r w:rsidRPr="00BE4607">
        <w:rPr>
          <w:rFonts w:ascii="Calibri" w:hAnsi="Calibri" w:cs="Calibri"/>
          <w:kern w:val="144"/>
          <w:szCs w:val="22"/>
        </w:rPr>
        <w:t>Niezwłocznie</w:t>
      </w:r>
      <w:r w:rsidRPr="00BE4607">
        <w:rPr>
          <w:rFonts w:ascii="Calibri" w:hAnsi="Calibri" w:cs="Calibri"/>
          <w:b/>
          <w:szCs w:val="22"/>
        </w:rPr>
        <w:t xml:space="preserve"> po wyborze najkorzystniejszej oferty zamawiający zawiadamia wykonawców, którzy złożyli oferty o: </w:t>
      </w:r>
    </w:p>
    <w:p w14:paraId="58EE015A" w14:textId="77777777" w:rsidR="00AF4849" w:rsidRPr="00BE4607" w:rsidRDefault="00690EFA"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wyborze najkorzystniejszej oferty, podając nazwę (firmę)</w:t>
      </w:r>
      <w:r w:rsidR="004A6167" w:rsidRPr="00BE4607">
        <w:rPr>
          <w:rFonts w:ascii="Calibri" w:hAnsi="Calibri" w:cs="Calibri"/>
          <w:sz w:val="22"/>
          <w:szCs w:val="22"/>
        </w:rPr>
        <w:t xml:space="preserve"> albo imię i nazwisko,</w:t>
      </w:r>
      <w:r w:rsidRPr="00BE4607">
        <w:rPr>
          <w:rFonts w:ascii="Calibri" w:hAnsi="Calibri" w:cs="Calibri"/>
          <w:sz w:val="22"/>
          <w:szCs w:val="22"/>
        </w:rPr>
        <w:t xml:space="preserve"> </w:t>
      </w:r>
      <w:r w:rsidR="00824B7C" w:rsidRPr="00BE4607">
        <w:rPr>
          <w:rFonts w:ascii="Calibri" w:hAnsi="Calibri" w:cs="Calibri"/>
          <w:sz w:val="22"/>
          <w:szCs w:val="22"/>
        </w:rPr>
        <w:t xml:space="preserve">siedzibę </w:t>
      </w:r>
      <w:r w:rsidR="004A6167" w:rsidRPr="00BE4607">
        <w:rPr>
          <w:rFonts w:ascii="Calibri" w:hAnsi="Calibri" w:cs="Calibri"/>
          <w:sz w:val="22"/>
          <w:szCs w:val="22"/>
        </w:rPr>
        <w:t xml:space="preserve">albo miejsce zamieszkania </w:t>
      </w:r>
      <w:r w:rsidRPr="00BE4607">
        <w:rPr>
          <w:rFonts w:ascii="Calibri" w:hAnsi="Calibri" w:cs="Calibri"/>
          <w:sz w:val="22"/>
          <w:szCs w:val="22"/>
        </w:rPr>
        <w:t xml:space="preserve">i adres </w:t>
      </w:r>
      <w:r w:rsidR="004A6167" w:rsidRPr="00BE4607">
        <w:rPr>
          <w:rFonts w:ascii="Calibri" w:hAnsi="Calibri" w:cs="Calibri"/>
          <w:sz w:val="22"/>
          <w:szCs w:val="22"/>
        </w:rPr>
        <w:t xml:space="preserve">jeżeli jest miejscem wykonywania działalności </w:t>
      </w:r>
      <w:r w:rsidRPr="00BE4607">
        <w:rPr>
          <w:rFonts w:ascii="Calibri" w:hAnsi="Calibri" w:cs="Calibri"/>
          <w:sz w:val="22"/>
          <w:szCs w:val="22"/>
        </w:rPr>
        <w:t>wykonawcy, którego ofertę wy</w:t>
      </w:r>
      <w:r w:rsidR="00824B7C" w:rsidRPr="00BE4607">
        <w:rPr>
          <w:rFonts w:ascii="Calibri" w:hAnsi="Calibri" w:cs="Calibri"/>
          <w:sz w:val="22"/>
          <w:szCs w:val="22"/>
        </w:rPr>
        <w:t>brano</w:t>
      </w:r>
      <w:r w:rsidR="004A6167" w:rsidRPr="00BE4607">
        <w:rPr>
          <w:rFonts w:ascii="Calibri" w:hAnsi="Calibri" w:cs="Calibr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AF4849" w:rsidRPr="00BE4607">
        <w:rPr>
          <w:rFonts w:ascii="Calibri" w:hAnsi="Calibri" w:cs="Calibri"/>
          <w:sz w:val="22"/>
          <w:szCs w:val="22"/>
        </w:rPr>
        <w:t>,</w:t>
      </w:r>
    </w:p>
    <w:p w14:paraId="3DB6CCA3" w14:textId="77777777" w:rsidR="004A6167" w:rsidRPr="00BE4607" w:rsidRDefault="004A6167"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 xml:space="preserve"> wykonawcach, którzy zostali wykluczeni</w:t>
      </w:r>
      <w:r w:rsidR="00AF4849" w:rsidRPr="00BE4607">
        <w:rPr>
          <w:rFonts w:ascii="Calibri" w:hAnsi="Calibri" w:cs="Calibri"/>
          <w:sz w:val="22"/>
          <w:szCs w:val="22"/>
        </w:rPr>
        <w:t>,</w:t>
      </w:r>
    </w:p>
    <w:p w14:paraId="28D5551E" w14:textId="77777777" w:rsidR="004A6167" w:rsidRPr="00BE4607" w:rsidRDefault="004A6167"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14:paraId="1B2F39D1" w14:textId="77777777" w:rsidR="004A6167" w:rsidRPr="00BE4607" w:rsidRDefault="004A6167"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unieważnieniu postępowania – podając uzasadnienie faktyczne i prawne.</w:t>
      </w:r>
    </w:p>
    <w:p w14:paraId="7DC9B933" w14:textId="77777777" w:rsidR="009E7D89" w:rsidRPr="00BE4607" w:rsidRDefault="004A6167"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b/>
          <w:sz w:val="22"/>
          <w:szCs w:val="22"/>
        </w:rPr>
        <w:t xml:space="preserve">W </w:t>
      </w:r>
      <w:r w:rsidRPr="00BE4607">
        <w:rPr>
          <w:rFonts w:ascii="Calibri" w:hAnsi="Calibri" w:cs="Calibri"/>
          <w:sz w:val="22"/>
          <w:szCs w:val="22"/>
        </w:rPr>
        <w:t>przypadkach, o których mowa w art. 24 ust. 8 ustawy, informac</w:t>
      </w:r>
      <w:r w:rsidR="00D10C1A" w:rsidRPr="00BE4607">
        <w:rPr>
          <w:rFonts w:ascii="Calibri" w:hAnsi="Calibri" w:cs="Calibri"/>
          <w:sz w:val="22"/>
          <w:szCs w:val="22"/>
        </w:rPr>
        <w:t>ja, o której mowa w ust. 1 b) powyżej</w:t>
      </w:r>
      <w:r w:rsidRPr="00BE4607">
        <w:rPr>
          <w:rFonts w:ascii="Calibri" w:hAnsi="Calibri" w:cs="Calibri"/>
          <w:sz w:val="22"/>
          <w:szCs w:val="22"/>
        </w:rPr>
        <w:t>, zawiera wyjaśnienie powodów, dla których dowody przedstawione przez wykonawcę, zamawiaj</w:t>
      </w:r>
      <w:r w:rsidR="00D10C1A" w:rsidRPr="00BE4607">
        <w:rPr>
          <w:rFonts w:ascii="Calibri" w:hAnsi="Calibri" w:cs="Calibri"/>
          <w:sz w:val="22"/>
          <w:szCs w:val="22"/>
        </w:rPr>
        <w:t>ący uznał za niewystarczające;</w:t>
      </w:r>
    </w:p>
    <w:p w14:paraId="3ED2D529" w14:textId="77777777" w:rsidR="00F3618A" w:rsidRPr="00BE4607" w:rsidRDefault="004819A4"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Zamawiający zawiera umowę w sprawie zamówienia publicznego w termi</w:t>
      </w:r>
      <w:r w:rsidR="003473C9" w:rsidRPr="00BE4607">
        <w:rPr>
          <w:rFonts w:ascii="Calibri" w:hAnsi="Calibri" w:cs="Calibri"/>
          <w:sz w:val="22"/>
          <w:szCs w:val="22"/>
        </w:rPr>
        <w:t xml:space="preserve">nie nie krótszym niż </w:t>
      </w:r>
      <w:r w:rsidR="00720F6C" w:rsidRPr="00BE4607">
        <w:rPr>
          <w:rFonts w:ascii="Calibri" w:hAnsi="Calibri" w:cs="Calibri"/>
          <w:sz w:val="22"/>
          <w:szCs w:val="22"/>
        </w:rPr>
        <w:t>5</w:t>
      </w:r>
      <w:r w:rsidR="000F4F70" w:rsidRPr="00BE4607">
        <w:rPr>
          <w:rFonts w:ascii="Calibri" w:hAnsi="Calibri" w:cs="Calibri"/>
          <w:sz w:val="22"/>
          <w:szCs w:val="22"/>
        </w:rPr>
        <w:t xml:space="preserve"> </w:t>
      </w:r>
      <w:r w:rsidRPr="00BE4607">
        <w:rPr>
          <w:rFonts w:ascii="Calibri" w:hAnsi="Calibri" w:cs="Calibri"/>
          <w:sz w:val="22"/>
          <w:szCs w:val="22"/>
        </w:rPr>
        <w:t>dni od dnia przekazania</w:t>
      </w:r>
      <w:r w:rsidR="00F3618A" w:rsidRPr="00BE4607">
        <w:rPr>
          <w:rFonts w:ascii="Calibri" w:hAnsi="Calibri" w:cs="Calibri"/>
          <w:sz w:val="22"/>
          <w:szCs w:val="22"/>
        </w:rPr>
        <w:t xml:space="preserve"> zawiadomienia o wyborze oferty.</w:t>
      </w:r>
      <w:r w:rsidRPr="00BE4607">
        <w:rPr>
          <w:rFonts w:ascii="Calibri" w:hAnsi="Calibri" w:cs="Calibri"/>
          <w:sz w:val="22"/>
          <w:szCs w:val="22"/>
        </w:rPr>
        <w:t xml:space="preserve"> </w:t>
      </w:r>
    </w:p>
    <w:p w14:paraId="394854A5" w14:textId="100A7090" w:rsidR="000F4F70" w:rsidRPr="00BE4607" w:rsidRDefault="000F4F70"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Zamawiający może zawrzeć umowę w sprawie zamówienia publicznego przed  upływem  terminu, o który</w:t>
      </w:r>
      <w:r w:rsidR="00501240" w:rsidRPr="00BE4607">
        <w:rPr>
          <w:rFonts w:ascii="Calibri" w:hAnsi="Calibri" w:cs="Calibri"/>
          <w:sz w:val="22"/>
          <w:szCs w:val="22"/>
        </w:rPr>
        <w:t>m</w:t>
      </w:r>
      <w:r w:rsidRPr="00BE4607">
        <w:rPr>
          <w:rFonts w:ascii="Calibri" w:hAnsi="Calibri" w:cs="Calibri"/>
          <w:sz w:val="22"/>
          <w:szCs w:val="22"/>
        </w:rPr>
        <w:t xml:space="preserve"> mowa  w ust. </w:t>
      </w:r>
      <w:r w:rsidR="00DA0200" w:rsidRPr="00BE4607">
        <w:rPr>
          <w:rFonts w:ascii="Calibri" w:hAnsi="Calibri" w:cs="Calibri"/>
          <w:sz w:val="22"/>
          <w:szCs w:val="22"/>
        </w:rPr>
        <w:t>3</w:t>
      </w:r>
      <w:r w:rsidRPr="00BE4607">
        <w:rPr>
          <w:rFonts w:ascii="Calibri" w:hAnsi="Calibri" w:cs="Calibri"/>
          <w:sz w:val="22"/>
          <w:szCs w:val="22"/>
        </w:rPr>
        <w:t xml:space="preserve">, jeżeli  </w:t>
      </w:r>
      <w:r w:rsidR="00D10C1A" w:rsidRPr="00BE4607">
        <w:rPr>
          <w:rFonts w:ascii="Calibri" w:hAnsi="Calibri" w:cs="Calibri"/>
          <w:sz w:val="22"/>
          <w:szCs w:val="22"/>
        </w:rPr>
        <w:t>zachodzą przypadki wskazane w art. 94 ust. 2 ustawy.</w:t>
      </w:r>
    </w:p>
    <w:p w14:paraId="26E4141C" w14:textId="77777777" w:rsidR="0052334E" w:rsidRPr="00BE4607" w:rsidRDefault="0052334E"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 xml:space="preserve">Zamawiający będzie żądać od Wykonawcy, którego oferta zostanie wybrana, wniesienia zabezpieczenia należytego wykonania umowy w wysokości 5% całkowitej ceny ofertowej. </w:t>
      </w:r>
    </w:p>
    <w:p w14:paraId="16E44BAB" w14:textId="77777777" w:rsidR="0052334E" w:rsidRPr="00BE4607" w:rsidRDefault="0052334E"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Zabezpieczenie może być wnoszone według wyboru Wykonawcy w jednej lub w kilku następujących formach :</w:t>
      </w:r>
    </w:p>
    <w:p w14:paraId="4F379C43" w14:textId="77777777" w:rsidR="0052334E" w:rsidRPr="00BE4607" w:rsidRDefault="0052334E" w:rsidP="007A51FA">
      <w:pPr>
        <w:pStyle w:val="Akapitzlist"/>
        <w:numPr>
          <w:ilvl w:val="0"/>
          <w:numId w:val="13"/>
        </w:numPr>
        <w:jc w:val="both"/>
        <w:rPr>
          <w:rFonts w:ascii="Calibri" w:hAnsi="Calibri" w:cs="Calibri"/>
          <w:sz w:val="22"/>
          <w:szCs w:val="22"/>
        </w:rPr>
      </w:pPr>
      <w:r w:rsidRPr="00BE4607">
        <w:rPr>
          <w:rFonts w:ascii="Calibri" w:hAnsi="Calibri" w:cs="Calibri"/>
          <w:sz w:val="22"/>
          <w:szCs w:val="22"/>
        </w:rPr>
        <w:t>pieniądzu ,</w:t>
      </w:r>
    </w:p>
    <w:p w14:paraId="23729893" w14:textId="77777777" w:rsidR="0052334E" w:rsidRPr="00BE4607" w:rsidRDefault="0052334E" w:rsidP="007A51FA">
      <w:pPr>
        <w:pStyle w:val="Akapitzlist"/>
        <w:numPr>
          <w:ilvl w:val="0"/>
          <w:numId w:val="13"/>
        </w:numPr>
        <w:jc w:val="both"/>
        <w:rPr>
          <w:rFonts w:ascii="Calibri" w:hAnsi="Calibri" w:cs="Calibri"/>
          <w:sz w:val="22"/>
          <w:szCs w:val="22"/>
        </w:rPr>
      </w:pPr>
      <w:r w:rsidRPr="00BE4607">
        <w:rPr>
          <w:rFonts w:ascii="Calibri" w:hAnsi="Calibri" w:cs="Calibri"/>
          <w:sz w:val="22"/>
          <w:szCs w:val="22"/>
        </w:rPr>
        <w:t>poręczeniach bankowych lub poręczeniach spółdzielczej kasy oszczędnościowo-kredytowej, z tym, że zobowiązanie kasy jest zawsze zobowiązaniem pieniężnym,</w:t>
      </w:r>
    </w:p>
    <w:p w14:paraId="7E53F7E5" w14:textId="77777777" w:rsidR="0052334E" w:rsidRPr="00BE4607" w:rsidRDefault="0052334E" w:rsidP="007A51FA">
      <w:pPr>
        <w:pStyle w:val="Akapitzlist"/>
        <w:numPr>
          <w:ilvl w:val="0"/>
          <w:numId w:val="13"/>
        </w:numPr>
        <w:jc w:val="both"/>
        <w:rPr>
          <w:rFonts w:ascii="Calibri" w:hAnsi="Calibri" w:cs="Calibri"/>
          <w:sz w:val="22"/>
          <w:szCs w:val="22"/>
        </w:rPr>
      </w:pPr>
      <w:r w:rsidRPr="00BE4607">
        <w:rPr>
          <w:rFonts w:ascii="Calibri" w:hAnsi="Calibri" w:cs="Calibri"/>
          <w:sz w:val="22"/>
          <w:szCs w:val="22"/>
        </w:rPr>
        <w:t>gwarancjach  bankowych,</w:t>
      </w:r>
    </w:p>
    <w:p w14:paraId="765A0ABE" w14:textId="77777777" w:rsidR="0052334E" w:rsidRPr="00BE4607" w:rsidRDefault="0052334E" w:rsidP="007A51FA">
      <w:pPr>
        <w:pStyle w:val="Akapitzlist"/>
        <w:numPr>
          <w:ilvl w:val="0"/>
          <w:numId w:val="13"/>
        </w:numPr>
        <w:jc w:val="both"/>
        <w:rPr>
          <w:rFonts w:ascii="Calibri" w:hAnsi="Calibri" w:cs="Calibri"/>
          <w:sz w:val="22"/>
          <w:szCs w:val="22"/>
        </w:rPr>
      </w:pPr>
      <w:r w:rsidRPr="00BE4607">
        <w:rPr>
          <w:rFonts w:ascii="Calibri" w:hAnsi="Calibri" w:cs="Calibri"/>
          <w:sz w:val="22"/>
          <w:szCs w:val="22"/>
        </w:rPr>
        <w:t>gwarancjach ubezpieczeniowych,</w:t>
      </w:r>
    </w:p>
    <w:p w14:paraId="775B1348" w14:textId="77777777" w:rsidR="0052334E" w:rsidRPr="00BE4607" w:rsidRDefault="0052334E" w:rsidP="007A51FA">
      <w:pPr>
        <w:pStyle w:val="Akapitzlist"/>
        <w:numPr>
          <w:ilvl w:val="0"/>
          <w:numId w:val="13"/>
        </w:numPr>
        <w:jc w:val="both"/>
        <w:rPr>
          <w:rFonts w:ascii="Calibri" w:hAnsi="Calibri" w:cs="Calibri"/>
          <w:sz w:val="22"/>
          <w:szCs w:val="22"/>
        </w:rPr>
      </w:pPr>
      <w:r w:rsidRPr="00BE4607">
        <w:rPr>
          <w:rFonts w:ascii="Calibri" w:hAnsi="Calibri" w:cs="Calibri"/>
          <w:sz w:val="22"/>
          <w:szCs w:val="22"/>
        </w:rPr>
        <w:t>poręczeniach udzielanych przez podmioty, o których mowa w art. 6b ust. 5 pkt. 2 ustawy z dnia 9 listopada 2000r o utworzeniu Polskiej Agencji Rozwoju Przedsiębiorczości.</w:t>
      </w:r>
    </w:p>
    <w:p w14:paraId="7BFF9F86" w14:textId="77777777" w:rsidR="0052334E" w:rsidRPr="00BE4607" w:rsidRDefault="0052334E"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lastRenderedPageBreak/>
        <w:t>Zabezpieczenie wnoszone w pieniądzu, Wykonawca wpłaca przelewem na rachunek bankowy wskazany przez Zamawiającego.</w:t>
      </w:r>
    </w:p>
    <w:p w14:paraId="1897C6F3" w14:textId="77777777" w:rsidR="0052334E" w:rsidRPr="00BE4607" w:rsidRDefault="0052334E"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W przypadku wniesienia wadium w pieniądzu Wykonawca może wyrazić zgodę na zaliczenie kwoty wadium na poczet zabezpieczenia.</w:t>
      </w:r>
    </w:p>
    <w:p w14:paraId="11B82814" w14:textId="77777777" w:rsidR="0052334E" w:rsidRPr="00BE4607" w:rsidRDefault="0052334E"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Zamawiający zwróci 100 % zabezpieczenia w terminie 30 dni od dnia wykonania przedmiotu umowy i uznania go przez Zamawiającego za należycie wykonane .</w:t>
      </w:r>
    </w:p>
    <w:p w14:paraId="60E64BE6" w14:textId="77777777" w:rsidR="00B37208" w:rsidRPr="00BE4607" w:rsidRDefault="00B37208" w:rsidP="007A51FA">
      <w:pPr>
        <w:pStyle w:val="Akapitzlist"/>
        <w:numPr>
          <w:ilvl w:val="0"/>
          <w:numId w:val="10"/>
        </w:numPr>
        <w:tabs>
          <w:tab w:val="right" w:pos="284"/>
          <w:tab w:val="left" w:pos="408"/>
        </w:tabs>
        <w:autoSpaceDE w:val="0"/>
        <w:autoSpaceDN w:val="0"/>
        <w:adjustRightInd w:val="0"/>
        <w:jc w:val="both"/>
        <w:rPr>
          <w:rFonts w:ascii="Calibri" w:hAnsi="Calibri" w:cs="Calibri"/>
          <w:sz w:val="22"/>
          <w:szCs w:val="22"/>
        </w:rPr>
      </w:pPr>
      <w:r w:rsidRPr="00BE4607">
        <w:rPr>
          <w:rFonts w:ascii="Calibri" w:hAnsi="Calibri" w:cs="Calibri"/>
          <w:sz w:val="22"/>
          <w:szCs w:val="22"/>
        </w:rPr>
        <w:t>W przypadku, gdy Wykonawcy złożą ofertę wspólną, Zamawiający zażąda umowy regulującej współpracę tych podmiotów.</w:t>
      </w:r>
    </w:p>
    <w:p w14:paraId="7DFA9F14" w14:textId="77777777" w:rsidR="0052334E" w:rsidRPr="00BE4607" w:rsidRDefault="0052334E" w:rsidP="0052334E">
      <w:pPr>
        <w:ind w:firstLine="357"/>
        <w:rPr>
          <w:rFonts w:ascii="Calibri" w:hAnsi="Calibri" w:cs="Calibri"/>
          <w:sz w:val="22"/>
          <w:szCs w:val="22"/>
        </w:rPr>
      </w:pPr>
    </w:p>
    <w:p w14:paraId="12B5AB05" w14:textId="77777777" w:rsidR="00D10C1A" w:rsidRPr="00BE4607" w:rsidRDefault="00D10C1A" w:rsidP="00D10C1A">
      <w:pPr>
        <w:rPr>
          <w:rFonts w:ascii="Calibri" w:hAnsi="Calibri" w:cs="Calibri"/>
          <w:sz w:val="22"/>
          <w:szCs w:val="22"/>
        </w:rPr>
      </w:pPr>
    </w:p>
    <w:p w14:paraId="5E6E8FE5" w14:textId="77777777" w:rsidR="004819A4" w:rsidRPr="00BE4607" w:rsidRDefault="004819A4" w:rsidP="006F32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30" w:name="_Toc169500361"/>
      <w:r w:rsidRPr="00BE4607">
        <w:rPr>
          <w:rFonts w:ascii="Calibri" w:hAnsi="Calibri" w:cs="Calibri"/>
          <w:b/>
          <w:sz w:val="22"/>
          <w:szCs w:val="22"/>
        </w:rPr>
        <w:t>WYJAŚNIENIA I ZMIANY W TREŚCI SIWZ</w:t>
      </w:r>
      <w:bookmarkEnd w:id="30"/>
    </w:p>
    <w:p w14:paraId="52931D0E" w14:textId="77777777" w:rsidR="004819A4" w:rsidRPr="00BE4607" w:rsidRDefault="004819A4">
      <w:pPr>
        <w:jc w:val="both"/>
        <w:rPr>
          <w:rFonts w:ascii="Calibri" w:hAnsi="Calibri" w:cs="Calibri"/>
          <w:sz w:val="22"/>
          <w:szCs w:val="22"/>
        </w:rPr>
      </w:pPr>
    </w:p>
    <w:p w14:paraId="70CE8C42" w14:textId="2501783F" w:rsidR="00AF4849" w:rsidRPr="00BE4607" w:rsidRDefault="00D10C1A" w:rsidP="007A51FA">
      <w:pPr>
        <w:pStyle w:val="Nagwek6"/>
        <w:numPr>
          <w:ilvl w:val="0"/>
          <w:numId w:val="44"/>
        </w:numPr>
        <w:spacing w:before="0" w:after="0"/>
        <w:jc w:val="both"/>
        <w:rPr>
          <w:rFonts w:ascii="Calibri" w:hAnsi="Calibri" w:cs="Calibri"/>
          <w:b w:val="0"/>
        </w:rPr>
      </w:pPr>
      <w:r w:rsidRPr="00BE4607">
        <w:rPr>
          <w:rFonts w:ascii="Calibri" w:hAnsi="Calibri" w:cs="Calibri"/>
          <w:b w:val="0"/>
        </w:rPr>
        <w:t xml:space="preserve">Wykonawca może zwrócić się do zamawiającego o wyjaśnienie treści specyfikacji istotnych warunków zamówienia. </w:t>
      </w:r>
    </w:p>
    <w:p w14:paraId="3EE7A894" w14:textId="77777777" w:rsidR="00D10C1A" w:rsidRPr="00BE4607" w:rsidRDefault="00D10C1A" w:rsidP="007A51FA">
      <w:pPr>
        <w:pStyle w:val="Nagwek6"/>
        <w:numPr>
          <w:ilvl w:val="0"/>
          <w:numId w:val="44"/>
        </w:numPr>
        <w:spacing w:before="0" w:after="0"/>
        <w:jc w:val="both"/>
        <w:rPr>
          <w:rFonts w:ascii="Calibri" w:hAnsi="Calibri" w:cs="Calibri"/>
          <w:b w:val="0"/>
        </w:rPr>
      </w:pPr>
      <w:r w:rsidRPr="00BE4607">
        <w:rPr>
          <w:rFonts w:ascii="Calibri" w:hAnsi="Calibri" w:cs="Calibri"/>
          <w:b w:val="0"/>
        </w:rPr>
        <w:t>Zamawiający jest obowiązany udzielić wyjaśnień niezwłocznie, jednak nie później niż</w:t>
      </w:r>
      <w:r w:rsidR="00AF4849" w:rsidRPr="00BE4607">
        <w:rPr>
          <w:rFonts w:ascii="Calibri" w:hAnsi="Calibri" w:cs="Calibri"/>
          <w:b w:val="0"/>
        </w:rPr>
        <w:t xml:space="preserve"> </w:t>
      </w:r>
      <w:r w:rsidRPr="00BE4607">
        <w:rPr>
          <w:rFonts w:ascii="Calibri" w:hAnsi="Calibri" w:cs="Calibri"/>
          <w:b w:val="0"/>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583AFF1F" w14:textId="77777777" w:rsidR="00D10C1A" w:rsidRPr="00BE4607" w:rsidRDefault="00D10C1A" w:rsidP="007A51FA">
      <w:pPr>
        <w:pStyle w:val="Nagwek6"/>
        <w:numPr>
          <w:ilvl w:val="0"/>
          <w:numId w:val="44"/>
        </w:numPr>
        <w:spacing w:before="0" w:after="0"/>
        <w:jc w:val="both"/>
        <w:rPr>
          <w:rFonts w:ascii="Calibri" w:hAnsi="Calibri" w:cs="Calibri"/>
          <w:b w:val="0"/>
        </w:rPr>
      </w:pPr>
      <w:r w:rsidRPr="00BE4607">
        <w:rPr>
          <w:rFonts w:ascii="Calibri" w:hAnsi="Calibri" w:cs="Calibri"/>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14:paraId="6A5A1B6E" w14:textId="77777777" w:rsidR="00D10C1A" w:rsidRPr="00BE4607" w:rsidRDefault="00D10C1A" w:rsidP="007A51FA">
      <w:pPr>
        <w:pStyle w:val="Nagwek6"/>
        <w:numPr>
          <w:ilvl w:val="0"/>
          <w:numId w:val="44"/>
        </w:numPr>
        <w:spacing w:before="0" w:after="0"/>
        <w:jc w:val="both"/>
        <w:rPr>
          <w:rFonts w:ascii="Calibri" w:hAnsi="Calibri" w:cs="Calibri"/>
          <w:b w:val="0"/>
        </w:rPr>
      </w:pPr>
      <w:r w:rsidRPr="00BE4607">
        <w:rPr>
          <w:rFonts w:ascii="Calibri" w:hAnsi="Calibri" w:cs="Calibri"/>
          <w:b w:val="0"/>
        </w:rPr>
        <w:t xml:space="preserve">Przedłużenie terminu składania ofert nie wpływa na bieg terminu składania wniosku, o którym mowa w ust. </w:t>
      </w:r>
      <w:r w:rsidR="00AF4849" w:rsidRPr="00BE4607">
        <w:rPr>
          <w:rFonts w:ascii="Calibri" w:hAnsi="Calibri" w:cs="Calibri"/>
          <w:b w:val="0"/>
        </w:rPr>
        <w:t>2</w:t>
      </w:r>
      <w:r w:rsidRPr="00BE4607">
        <w:rPr>
          <w:rFonts w:ascii="Calibri" w:hAnsi="Calibri" w:cs="Calibri"/>
          <w:b w:val="0"/>
        </w:rPr>
        <w:t>.</w:t>
      </w:r>
    </w:p>
    <w:p w14:paraId="1DDB3CA1" w14:textId="77777777" w:rsidR="00AF4849" w:rsidRPr="00BE4607" w:rsidRDefault="00AF4849" w:rsidP="00AF4849">
      <w:pPr>
        <w:rPr>
          <w:rFonts w:ascii="Calibri" w:hAnsi="Calibri" w:cs="Calibri"/>
          <w:sz w:val="22"/>
          <w:szCs w:val="22"/>
        </w:rPr>
      </w:pPr>
    </w:p>
    <w:p w14:paraId="7EB1B504" w14:textId="77777777" w:rsidR="004819A4" w:rsidRPr="00BE4607" w:rsidRDefault="004819A4" w:rsidP="006F32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bookmarkStart w:id="31" w:name="_Toc169500362"/>
      <w:r w:rsidRPr="00BE4607">
        <w:rPr>
          <w:rFonts w:ascii="Calibri" w:hAnsi="Calibri" w:cs="Calibri"/>
          <w:b/>
          <w:sz w:val="22"/>
          <w:szCs w:val="22"/>
        </w:rPr>
        <w:t>INFORMACJE</w:t>
      </w:r>
      <w:r w:rsidRPr="00BE4607">
        <w:rPr>
          <w:rFonts w:ascii="Calibri" w:hAnsi="Calibri" w:cs="Calibri"/>
          <w:b/>
          <w:kern w:val="144"/>
          <w:sz w:val="22"/>
          <w:szCs w:val="22"/>
        </w:rPr>
        <w:t xml:space="preserve"> O </w:t>
      </w:r>
      <w:r w:rsidRPr="00BE4607">
        <w:rPr>
          <w:rFonts w:ascii="Calibri" w:hAnsi="Calibri" w:cs="Calibri"/>
          <w:b/>
          <w:spacing w:val="-4"/>
          <w:sz w:val="22"/>
          <w:szCs w:val="22"/>
        </w:rPr>
        <w:t>TREŚCI ZAWIERANEJ UMOWY</w:t>
      </w:r>
      <w:bookmarkEnd w:id="31"/>
      <w:r w:rsidRPr="00BE4607">
        <w:rPr>
          <w:rFonts w:ascii="Calibri" w:hAnsi="Calibri" w:cs="Calibri"/>
          <w:b/>
          <w:spacing w:val="-4"/>
          <w:sz w:val="22"/>
          <w:szCs w:val="22"/>
        </w:rPr>
        <w:t xml:space="preserve"> </w:t>
      </w:r>
    </w:p>
    <w:p w14:paraId="027A5411" w14:textId="77777777" w:rsidR="00AF4849" w:rsidRPr="00BE4607" w:rsidRDefault="00AF4849" w:rsidP="00AF4849">
      <w:pPr>
        <w:pStyle w:val="Nagwek6"/>
        <w:spacing w:before="0" w:after="0"/>
        <w:ind w:left="340"/>
        <w:jc w:val="both"/>
        <w:rPr>
          <w:rFonts w:ascii="Calibri" w:hAnsi="Calibri" w:cs="Calibri"/>
          <w:b w:val="0"/>
          <w:kern w:val="144"/>
        </w:rPr>
      </w:pPr>
    </w:p>
    <w:p w14:paraId="00ACF23E" w14:textId="167C3867" w:rsidR="00E31862" w:rsidRPr="00BE4607" w:rsidRDefault="00E31862" w:rsidP="00E31862">
      <w:pPr>
        <w:pStyle w:val="Nagwek6"/>
        <w:numPr>
          <w:ilvl w:val="1"/>
          <w:numId w:val="1"/>
        </w:numPr>
        <w:spacing w:before="0" w:after="0"/>
        <w:jc w:val="both"/>
        <w:rPr>
          <w:rFonts w:ascii="Calibri" w:hAnsi="Calibri" w:cs="Calibri"/>
          <w:b w:val="0"/>
          <w:kern w:val="144"/>
        </w:rPr>
      </w:pPr>
      <w:r w:rsidRPr="00BE4607">
        <w:rPr>
          <w:rFonts w:ascii="Calibri" w:hAnsi="Calibri" w:cs="Calibri"/>
          <w:b w:val="0"/>
          <w:kern w:val="144"/>
        </w:rPr>
        <w:t xml:space="preserve">Zamawiający zawiera umowę w sprawie zamówienia publicznego na warunkach określonych we: </w:t>
      </w:r>
      <w:r w:rsidRPr="00BE4607">
        <w:rPr>
          <w:rFonts w:ascii="Calibri" w:hAnsi="Calibri" w:cs="Calibri"/>
          <w:kern w:val="144"/>
        </w:rPr>
        <w:t xml:space="preserve">wzorze umowy, który stanowi załącznik nr </w:t>
      </w:r>
      <w:r w:rsidR="00CA4566" w:rsidRPr="00BE4607">
        <w:rPr>
          <w:rFonts w:ascii="Calibri" w:hAnsi="Calibri" w:cs="Calibri"/>
          <w:kern w:val="144"/>
        </w:rPr>
        <w:t>6</w:t>
      </w:r>
      <w:r w:rsidRPr="00BE4607">
        <w:rPr>
          <w:rFonts w:ascii="Calibri" w:hAnsi="Calibri" w:cs="Calibri"/>
          <w:kern w:val="144"/>
        </w:rPr>
        <w:t xml:space="preserve"> do SIWZ</w:t>
      </w:r>
    </w:p>
    <w:p w14:paraId="05D5E7C7" w14:textId="77777777" w:rsidR="00E31862" w:rsidRPr="00BE4607" w:rsidRDefault="00E31862" w:rsidP="00E31862">
      <w:pPr>
        <w:pStyle w:val="Blockquote"/>
        <w:spacing w:before="0" w:after="0"/>
        <w:ind w:left="0" w:right="0"/>
        <w:jc w:val="both"/>
        <w:rPr>
          <w:rFonts w:ascii="Calibri" w:hAnsi="Calibri" w:cs="Calibri"/>
          <w:kern w:val="144"/>
          <w:sz w:val="22"/>
          <w:szCs w:val="22"/>
        </w:rPr>
      </w:pPr>
    </w:p>
    <w:p w14:paraId="7A297A0F" w14:textId="77777777" w:rsidR="00E31862" w:rsidRPr="00BE4607" w:rsidRDefault="00E31862" w:rsidP="00E31862">
      <w:pPr>
        <w:pStyle w:val="Nagwek6"/>
        <w:numPr>
          <w:ilvl w:val="1"/>
          <w:numId w:val="1"/>
        </w:numPr>
        <w:spacing w:before="0" w:after="0"/>
        <w:jc w:val="both"/>
        <w:rPr>
          <w:rFonts w:ascii="Calibri" w:hAnsi="Calibri" w:cs="Calibri"/>
          <w:b w:val="0"/>
          <w:kern w:val="144"/>
        </w:rPr>
      </w:pPr>
      <w:r w:rsidRPr="00BE4607">
        <w:rPr>
          <w:rFonts w:ascii="Calibri" w:hAnsi="Calibri" w:cs="Calibri"/>
          <w:b w:val="0"/>
          <w:kern w:val="144"/>
        </w:rPr>
        <w:t>Zamawiający przewiduje dokonanie zmian postanowień treści zawartej umowy w stosunku do treści oferty, na podstawie której dokonano wyboru wykonawcy.</w:t>
      </w:r>
    </w:p>
    <w:p w14:paraId="658ED007" w14:textId="77777777" w:rsidR="00E31862" w:rsidRPr="00BE4607" w:rsidRDefault="00E31862" w:rsidP="00E31862">
      <w:pPr>
        <w:pStyle w:val="Blockquote"/>
        <w:spacing w:before="0" w:after="0"/>
        <w:ind w:left="0" w:right="0"/>
        <w:jc w:val="both"/>
        <w:rPr>
          <w:rFonts w:ascii="Calibri" w:hAnsi="Calibri" w:cs="Calibri"/>
          <w:kern w:val="144"/>
          <w:sz w:val="22"/>
          <w:szCs w:val="22"/>
        </w:rPr>
      </w:pPr>
    </w:p>
    <w:p w14:paraId="32CF819F" w14:textId="77777777" w:rsidR="00E31862" w:rsidRPr="00BE4607" w:rsidRDefault="00E31862" w:rsidP="00E31862">
      <w:pPr>
        <w:pStyle w:val="Blockquote"/>
        <w:numPr>
          <w:ilvl w:val="1"/>
          <w:numId w:val="1"/>
        </w:numPr>
        <w:spacing w:before="0" w:after="0"/>
        <w:ind w:right="0"/>
        <w:jc w:val="both"/>
        <w:rPr>
          <w:rFonts w:ascii="Calibri" w:hAnsi="Calibri" w:cs="Calibri"/>
          <w:kern w:val="144"/>
          <w:sz w:val="22"/>
          <w:szCs w:val="22"/>
        </w:rPr>
      </w:pPr>
      <w:r w:rsidRPr="00BE4607">
        <w:rPr>
          <w:rFonts w:ascii="Calibri" w:hAnsi="Calibri" w:cs="Calibri"/>
          <w:kern w:val="144"/>
          <w:sz w:val="22"/>
          <w:szCs w:val="22"/>
        </w:rPr>
        <w:t>Zamawiający dopuszcza możliwość zmiany umowy w następujących przypadkach:</w:t>
      </w:r>
    </w:p>
    <w:p w14:paraId="5DAC8BDF" w14:textId="77777777" w:rsidR="00E31862" w:rsidRPr="00BE4607" w:rsidRDefault="00E31862" w:rsidP="007A51FA">
      <w:pPr>
        <w:pStyle w:val="Nagwek6"/>
        <w:numPr>
          <w:ilvl w:val="0"/>
          <w:numId w:val="45"/>
        </w:numPr>
        <w:spacing w:before="0" w:after="0"/>
        <w:jc w:val="both"/>
        <w:rPr>
          <w:rFonts w:ascii="Calibri" w:hAnsi="Calibri" w:cs="Calibri"/>
          <w:kern w:val="144"/>
        </w:rPr>
      </w:pPr>
      <w:r w:rsidRPr="00BE4607">
        <w:rPr>
          <w:rFonts w:ascii="Calibri" w:hAnsi="Calibri" w:cs="Calibri"/>
          <w:b w:val="0"/>
          <w:kern w:val="144"/>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samodzielnie spełnia je w stopniu nie mniejszym niż wymagany w trakcie postępowania o udzielenie zamówienia. </w:t>
      </w:r>
    </w:p>
    <w:p w14:paraId="3F7EE56B" w14:textId="77777777" w:rsidR="00E31862" w:rsidRPr="00BE4607" w:rsidRDefault="00E31862" w:rsidP="007A51FA">
      <w:pPr>
        <w:pStyle w:val="Nagwek6"/>
        <w:numPr>
          <w:ilvl w:val="0"/>
          <w:numId w:val="45"/>
        </w:numPr>
        <w:spacing w:before="0" w:after="0"/>
        <w:jc w:val="both"/>
        <w:rPr>
          <w:rFonts w:ascii="Calibri" w:hAnsi="Calibri" w:cs="Calibri"/>
          <w:kern w:val="144"/>
        </w:rPr>
      </w:pPr>
      <w:r w:rsidRPr="00BE4607">
        <w:rPr>
          <w:rFonts w:ascii="Calibri" w:hAnsi="Calibri" w:cs="Calibri"/>
          <w:b w:val="0"/>
          <w:kern w:val="144"/>
        </w:rPr>
        <w:t>Poza przypadkami wymienionymi w pkt a dopuszcza się zmianę umowy w sytuacji, gdy zmiany dotyczą realizacji dodatkowych robót od dotychczasowego wykonawcy, nieobjętych zamówieniem podstawowym, o ile stały się niezbędne i zostały spełnione łącznie następujące warunki:</w:t>
      </w:r>
    </w:p>
    <w:p w14:paraId="023419EF" w14:textId="77777777" w:rsidR="00E31862" w:rsidRPr="00BE4607" w:rsidRDefault="00E31862" w:rsidP="007A51FA">
      <w:pPr>
        <w:pStyle w:val="Nagwek6"/>
        <w:numPr>
          <w:ilvl w:val="0"/>
          <w:numId w:val="46"/>
        </w:numPr>
        <w:spacing w:before="0" w:after="0"/>
        <w:jc w:val="both"/>
        <w:rPr>
          <w:rFonts w:ascii="Calibri" w:hAnsi="Calibri" w:cs="Calibri"/>
          <w:kern w:val="144"/>
        </w:rPr>
      </w:pPr>
      <w:r w:rsidRPr="00BE4607">
        <w:rPr>
          <w:rFonts w:ascii="Calibri" w:hAnsi="Calibri" w:cs="Calibri"/>
          <w:b w:val="0"/>
          <w:kern w:val="144"/>
        </w:rPr>
        <w:t>zmiana wykonawcy nie może zostać dokonana z powodów ekonomicznych lub technicznych, w szczególności dotyczących zamienności lub interoperacyjności robót zamówionych w ramach zamówienia podstawowego,</w:t>
      </w:r>
    </w:p>
    <w:p w14:paraId="23D3940F" w14:textId="77777777" w:rsidR="00E31862" w:rsidRPr="00BE4607" w:rsidRDefault="00E31862" w:rsidP="007A51FA">
      <w:pPr>
        <w:pStyle w:val="Nagwek6"/>
        <w:numPr>
          <w:ilvl w:val="0"/>
          <w:numId w:val="46"/>
        </w:numPr>
        <w:spacing w:before="0" w:after="0"/>
        <w:jc w:val="both"/>
        <w:rPr>
          <w:rFonts w:ascii="Calibri" w:hAnsi="Calibri" w:cs="Calibri"/>
          <w:kern w:val="144"/>
        </w:rPr>
      </w:pPr>
      <w:r w:rsidRPr="00BE4607">
        <w:rPr>
          <w:rFonts w:ascii="Calibri" w:hAnsi="Calibri" w:cs="Calibri"/>
          <w:b w:val="0"/>
          <w:kern w:val="144"/>
        </w:rPr>
        <w:t>zmiana wykonawcy spowodowałaby istotną niedogodność lub znaczne zwiększenie kosztów dla Zamawiającego,</w:t>
      </w:r>
    </w:p>
    <w:p w14:paraId="06E3B9B4" w14:textId="77777777" w:rsidR="00E31862" w:rsidRPr="00BE4607" w:rsidRDefault="00E31862" w:rsidP="007A51FA">
      <w:pPr>
        <w:pStyle w:val="Nagwek6"/>
        <w:numPr>
          <w:ilvl w:val="0"/>
          <w:numId w:val="46"/>
        </w:numPr>
        <w:spacing w:before="0" w:after="0"/>
        <w:jc w:val="both"/>
        <w:rPr>
          <w:rFonts w:ascii="Calibri" w:hAnsi="Calibri" w:cs="Calibri"/>
          <w:kern w:val="144"/>
        </w:rPr>
      </w:pPr>
      <w:r w:rsidRPr="00BE4607">
        <w:rPr>
          <w:rFonts w:ascii="Calibri" w:hAnsi="Calibri" w:cs="Calibri"/>
          <w:b w:val="0"/>
          <w:kern w:val="144"/>
        </w:rPr>
        <w:lastRenderedPageBreak/>
        <w:t>wartość każdej kolejnej zmiany nie przekracza 50% wartości zamówienia określonej pierwotnie w umowie,</w:t>
      </w:r>
    </w:p>
    <w:p w14:paraId="6957E5FC" w14:textId="77777777" w:rsidR="00E31862" w:rsidRPr="00BE4607" w:rsidRDefault="00E31862" w:rsidP="007A51FA">
      <w:pPr>
        <w:pStyle w:val="Nagwek6"/>
        <w:numPr>
          <w:ilvl w:val="0"/>
          <w:numId w:val="45"/>
        </w:numPr>
        <w:spacing w:before="0" w:after="0"/>
        <w:jc w:val="both"/>
        <w:rPr>
          <w:rFonts w:ascii="Calibri" w:hAnsi="Calibri" w:cs="Calibri"/>
          <w:kern w:val="144"/>
        </w:rPr>
      </w:pPr>
      <w:r w:rsidRPr="00BE4607">
        <w:rPr>
          <w:rFonts w:ascii="Calibri" w:hAnsi="Calibri" w:cs="Calibri"/>
          <w:b w:val="0"/>
          <w:kern w:val="144"/>
        </w:rPr>
        <w:t>zostały spełnione łącznie następujące warunki:</w:t>
      </w:r>
    </w:p>
    <w:p w14:paraId="6C1EEC34" w14:textId="77777777" w:rsidR="00E31862" w:rsidRPr="00BE4607" w:rsidRDefault="00E31862" w:rsidP="007A51FA">
      <w:pPr>
        <w:pStyle w:val="Nagwek6"/>
        <w:numPr>
          <w:ilvl w:val="0"/>
          <w:numId w:val="46"/>
        </w:numPr>
        <w:spacing w:before="0" w:after="0"/>
        <w:jc w:val="both"/>
        <w:rPr>
          <w:rFonts w:ascii="Calibri" w:hAnsi="Calibri" w:cs="Calibri"/>
          <w:kern w:val="144"/>
        </w:rPr>
      </w:pPr>
      <w:r w:rsidRPr="00BE4607">
        <w:rPr>
          <w:rFonts w:ascii="Calibri" w:hAnsi="Calibri" w:cs="Calibri"/>
          <w:b w:val="0"/>
          <w:kern w:val="144"/>
        </w:rPr>
        <w:t>konieczność zmiany umowy spowodowana jest okolicznościami, których Zamawiający, działając z należytą starannością, nie mógł przewidzieć,</w:t>
      </w:r>
    </w:p>
    <w:p w14:paraId="79588A29" w14:textId="77777777" w:rsidR="00E31862" w:rsidRPr="00BE4607" w:rsidRDefault="00E31862" w:rsidP="007A51FA">
      <w:pPr>
        <w:pStyle w:val="Nagwek6"/>
        <w:numPr>
          <w:ilvl w:val="0"/>
          <w:numId w:val="46"/>
        </w:numPr>
        <w:spacing w:before="0" w:after="0"/>
        <w:jc w:val="both"/>
        <w:rPr>
          <w:rFonts w:ascii="Calibri" w:hAnsi="Calibri" w:cs="Calibri"/>
          <w:kern w:val="144"/>
        </w:rPr>
      </w:pPr>
      <w:r w:rsidRPr="00BE4607">
        <w:rPr>
          <w:rFonts w:ascii="Calibri" w:hAnsi="Calibri" w:cs="Calibri"/>
          <w:b w:val="0"/>
          <w:kern w:val="144"/>
        </w:rPr>
        <w:t>wartość zmiany nie przekracza 50% wartości określonej pierwotnie w umowie,</w:t>
      </w:r>
    </w:p>
    <w:p w14:paraId="54B95016" w14:textId="77777777" w:rsidR="00E31862" w:rsidRPr="00BE4607" w:rsidRDefault="00E31862" w:rsidP="007A51FA">
      <w:pPr>
        <w:pStyle w:val="Nagwek6"/>
        <w:numPr>
          <w:ilvl w:val="0"/>
          <w:numId w:val="46"/>
        </w:numPr>
        <w:spacing w:before="0" w:after="0"/>
        <w:jc w:val="both"/>
        <w:rPr>
          <w:rFonts w:ascii="Calibri" w:hAnsi="Calibri" w:cs="Calibri"/>
          <w:kern w:val="144"/>
        </w:rPr>
      </w:pPr>
      <w:r w:rsidRPr="00BE4607">
        <w:rPr>
          <w:rFonts w:ascii="Calibri" w:hAnsi="Calibri" w:cs="Calibri"/>
          <w:b w:val="0"/>
          <w:kern w:val="144"/>
        </w:rPr>
        <w:t>zmiany, niezależnie od ich wartości, nie są istotne w rozumieniu art. 145 ust. 1 e ustawy,</w:t>
      </w:r>
    </w:p>
    <w:p w14:paraId="64424C4F" w14:textId="77777777" w:rsidR="00E31862" w:rsidRPr="00BE4607" w:rsidRDefault="00E31862" w:rsidP="007A51FA">
      <w:pPr>
        <w:pStyle w:val="Tekstpodstawowy2"/>
        <w:numPr>
          <w:ilvl w:val="0"/>
          <w:numId w:val="47"/>
        </w:numPr>
        <w:spacing w:after="0" w:line="240" w:lineRule="auto"/>
        <w:jc w:val="both"/>
        <w:rPr>
          <w:rFonts w:ascii="Calibri" w:hAnsi="Calibri" w:cs="Calibri"/>
          <w:sz w:val="22"/>
          <w:szCs w:val="22"/>
        </w:rPr>
      </w:pPr>
      <w:r w:rsidRPr="00BE4607">
        <w:rPr>
          <w:rFonts w:ascii="Calibri" w:hAnsi="Calibri" w:cs="Calibri"/>
          <w:kern w:val="144"/>
          <w:sz w:val="22"/>
          <w:szCs w:val="22"/>
        </w:rPr>
        <w:t xml:space="preserve"> w trakcie realizacji Umowy dopuszcza się zmiany podstawowego personelu pod warunkiem, że odnośne kwalifikacje i zdolności proponowanego personelu, będą takie same lub wyższe niż personelu wymienionego w wykazie osób.</w:t>
      </w:r>
      <w:r w:rsidRPr="00BE4607">
        <w:rPr>
          <w:rFonts w:ascii="Calibri" w:hAnsi="Calibri" w:cs="Calibri"/>
          <w:sz w:val="22"/>
          <w:szCs w:val="22"/>
        </w:rPr>
        <w:t xml:space="preserve"> </w:t>
      </w:r>
    </w:p>
    <w:p w14:paraId="1B7C54C9" w14:textId="07083301" w:rsidR="00E31862" w:rsidRPr="00BE4607" w:rsidRDefault="00E31862" w:rsidP="00E31862">
      <w:pPr>
        <w:pStyle w:val="Akapitzlist"/>
        <w:numPr>
          <w:ilvl w:val="1"/>
          <w:numId w:val="1"/>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Zamawiający dopuszcza możliwość zmiany postanowień zawartej umowy w zakresie:</w:t>
      </w:r>
    </w:p>
    <w:p w14:paraId="0BCD6AA8" w14:textId="77777777" w:rsidR="00E31862" w:rsidRPr="00BE4607" w:rsidRDefault="00E31862" w:rsidP="007A51FA">
      <w:pPr>
        <w:pStyle w:val="NormalnyWeb"/>
        <w:numPr>
          <w:ilvl w:val="0"/>
          <w:numId w:val="48"/>
        </w:numPr>
        <w:rPr>
          <w:rFonts w:ascii="Calibri" w:hAnsi="Calibri" w:cs="Calibri"/>
          <w:sz w:val="22"/>
          <w:szCs w:val="22"/>
        </w:rPr>
      </w:pPr>
      <w:r w:rsidRPr="00BE4607">
        <w:rPr>
          <w:rFonts w:ascii="Calibri" w:hAnsi="Calibri" w:cs="Calibri"/>
          <w:sz w:val="22"/>
          <w:szCs w:val="22"/>
        </w:rPr>
        <w:t>Z powodu uzasadnionych zmian w zakresie sposobu wykonania przedmiotu zamówienia proponowanych przez Zamawiającego lub Wykonawcę, jeżeli zmiany te są korzystne dla zamawiającego,</w:t>
      </w:r>
    </w:p>
    <w:p w14:paraId="62815505" w14:textId="77777777" w:rsidR="00E31862" w:rsidRPr="00BE4607" w:rsidRDefault="00E31862" w:rsidP="007A51FA">
      <w:pPr>
        <w:pStyle w:val="NormalnyWeb"/>
        <w:numPr>
          <w:ilvl w:val="0"/>
          <w:numId w:val="48"/>
        </w:numPr>
        <w:rPr>
          <w:rFonts w:ascii="Calibri" w:hAnsi="Calibri" w:cs="Calibri"/>
          <w:sz w:val="22"/>
          <w:szCs w:val="22"/>
        </w:rPr>
      </w:pPr>
      <w:r w:rsidRPr="00BE4607">
        <w:rPr>
          <w:rFonts w:ascii="Calibri" w:hAnsi="Calibri" w:cs="Calibri"/>
          <w:sz w:val="22"/>
          <w:szCs w:val="22"/>
        </w:rPr>
        <w:t>przedmiotu zamówienia, jeżeli zachodzi konieczność zmiany użytych do realizacji zamówienia materiałów pod warunkiem, że materiały zamienne będą o parametrach nie gorszych lub równych, i ich zmianę zaakceptuje projektant i zamawiający</w:t>
      </w:r>
    </w:p>
    <w:p w14:paraId="16A77E2E" w14:textId="77777777" w:rsidR="00E31862" w:rsidRPr="00BE4607" w:rsidRDefault="00E31862" w:rsidP="007A51FA">
      <w:pPr>
        <w:pStyle w:val="NormalnyWeb"/>
        <w:numPr>
          <w:ilvl w:val="0"/>
          <w:numId w:val="48"/>
        </w:numPr>
        <w:rPr>
          <w:rFonts w:ascii="Calibri" w:hAnsi="Calibri" w:cs="Calibri"/>
          <w:sz w:val="22"/>
          <w:szCs w:val="22"/>
        </w:rPr>
      </w:pPr>
      <w:r w:rsidRPr="00BE4607">
        <w:rPr>
          <w:rFonts w:ascii="Calibri" w:hAnsi="Calibri" w:cs="Calibri"/>
          <w:color w:val="000000"/>
          <w:spacing w:val="-4"/>
          <w:sz w:val="22"/>
          <w:szCs w:val="22"/>
        </w:rPr>
        <w:t xml:space="preserve">Dopuszcza się zmianę </w:t>
      </w:r>
      <w:r w:rsidRPr="00BE4607">
        <w:rPr>
          <w:rFonts w:ascii="Calibri" w:hAnsi="Calibri" w:cs="Calibri"/>
          <w:bCs/>
          <w:sz w:val="22"/>
          <w:szCs w:val="22"/>
        </w:rPr>
        <w:t xml:space="preserve">kolejności wykonywanych prac w poszczególnych etapach prowadzonej inwestycji lub prowadzenie równolegle różnych prac modernizacyjnych. Konieczne jest zachowanie czasu realizacji poszczególnych zadań oraz końcowego terminu zakończenia prac etapu I i II.  </w:t>
      </w:r>
      <w:r w:rsidRPr="00BE4607">
        <w:rPr>
          <w:rFonts w:ascii="Calibri" w:hAnsi="Calibri" w:cs="Calibri"/>
          <w:sz w:val="22"/>
          <w:szCs w:val="22"/>
        </w:rPr>
        <w:t xml:space="preserve"> </w:t>
      </w:r>
    </w:p>
    <w:p w14:paraId="0A4B2A93" w14:textId="6E365B06" w:rsidR="00E31862" w:rsidRPr="00BE4607" w:rsidRDefault="00E31862" w:rsidP="007A51FA">
      <w:pPr>
        <w:pStyle w:val="NormalnyWeb"/>
        <w:numPr>
          <w:ilvl w:val="0"/>
          <w:numId w:val="48"/>
        </w:numPr>
        <w:rPr>
          <w:rFonts w:ascii="Calibri" w:hAnsi="Calibri" w:cs="Calibri"/>
          <w:sz w:val="22"/>
          <w:szCs w:val="22"/>
        </w:rPr>
      </w:pPr>
      <w:r w:rsidRPr="00BE4607">
        <w:rPr>
          <w:rFonts w:ascii="Calibri" w:hAnsi="Calibri" w:cs="Calibri"/>
          <w:sz w:val="22"/>
          <w:szCs w:val="22"/>
        </w:rPr>
        <w:t>Dopuszcza się możliwość zmiany zakresu zadań realizowanych w poszczególnych etapach inwestycji (przy zachowaniu całkowitego zakresu prac modernizacyjnych opisanych  w dokumentacji projektowej) w ramach środków przyznanych Galerii na lata 2020 i 2021.</w:t>
      </w:r>
    </w:p>
    <w:p w14:paraId="3BB962B8" w14:textId="77777777" w:rsidR="007A4174" w:rsidRPr="00BE4607" w:rsidRDefault="007A4174" w:rsidP="007A4174">
      <w:pPr>
        <w:pStyle w:val="Akapitzlist"/>
        <w:autoSpaceDE w:val="0"/>
        <w:autoSpaceDN w:val="0"/>
        <w:adjustRightInd w:val="0"/>
        <w:ind w:left="780"/>
        <w:jc w:val="both"/>
        <w:rPr>
          <w:rFonts w:ascii="Calibri" w:hAnsi="Calibri" w:cs="Calibri"/>
          <w:sz w:val="22"/>
          <w:szCs w:val="22"/>
        </w:rPr>
      </w:pPr>
    </w:p>
    <w:p w14:paraId="520D0077" w14:textId="77777777" w:rsidR="001272C0" w:rsidRPr="00BE4607" w:rsidRDefault="001272C0" w:rsidP="001272C0">
      <w:pPr>
        <w:pStyle w:val="Blockquote"/>
        <w:spacing w:before="0" w:after="0"/>
        <w:ind w:left="0" w:right="0"/>
        <w:jc w:val="both"/>
        <w:rPr>
          <w:rFonts w:ascii="Calibri" w:hAnsi="Calibri" w:cs="Calibri"/>
          <w:kern w:val="144"/>
          <w:sz w:val="22"/>
          <w:szCs w:val="22"/>
        </w:rPr>
      </w:pPr>
    </w:p>
    <w:p w14:paraId="57D7A3FB" w14:textId="2E5BB25F" w:rsidR="004819A4" w:rsidRPr="00BE4607" w:rsidRDefault="00B074E9" w:rsidP="007A51FA">
      <w:pPr>
        <w:pStyle w:val="Tekstpodstawowy"/>
        <w:numPr>
          <w:ilvl w:val="0"/>
          <w:numId w:val="16"/>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r w:rsidRPr="00BE4607">
        <w:rPr>
          <w:rFonts w:ascii="Calibri" w:hAnsi="Calibri" w:cs="Calibri"/>
          <w:b/>
          <w:sz w:val="22"/>
          <w:szCs w:val="22"/>
        </w:rPr>
        <w:t>KLAUZULA INFORMACYJNA DOTYCZĄCA OCHRONY DANYCH OSOBOWYCH</w:t>
      </w:r>
    </w:p>
    <w:p w14:paraId="06BAAA5B" w14:textId="77777777" w:rsidR="00B074E9" w:rsidRPr="00BE4607" w:rsidRDefault="00B074E9" w:rsidP="007C0852">
      <w:p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261430" w14:textId="6022486B"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administratorem Państwa danych osobowych jest Zachęta – Narodowa Galeria Sztuki</w:t>
      </w:r>
    </w:p>
    <w:p w14:paraId="49E158F1" w14:textId="1B60F7BB" w:rsidR="00B074E9" w:rsidRPr="00BE4607" w:rsidRDefault="00196C5D"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 xml:space="preserve">z </w:t>
      </w:r>
      <w:r w:rsidR="00B074E9" w:rsidRPr="00BE4607">
        <w:rPr>
          <w:rFonts w:ascii="Calibri" w:hAnsi="Calibri" w:cs="Calibri"/>
          <w:sz w:val="22"/>
          <w:szCs w:val="22"/>
        </w:rPr>
        <w:t xml:space="preserve">inspektorem ochrony danych osobowych </w:t>
      </w:r>
      <w:r w:rsidRPr="00BE4607">
        <w:rPr>
          <w:rFonts w:ascii="Calibri" w:hAnsi="Calibri" w:cs="Calibri"/>
          <w:sz w:val="22"/>
          <w:szCs w:val="22"/>
        </w:rPr>
        <w:t>możecie się Państwo kontaktować pod adresem: iodo@zacheta.art.pl</w:t>
      </w:r>
    </w:p>
    <w:p w14:paraId="651DF7C8" w14:textId="0AC18976"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Pani/Pana dane osobowe przetwarzane będą na podstawie art. 6 ust. 1 lit. c RODO w celu związanym z postępowaniem o udzielenie zamówienia publicznego</w:t>
      </w:r>
      <w:r w:rsidR="00650739" w:rsidRPr="00BE4607">
        <w:rPr>
          <w:rFonts w:ascii="Calibri" w:hAnsi="Calibri" w:cs="Calibri"/>
          <w:sz w:val="22"/>
          <w:szCs w:val="22"/>
        </w:rPr>
        <w:t xml:space="preserve"> nr ZP/0</w:t>
      </w:r>
      <w:r w:rsidR="00E31862" w:rsidRPr="00BE4607">
        <w:rPr>
          <w:rFonts w:ascii="Calibri" w:hAnsi="Calibri" w:cs="Calibri"/>
          <w:sz w:val="22"/>
          <w:szCs w:val="22"/>
        </w:rPr>
        <w:t>2</w:t>
      </w:r>
      <w:r w:rsidR="00650739" w:rsidRPr="00BE4607">
        <w:rPr>
          <w:rFonts w:ascii="Calibri" w:hAnsi="Calibri" w:cs="Calibri"/>
          <w:sz w:val="22"/>
          <w:szCs w:val="22"/>
        </w:rPr>
        <w:t>/2020</w:t>
      </w:r>
    </w:p>
    <w:p w14:paraId="49B79284" w14:textId="21702B82"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B57D47" w:rsidRPr="00BE4607">
        <w:rPr>
          <w:rFonts w:ascii="Calibri" w:hAnsi="Calibri" w:cs="Calibri"/>
          <w:sz w:val="22"/>
          <w:szCs w:val="22"/>
        </w:rPr>
        <w:t>2019 roku, poz. 1843 ze zm.</w:t>
      </w:r>
      <w:r w:rsidRPr="00BE4607">
        <w:rPr>
          <w:rFonts w:ascii="Calibri" w:hAnsi="Calibri" w:cs="Calibri"/>
          <w:sz w:val="22"/>
          <w:szCs w:val="22"/>
        </w:rPr>
        <w:t xml:space="preserve">), dalej „ustawa Pzp”;  </w:t>
      </w:r>
    </w:p>
    <w:p w14:paraId="227CAA25" w14:textId="720C6E7D" w:rsidR="00B074E9" w:rsidRPr="00BE4607" w:rsidRDefault="00196C5D"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 xml:space="preserve">Państwa </w:t>
      </w:r>
      <w:r w:rsidR="00B074E9" w:rsidRPr="00BE4607">
        <w:rPr>
          <w:rFonts w:ascii="Calibri" w:hAnsi="Calibri" w:cs="Calibri"/>
          <w:sz w:val="22"/>
          <w:szCs w:val="22"/>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14:paraId="23981F44" w14:textId="61F79C08"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 xml:space="preserve">obowiązek podania przez </w:t>
      </w:r>
      <w:r w:rsidR="00196C5D" w:rsidRPr="00BE4607">
        <w:rPr>
          <w:rFonts w:ascii="Calibri" w:hAnsi="Calibri" w:cs="Calibri"/>
          <w:sz w:val="22"/>
          <w:szCs w:val="22"/>
        </w:rPr>
        <w:t xml:space="preserve">Państwa </w:t>
      </w:r>
      <w:r w:rsidRPr="00BE4607">
        <w:rPr>
          <w:rFonts w:ascii="Calibri" w:hAnsi="Calibri" w:cs="Calibri"/>
          <w:sz w:val="22"/>
          <w:szCs w:val="22"/>
        </w:rPr>
        <w:t xml:space="preserve">danych osobowych bezpośrednio Pani/Pana dotyczących jest wymogiem ustawowym określonym w przepisach ustawy Pzp, związanym z udziałem w postępowaniu o udzielenie zamówienia publicznego; konsekwencje niepodania określonych danych wynikają z ustawy Pzp;  </w:t>
      </w:r>
    </w:p>
    <w:p w14:paraId="1DF434AB" w14:textId="7329CB06"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 xml:space="preserve">w odniesieniu do </w:t>
      </w:r>
      <w:r w:rsidR="00196C5D" w:rsidRPr="00BE4607">
        <w:rPr>
          <w:rFonts w:ascii="Calibri" w:hAnsi="Calibri" w:cs="Calibri"/>
          <w:sz w:val="22"/>
          <w:szCs w:val="22"/>
        </w:rPr>
        <w:t xml:space="preserve">Państwa </w:t>
      </w:r>
      <w:r w:rsidRPr="00BE4607">
        <w:rPr>
          <w:rFonts w:ascii="Calibri" w:hAnsi="Calibri" w:cs="Calibri"/>
          <w:sz w:val="22"/>
          <w:szCs w:val="22"/>
        </w:rPr>
        <w:t xml:space="preserve"> danych osobowych decyzje nie będą podejmowane w sposób zautomatyzowany, stosowanie do art. 22 RODO;</w:t>
      </w:r>
    </w:p>
    <w:p w14:paraId="3C954A1B" w14:textId="77777777"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lastRenderedPageBreak/>
        <w:t>posiada Pani/Pan:</w:t>
      </w:r>
    </w:p>
    <w:p w14:paraId="4648BA4F" w14:textId="3B998B50"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 xml:space="preserve">na podstawie art. 15 RODO prawo dostępu do danych osobowych </w:t>
      </w:r>
      <w:r w:rsidR="00196C5D" w:rsidRPr="00BE4607">
        <w:rPr>
          <w:rFonts w:ascii="Calibri" w:hAnsi="Calibri" w:cs="Calibri"/>
          <w:sz w:val="22"/>
          <w:szCs w:val="22"/>
        </w:rPr>
        <w:t xml:space="preserve">Państwa </w:t>
      </w:r>
      <w:r w:rsidRPr="00BE4607">
        <w:rPr>
          <w:rFonts w:ascii="Calibri" w:hAnsi="Calibri" w:cs="Calibri"/>
          <w:sz w:val="22"/>
          <w:szCs w:val="22"/>
        </w:rPr>
        <w:t xml:space="preserve"> dotyczących;</w:t>
      </w:r>
    </w:p>
    <w:p w14:paraId="6F2053FE" w14:textId="77777777"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na podstawie art. 16 RODO prawo do sprostowania Pani/Pana danych osobowych **;</w:t>
      </w:r>
    </w:p>
    <w:p w14:paraId="46433BAC" w14:textId="77777777"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 xml:space="preserve">na podstawie art. 18 RODO prawo żądania od administratora ograniczenia przetwarzania danych osobowych z zastrzeżeniem przypadków, o których mowa w art. 18 ust. 2 RODO ***;  </w:t>
      </w:r>
    </w:p>
    <w:p w14:paraId="1C550DD4" w14:textId="77777777"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prawo do wniesienia skargi do Prezesa Urzędu Ochrony Danych Osobowych, gdy uzna Pani/Pan, że przetwarzanie danych osobowych Pani/Pana dotyczących narusza przepisy RODO;</w:t>
      </w:r>
    </w:p>
    <w:p w14:paraId="0600376A" w14:textId="77777777"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nie przysługuje Pani/Panu:</w:t>
      </w:r>
    </w:p>
    <w:p w14:paraId="515A963A" w14:textId="77777777"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w związku z art. 17 ust. 3 lit. b, d lub e RODO prawo do usunięcia danych osobowych;</w:t>
      </w:r>
    </w:p>
    <w:p w14:paraId="1B421C2B" w14:textId="77777777"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prawo do przenoszenia danych osobowych, o którym mowa w art. 20 RODO;</w:t>
      </w:r>
    </w:p>
    <w:p w14:paraId="523F6314" w14:textId="77777777" w:rsidR="00B074E9" w:rsidRPr="00BE4607" w:rsidRDefault="00B074E9" w:rsidP="007A51FA">
      <w:pPr>
        <w:pStyle w:val="Akapitzlist"/>
        <w:numPr>
          <w:ilvl w:val="0"/>
          <w:numId w:val="14"/>
        </w:numPr>
        <w:autoSpaceDE w:val="0"/>
        <w:autoSpaceDN w:val="0"/>
        <w:adjustRightInd w:val="0"/>
        <w:spacing w:after="160" w:line="259" w:lineRule="auto"/>
        <w:jc w:val="both"/>
        <w:rPr>
          <w:rFonts w:ascii="Calibri" w:hAnsi="Calibri" w:cs="Calibri"/>
          <w:sz w:val="22"/>
          <w:szCs w:val="22"/>
        </w:rPr>
      </w:pPr>
      <w:r w:rsidRPr="00BE4607">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14:paraId="7E107BAA" w14:textId="4822CD02" w:rsidR="00691788" w:rsidRPr="00BE4607" w:rsidRDefault="00B074E9" w:rsidP="007A51FA">
      <w:pPr>
        <w:pStyle w:val="Tekstpodstawowy"/>
        <w:numPr>
          <w:ilvl w:val="0"/>
          <w:numId w:val="16"/>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sz w:val="22"/>
          <w:szCs w:val="22"/>
        </w:rPr>
      </w:pPr>
      <w:r w:rsidRPr="00BE4607">
        <w:rPr>
          <w:rFonts w:ascii="Calibri" w:hAnsi="Calibri" w:cs="Calibri"/>
          <w:b/>
          <w:sz w:val="22"/>
          <w:szCs w:val="22"/>
        </w:rPr>
        <w:t>POUCZENIE O ŚRODKACH OCHRONY PRAWNEJ PRZYSŁUGUJĄCYCH WYKONAWCY W TOKU POSTĘPOWANIA O UDZIELENIE ZAMÓWIENIA</w:t>
      </w:r>
    </w:p>
    <w:p w14:paraId="59651EB2" w14:textId="77777777" w:rsidR="008776EF" w:rsidRPr="00BE4607" w:rsidRDefault="008776EF" w:rsidP="007A51FA">
      <w:pPr>
        <w:pStyle w:val="Nagwek6"/>
        <w:numPr>
          <w:ilvl w:val="1"/>
          <w:numId w:val="16"/>
        </w:numPr>
        <w:spacing w:before="0" w:after="0"/>
        <w:jc w:val="both"/>
        <w:rPr>
          <w:rFonts w:ascii="Calibri" w:hAnsi="Calibri" w:cs="Calibri"/>
          <w:b w:val="0"/>
        </w:rPr>
      </w:pPr>
      <w:r w:rsidRPr="00BE4607">
        <w:rPr>
          <w:rFonts w:ascii="Calibri" w:hAnsi="Calibri" w:cs="Calibri"/>
          <w:b w:val="0"/>
        </w:rPr>
        <w:t>Środki ochrony prawnej przysługują wykonawcy a także innemu podmiotowi, jeżeli ma lub miał interes w uzyskaniu danego zamówienia oraz poniósł lub może ponieść szkodę w wyniku naruszenia przez zamawiającego przepisów niniejszej ustawy.</w:t>
      </w:r>
    </w:p>
    <w:p w14:paraId="175768E9" w14:textId="77777777" w:rsidR="008776EF" w:rsidRPr="00BE4607" w:rsidRDefault="008776EF" w:rsidP="007A51FA">
      <w:pPr>
        <w:pStyle w:val="Nagwek6"/>
        <w:numPr>
          <w:ilvl w:val="1"/>
          <w:numId w:val="16"/>
        </w:numPr>
        <w:spacing w:before="0" w:after="0"/>
        <w:jc w:val="both"/>
        <w:rPr>
          <w:rFonts w:ascii="Calibri" w:hAnsi="Calibri" w:cs="Calibri"/>
          <w:b w:val="0"/>
        </w:rPr>
      </w:pPr>
      <w:r w:rsidRPr="00BE4607">
        <w:rPr>
          <w:rFonts w:ascii="Calibri" w:hAnsi="Calibri" w:cs="Calibri"/>
          <w:b w:val="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14:paraId="0F6068BF" w14:textId="77777777" w:rsidR="008776EF" w:rsidRPr="00BE4607" w:rsidRDefault="008776EF" w:rsidP="007A51FA">
      <w:pPr>
        <w:pStyle w:val="Nagwek6"/>
        <w:numPr>
          <w:ilvl w:val="1"/>
          <w:numId w:val="16"/>
        </w:numPr>
        <w:spacing w:before="0" w:after="0"/>
        <w:jc w:val="both"/>
        <w:rPr>
          <w:rFonts w:ascii="Calibri" w:hAnsi="Calibri" w:cs="Calibri"/>
          <w:b w:val="0"/>
        </w:rPr>
      </w:pPr>
      <w:r w:rsidRPr="00BE4607">
        <w:rPr>
          <w:rFonts w:ascii="Calibri" w:hAnsi="Calibri" w:cs="Calibri"/>
          <w:b w:val="0"/>
        </w:rPr>
        <w:t>Środkami ochron</w:t>
      </w:r>
      <w:r w:rsidR="00EF535F" w:rsidRPr="00BE4607">
        <w:rPr>
          <w:rFonts w:ascii="Calibri" w:hAnsi="Calibri" w:cs="Calibri"/>
          <w:b w:val="0"/>
        </w:rPr>
        <w:t>y prawnej są odwołanie i skarga;</w:t>
      </w:r>
    </w:p>
    <w:p w14:paraId="009F2069" w14:textId="77777777" w:rsidR="008776EF" w:rsidRPr="00BE4607" w:rsidRDefault="008776EF" w:rsidP="007A51FA">
      <w:pPr>
        <w:pStyle w:val="Nagwek6"/>
        <w:numPr>
          <w:ilvl w:val="1"/>
          <w:numId w:val="16"/>
        </w:numPr>
        <w:spacing w:before="0" w:after="0"/>
        <w:jc w:val="both"/>
        <w:rPr>
          <w:rFonts w:ascii="Calibri" w:hAnsi="Calibri" w:cs="Calibri"/>
          <w:b w:val="0"/>
        </w:rPr>
      </w:pPr>
      <w:r w:rsidRPr="00BE4607">
        <w:rPr>
          <w:rFonts w:ascii="Calibri" w:hAnsi="Calibri" w:cs="Calibri"/>
          <w:b w:val="0"/>
        </w:rPr>
        <w:t>Odwołanie przysługuje wyłącznie od niezgodnej z przepisami ustawy czynności zamawiającego podjętej w postępowaniu o udzielenie zamówienia lub zaniechania czynności, do której zamawiający jest zobowiązany na podstawie ustawy.</w:t>
      </w:r>
    </w:p>
    <w:p w14:paraId="73AB1862" w14:textId="77777777" w:rsidR="00EF535F" w:rsidRPr="00BE4607" w:rsidRDefault="00432F0E" w:rsidP="007A51FA">
      <w:pPr>
        <w:pStyle w:val="Nagwek6"/>
        <w:numPr>
          <w:ilvl w:val="1"/>
          <w:numId w:val="16"/>
        </w:numPr>
        <w:spacing w:before="0" w:after="0"/>
        <w:jc w:val="both"/>
        <w:rPr>
          <w:rFonts w:ascii="Calibri" w:hAnsi="Calibri" w:cs="Calibri"/>
          <w:b w:val="0"/>
        </w:rPr>
      </w:pPr>
      <w:r w:rsidRPr="00BE4607">
        <w:rPr>
          <w:rFonts w:ascii="Calibri" w:hAnsi="Calibri" w:cs="Calibri"/>
          <w:b w:val="0"/>
        </w:rPr>
        <w:t>S</w:t>
      </w:r>
      <w:r w:rsidR="00EF535F" w:rsidRPr="00BE4607">
        <w:rPr>
          <w:rFonts w:ascii="Calibri" w:hAnsi="Calibri" w:cs="Calibri"/>
          <w:b w:val="0"/>
        </w:rPr>
        <w:t>zczegółowe zasady, podstawy, terminy i tryb wnoszenia środków ochrony prawnej określa ustawa Prawo Zamówień Publicznych.</w:t>
      </w:r>
    </w:p>
    <w:p w14:paraId="05D3694F" w14:textId="77777777" w:rsidR="004819A4" w:rsidRPr="00BE4607" w:rsidRDefault="004819A4">
      <w:pPr>
        <w:pStyle w:val="ust"/>
        <w:ind w:left="0" w:firstLine="0"/>
        <w:rPr>
          <w:rFonts w:ascii="Calibri" w:hAnsi="Calibri" w:cs="Calibri"/>
          <w:sz w:val="22"/>
          <w:szCs w:val="22"/>
        </w:rPr>
      </w:pPr>
    </w:p>
    <w:p w14:paraId="1A7BA48A" w14:textId="77777777" w:rsidR="005F3447" w:rsidRPr="00BE4607" w:rsidRDefault="005F3447" w:rsidP="00596240">
      <w:pPr>
        <w:tabs>
          <w:tab w:val="right" w:leader="underscore" w:pos="9072"/>
        </w:tabs>
        <w:spacing w:line="240" w:lineRule="exact"/>
        <w:jc w:val="both"/>
        <w:rPr>
          <w:rFonts w:ascii="Calibri" w:hAnsi="Calibri" w:cs="Calibri"/>
          <w:b/>
          <w:sz w:val="22"/>
          <w:szCs w:val="22"/>
        </w:rPr>
      </w:pPr>
    </w:p>
    <w:p w14:paraId="1463F563" w14:textId="77777777" w:rsidR="00596240" w:rsidRPr="00BE4607" w:rsidRDefault="00596240" w:rsidP="00596240">
      <w:pPr>
        <w:tabs>
          <w:tab w:val="right" w:leader="underscore" w:pos="9072"/>
        </w:tabs>
        <w:spacing w:line="240" w:lineRule="exact"/>
        <w:jc w:val="both"/>
        <w:rPr>
          <w:rFonts w:ascii="Calibri" w:hAnsi="Calibri" w:cs="Calibri"/>
          <w:b/>
          <w:sz w:val="22"/>
          <w:szCs w:val="22"/>
        </w:rPr>
      </w:pPr>
      <w:r w:rsidRPr="00BE4607">
        <w:rPr>
          <w:rFonts w:ascii="Calibri" w:hAnsi="Calibri" w:cs="Calibri"/>
          <w:b/>
          <w:sz w:val="22"/>
          <w:szCs w:val="22"/>
        </w:rPr>
        <w:t>Załączniki do niniejszej SIWZ:</w:t>
      </w:r>
    </w:p>
    <w:bookmarkEnd w:id="0"/>
    <w:p w14:paraId="48B980BA" w14:textId="6535E29D" w:rsidR="00CA4566" w:rsidRPr="00BE4607" w:rsidRDefault="00CA4566" w:rsidP="00CA4566">
      <w:pPr>
        <w:tabs>
          <w:tab w:val="right" w:leader="underscore" w:pos="9072"/>
        </w:tabs>
        <w:spacing w:line="276" w:lineRule="auto"/>
        <w:jc w:val="both"/>
        <w:rPr>
          <w:rFonts w:ascii="Calibri" w:hAnsi="Calibri" w:cs="Calibri"/>
          <w:sz w:val="22"/>
          <w:szCs w:val="22"/>
        </w:rPr>
      </w:pPr>
      <w:r w:rsidRPr="00BE4607">
        <w:rPr>
          <w:rFonts w:ascii="Calibri" w:hAnsi="Calibri" w:cs="Calibri"/>
          <w:sz w:val="22"/>
          <w:szCs w:val="22"/>
        </w:rPr>
        <w:t xml:space="preserve">1a) </w:t>
      </w:r>
      <w:r w:rsidR="00E31862" w:rsidRPr="00BE4607">
        <w:rPr>
          <w:rFonts w:ascii="Calibri" w:hAnsi="Calibri" w:cs="Calibri"/>
          <w:sz w:val="22"/>
          <w:szCs w:val="22"/>
        </w:rPr>
        <w:t xml:space="preserve">Dokumentacja projektowa, </w:t>
      </w:r>
    </w:p>
    <w:p w14:paraId="27E85B19" w14:textId="77777777" w:rsidR="00CA4566" w:rsidRPr="00BE4607" w:rsidRDefault="00CA4566" w:rsidP="00CA4566">
      <w:pPr>
        <w:tabs>
          <w:tab w:val="right" w:leader="underscore" w:pos="9072"/>
        </w:tabs>
        <w:spacing w:line="276" w:lineRule="auto"/>
        <w:jc w:val="both"/>
        <w:rPr>
          <w:rFonts w:ascii="Calibri" w:hAnsi="Calibri" w:cs="Calibri"/>
          <w:sz w:val="22"/>
          <w:szCs w:val="22"/>
        </w:rPr>
      </w:pPr>
      <w:r w:rsidRPr="00BE4607">
        <w:rPr>
          <w:rFonts w:ascii="Calibri" w:hAnsi="Calibri" w:cs="Calibri"/>
          <w:sz w:val="22"/>
          <w:szCs w:val="22"/>
        </w:rPr>
        <w:t xml:space="preserve">1b) </w:t>
      </w:r>
      <w:r w:rsidR="00E31862" w:rsidRPr="00BE4607">
        <w:rPr>
          <w:rFonts w:ascii="Calibri" w:hAnsi="Calibri" w:cs="Calibri"/>
          <w:sz w:val="22"/>
          <w:szCs w:val="22"/>
        </w:rPr>
        <w:t xml:space="preserve">STWiOR, </w:t>
      </w:r>
    </w:p>
    <w:p w14:paraId="41D5542F" w14:textId="4B4C92EF" w:rsidR="00E31862" w:rsidRPr="00BE4607" w:rsidRDefault="00CA4566" w:rsidP="00CA4566">
      <w:pPr>
        <w:tabs>
          <w:tab w:val="right" w:leader="underscore" w:pos="9072"/>
        </w:tabs>
        <w:spacing w:line="276" w:lineRule="auto"/>
        <w:jc w:val="both"/>
        <w:rPr>
          <w:rFonts w:ascii="Calibri" w:hAnsi="Calibri" w:cs="Calibri"/>
          <w:sz w:val="22"/>
          <w:szCs w:val="22"/>
        </w:rPr>
      </w:pPr>
      <w:r w:rsidRPr="00BE4607">
        <w:rPr>
          <w:rFonts w:ascii="Calibri" w:hAnsi="Calibri" w:cs="Calibri"/>
          <w:sz w:val="22"/>
          <w:szCs w:val="22"/>
        </w:rPr>
        <w:t xml:space="preserve">1c) </w:t>
      </w:r>
      <w:r w:rsidR="00E31862" w:rsidRPr="00BE4607">
        <w:rPr>
          <w:rFonts w:ascii="Calibri" w:hAnsi="Calibri" w:cs="Calibri"/>
          <w:sz w:val="22"/>
          <w:szCs w:val="22"/>
        </w:rPr>
        <w:t>przedmiar robót</w:t>
      </w:r>
    </w:p>
    <w:p w14:paraId="300B54C2" w14:textId="679D6421" w:rsidR="00E31862" w:rsidRPr="00BE4607" w:rsidRDefault="00E31862" w:rsidP="00CA4566">
      <w:pPr>
        <w:pStyle w:val="Akapitzlist"/>
        <w:numPr>
          <w:ilvl w:val="0"/>
          <w:numId w:val="40"/>
        </w:numPr>
        <w:tabs>
          <w:tab w:val="right" w:leader="underscore" w:pos="9072"/>
        </w:tabs>
        <w:spacing w:line="276" w:lineRule="auto"/>
        <w:jc w:val="both"/>
        <w:rPr>
          <w:rFonts w:ascii="Calibri" w:hAnsi="Calibri" w:cs="Calibri"/>
          <w:sz w:val="22"/>
          <w:szCs w:val="22"/>
        </w:rPr>
      </w:pPr>
      <w:r w:rsidRPr="00BE4607">
        <w:rPr>
          <w:rFonts w:ascii="Calibri" w:hAnsi="Calibri" w:cs="Calibri"/>
          <w:sz w:val="22"/>
          <w:szCs w:val="22"/>
        </w:rPr>
        <w:t xml:space="preserve">formularz </w:t>
      </w:r>
      <w:r w:rsidR="00CA4566" w:rsidRPr="00BE4607">
        <w:rPr>
          <w:rFonts w:ascii="Calibri" w:hAnsi="Calibri" w:cs="Calibri"/>
          <w:sz w:val="22"/>
          <w:szCs w:val="22"/>
        </w:rPr>
        <w:t>ofertowy</w:t>
      </w:r>
    </w:p>
    <w:p w14:paraId="6AECDE10" w14:textId="4359FE12" w:rsidR="00E03BC3" w:rsidRPr="00BE4607" w:rsidRDefault="00E03BC3" w:rsidP="00CA4566">
      <w:pPr>
        <w:numPr>
          <w:ilvl w:val="0"/>
          <w:numId w:val="40"/>
        </w:numPr>
        <w:tabs>
          <w:tab w:val="right" w:leader="underscore" w:pos="9072"/>
        </w:tabs>
        <w:spacing w:line="276" w:lineRule="auto"/>
        <w:jc w:val="both"/>
        <w:rPr>
          <w:rFonts w:ascii="Calibri" w:hAnsi="Calibri" w:cs="Calibri"/>
          <w:sz w:val="22"/>
          <w:szCs w:val="22"/>
        </w:rPr>
      </w:pPr>
      <w:r w:rsidRPr="00BE4607">
        <w:rPr>
          <w:rFonts w:ascii="Calibri" w:hAnsi="Calibri" w:cs="Calibri"/>
          <w:sz w:val="22"/>
          <w:szCs w:val="22"/>
        </w:rPr>
        <w:t>wzór harmonogramu rzeczowo-finansowe</w:t>
      </w:r>
      <w:r w:rsidR="00CA4566" w:rsidRPr="00BE4607">
        <w:rPr>
          <w:rFonts w:ascii="Calibri" w:hAnsi="Calibri" w:cs="Calibri"/>
          <w:sz w:val="22"/>
          <w:szCs w:val="22"/>
        </w:rPr>
        <w:t>go</w:t>
      </w:r>
    </w:p>
    <w:p w14:paraId="3DBF6D78" w14:textId="0FA6E838" w:rsidR="00E31862" w:rsidRPr="00BE4607" w:rsidRDefault="00E31862" w:rsidP="00CA4566">
      <w:pPr>
        <w:numPr>
          <w:ilvl w:val="0"/>
          <w:numId w:val="40"/>
        </w:numPr>
        <w:tabs>
          <w:tab w:val="right" w:leader="underscore" w:pos="9072"/>
        </w:tabs>
        <w:spacing w:line="276" w:lineRule="auto"/>
        <w:jc w:val="both"/>
        <w:rPr>
          <w:rFonts w:ascii="Calibri" w:hAnsi="Calibri" w:cs="Calibri"/>
          <w:sz w:val="22"/>
          <w:szCs w:val="22"/>
        </w:rPr>
      </w:pPr>
      <w:r w:rsidRPr="00BE4607">
        <w:rPr>
          <w:rFonts w:ascii="Calibri" w:hAnsi="Calibri" w:cs="Calibri"/>
          <w:sz w:val="22"/>
          <w:szCs w:val="22"/>
        </w:rPr>
        <w:t>o</w:t>
      </w:r>
      <w:r w:rsidR="00CA4566" w:rsidRPr="00BE4607">
        <w:rPr>
          <w:rFonts w:ascii="Calibri" w:hAnsi="Calibri" w:cs="Calibri"/>
          <w:sz w:val="22"/>
          <w:szCs w:val="22"/>
        </w:rPr>
        <w:t>ś</w:t>
      </w:r>
      <w:r w:rsidRPr="00BE4607">
        <w:rPr>
          <w:rFonts w:ascii="Calibri" w:hAnsi="Calibri" w:cs="Calibri"/>
          <w:sz w:val="22"/>
          <w:szCs w:val="22"/>
        </w:rPr>
        <w:t>wiadczenie o braku podstaw do wykluczenia</w:t>
      </w:r>
    </w:p>
    <w:p w14:paraId="73D76A02" w14:textId="3C9D7B74" w:rsidR="00E31862" w:rsidRPr="00BE4607" w:rsidRDefault="00CA4566" w:rsidP="00CA4566">
      <w:pPr>
        <w:numPr>
          <w:ilvl w:val="0"/>
          <w:numId w:val="40"/>
        </w:numPr>
        <w:tabs>
          <w:tab w:val="right" w:leader="underscore" w:pos="9072"/>
        </w:tabs>
        <w:spacing w:line="276" w:lineRule="auto"/>
        <w:jc w:val="both"/>
        <w:rPr>
          <w:rFonts w:ascii="Calibri" w:hAnsi="Calibri" w:cs="Calibri"/>
          <w:sz w:val="22"/>
          <w:szCs w:val="22"/>
        </w:rPr>
      </w:pPr>
      <w:r w:rsidRPr="00BE4607">
        <w:rPr>
          <w:rFonts w:ascii="Calibri" w:hAnsi="Calibri" w:cs="Calibri"/>
          <w:sz w:val="22"/>
          <w:szCs w:val="22"/>
        </w:rPr>
        <w:t>oś</w:t>
      </w:r>
      <w:r w:rsidR="00E31862" w:rsidRPr="00BE4607">
        <w:rPr>
          <w:rFonts w:ascii="Calibri" w:hAnsi="Calibri" w:cs="Calibri"/>
          <w:sz w:val="22"/>
          <w:szCs w:val="22"/>
        </w:rPr>
        <w:t>wiadczenie o spełnianiu warunków</w:t>
      </w:r>
    </w:p>
    <w:p w14:paraId="6FEE451C" w14:textId="77777777" w:rsidR="00CA4566" w:rsidRPr="00BE4607" w:rsidRDefault="00E31862" w:rsidP="00CA4566">
      <w:pPr>
        <w:numPr>
          <w:ilvl w:val="0"/>
          <w:numId w:val="40"/>
        </w:numPr>
        <w:tabs>
          <w:tab w:val="right" w:leader="underscore" w:pos="9072"/>
        </w:tabs>
        <w:spacing w:line="276" w:lineRule="auto"/>
        <w:jc w:val="both"/>
        <w:rPr>
          <w:rFonts w:ascii="Calibri" w:hAnsi="Calibri" w:cs="Calibri"/>
          <w:sz w:val="22"/>
          <w:szCs w:val="22"/>
        </w:rPr>
      </w:pPr>
      <w:r w:rsidRPr="00BE4607">
        <w:rPr>
          <w:rFonts w:ascii="Calibri" w:hAnsi="Calibri" w:cs="Calibri"/>
          <w:sz w:val="22"/>
          <w:szCs w:val="22"/>
        </w:rPr>
        <w:t>wzór umowy</w:t>
      </w:r>
    </w:p>
    <w:p w14:paraId="7C18CD8C" w14:textId="55082BC2" w:rsidR="00E31862" w:rsidRPr="00BE4607" w:rsidRDefault="00CA4566" w:rsidP="00CA4566">
      <w:pPr>
        <w:numPr>
          <w:ilvl w:val="0"/>
          <w:numId w:val="40"/>
        </w:numPr>
        <w:tabs>
          <w:tab w:val="right" w:leader="underscore" w:pos="9072"/>
        </w:tabs>
        <w:spacing w:line="276" w:lineRule="auto"/>
        <w:jc w:val="both"/>
        <w:rPr>
          <w:rFonts w:ascii="Calibri" w:hAnsi="Calibri" w:cs="Calibri"/>
          <w:sz w:val="22"/>
          <w:szCs w:val="22"/>
        </w:rPr>
      </w:pPr>
      <w:r w:rsidRPr="00BE4607">
        <w:rPr>
          <w:rFonts w:ascii="Calibri" w:hAnsi="Calibri" w:cs="Calibri"/>
          <w:sz w:val="22"/>
          <w:szCs w:val="22"/>
        </w:rPr>
        <w:t>wzór w</w:t>
      </w:r>
      <w:r w:rsidR="00E31862" w:rsidRPr="00BE4607">
        <w:rPr>
          <w:rFonts w:ascii="Calibri" w:hAnsi="Calibri" w:cs="Calibri"/>
          <w:sz w:val="22"/>
          <w:szCs w:val="22"/>
        </w:rPr>
        <w:t>ykaz</w:t>
      </w:r>
      <w:r w:rsidRPr="00BE4607">
        <w:rPr>
          <w:rFonts w:ascii="Calibri" w:hAnsi="Calibri" w:cs="Calibri"/>
          <w:sz w:val="22"/>
          <w:szCs w:val="22"/>
        </w:rPr>
        <w:t>u</w:t>
      </w:r>
      <w:r w:rsidR="00E31862" w:rsidRPr="00BE4607">
        <w:rPr>
          <w:rFonts w:ascii="Calibri" w:hAnsi="Calibri" w:cs="Calibri"/>
          <w:sz w:val="22"/>
          <w:szCs w:val="22"/>
        </w:rPr>
        <w:t xml:space="preserve"> zamówień</w:t>
      </w:r>
    </w:p>
    <w:p w14:paraId="5E927FAD" w14:textId="28F9FFBE" w:rsidR="00E31862" w:rsidRPr="00BE4607" w:rsidRDefault="00CA4566" w:rsidP="00CA4566">
      <w:pPr>
        <w:numPr>
          <w:ilvl w:val="0"/>
          <w:numId w:val="40"/>
        </w:numPr>
        <w:tabs>
          <w:tab w:val="right" w:leader="underscore" w:pos="9072"/>
        </w:tabs>
        <w:spacing w:line="276" w:lineRule="auto"/>
        <w:jc w:val="both"/>
        <w:rPr>
          <w:rFonts w:ascii="Calibri" w:hAnsi="Calibri" w:cs="Calibri"/>
          <w:sz w:val="22"/>
          <w:szCs w:val="22"/>
        </w:rPr>
      </w:pPr>
      <w:r w:rsidRPr="00BE4607">
        <w:rPr>
          <w:rFonts w:ascii="Calibri" w:hAnsi="Calibri" w:cs="Calibri"/>
          <w:sz w:val="22"/>
          <w:szCs w:val="22"/>
        </w:rPr>
        <w:t>wzór w</w:t>
      </w:r>
      <w:r w:rsidR="00E31862" w:rsidRPr="00BE4607">
        <w:rPr>
          <w:rFonts w:ascii="Calibri" w:hAnsi="Calibri" w:cs="Calibri"/>
          <w:sz w:val="22"/>
          <w:szCs w:val="22"/>
        </w:rPr>
        <w:t>ykaz</w:t>
      </w:r>
      <w:r w:rsidRPr="00BE4607">
        <w:rPr>
          <w:rFonts w:ascii="Calibri" w:hAnsi="Calibri" w:cs="Calibri"/>
          <w:sz w:val="22"/>
          <w:szCs w:val="22"/>
        </w:rPr>
        <w:t>u</w:t>
      </w:r>
      <w:r w:rsidR="00E31862" w:rsidRPr="00BE4607">
        <w:rPr>
          <w:rFonts w:ascii="Calibri" w:hAnsi="Calibri" w:cs="Calibri"/>
          <w:sz w:val="22"/>
          <w:szCs w:val="22"/>
        </w:rPr>
        <w:t xml:space="preserve"> osób</w:t>
      </w:r>
    </w:p>
    <w:p w14:paraId="47BF706F" w14:textId="77777777" w:rsidR="004819A4" w:rsidRPr="00BE4607" w:rsidRDefault="004819A4">
      <w:pPr>
        <w:tabs>
          <w:tab w:val="right" w:leader="underscore" w:pos="9072"/>
        </w:tabs>
        <w:spacing w:before="120" w:after="120" w:line="360" w:lineRule="auto"/>
        <w:jc w:val="both"/>
        <w:rPr>
          <w:rFonts w:ascii="Calibri" w:hAnsi="Calibri" w:cs="Calibri"/>
          <w:sz w:val="22"/>
          <w:szCs w:val="22"/>
        </w:rPr>
      </w:pPr>
    </w:p>
    <w:p w14:paraId="16492A25" w14:textId="77777777" w:rsidR="00EC78DE" w:rsidRPr="00BE4607" w:rsidRDefault="00EC78DE">
      <w:pPr>
        <w:tabs>
          <w:tab w:val="right" w:leader="underscore" w:pos="9072"/>
        </w:tabs>
        <w:spacing w:before="120" w:after="120" w:line="360" w:lineRule="auto"/>
        <w:jc w:val="both"/>
        <w:rPr>
          <w:rFonts w:ascii="Calibri" w:hAnsi="Calibri" w:cs="Calibri"/>
          <w:sz w:val="22"/>
          <w:szCs w:val="22"/>
        </w:rPr>
      </w:pPr>
    </w:p>
    <w:p w14:paraId="0FE27C6D" w14:textId="77777777" w:rsidR="00EC78DE" w:rsidRPr="00BE4607" w:rsidRDefault="00EC78DE">
      <w:pPr>
        <w:tabs>
          <w:tab w:val="right" w:leader="underscore" w:pos="9072"/>
        </w:tabs>
        <w:spacing w:before="120" w:after="120" w:line="360" w:lineRule="auto"/>
        <w:jc w:val="both"/>
        <w:rPr>
          <w:rFonts w:ascii="Calibri" w:hAnsi="Calibri" w:cs="Calibri"/>
          <w:sz w:val="22"/>
          <w:szCs w:val="22"/>
        </w:rPr>
      </w:pPr>
    </w:p>
    <w:p w14:paraId="7ECC10CD" w14:textId="77777777" w:rsidR="00EC78DE" w:rsidRPr="00BE4607" w:rsidRDefault="00EC78DE">
      <w:pPr>
        <w:tabs>
          <w:tab w:val="right" w:leader="underscore" w:pos="9072"/>
        </w:tabs>
        <w:spacing w:before="120" w:after="120" w:line="360" w:lineRule="auto"/>
        <w:jc w:val="both"/>
        <w:rPr>
          <w:rFonts w:ascii="Calibri" w:hAnsi="Calibri" w:cs="Calibri"/>
          <w:sz w:val="22"/>
          <w:szCs w:val="22"/>
        </w:rPr>
      </w:pPr>
    </w:p>
    <w:p w14:paraId="75AD72F1" w14:textId="77777777" w:rsidR="00B37208" w:rsidRPr="00BE4607" w:rsidRDefault="00B37208" w:rsidP="00EC78DE">
      <w:pPr>
        <w:pStyle w:val="Standard"/>
        <w:jc w:val="right"/>
        <w:rPr>
          <w:rFonts w:ascii="Calibri" w:hAnsi="Calibri" w:cs="Calibri"/>
          <w:b/>
          <w:szCs w:val="22"/>
        </w:rPr>
      </w:pPr>
    </w:p>
    <w:p w14:paraId="277343FC" w14:textId="77777777" w:rsidR="007A4174" w:rsidRPr="00BE4607" w:rsidRDefault="007A4174" w:rsidP="00171115">
      <w:pPr>
        <w:pStyle w:val="Standard"/>
        <w:ind w:left="0"/>
        <w:rPr>
          <w:rFonts w:ascii="Calibri" w:hAnsi="Calibri" w:cs="Calibri"/>
          <w:b/>
          <w:szCs w:val="22"/>
        </w:rPr>
      </w:pPr>
    </w:p>
    <w:p w14:paraId="0C03DB23" w14:textId="77777777" w:rsidR="007A4174" w:rsidRPr="00BE4607" w:rsidRDefault="007A4174" w:rsidP="00EC78DE">
      <w:pPr>
        <w:pStyle w:val="Standard"/>
        <w:jc w:val="right"/>
        <w:rPr>
          <w:rFonts w:ascii="Calibri" w:hAnsi="Calibri" w:cs="Calibri"/>
          <w:b/>
          <w:szCs w:val="22"/>
        </w:rPr>
      </w:pPr>
    </w:p>
    <w:p w14:paraId="0AFA9739" w14:textId="77777777" w:rsidR="007A4174" w:rsidRPr="00BE4607" w:rsidRDefault="007A4174" w:rsidP="00EC78DE">
      <w:pPr>
        <w:pStyle w:val="Standard"/>
        <w:jc w:val="right"/>
        <w:rPr>
          <w:rFonts w:ascii="Calibri" w:hAnsi="Calibri" w:cs="Calibri"/>
          <w:b/>
          <w:szCs w:val="22"/>
        </w:rPr>
      </w:pPr>
    </w:p>
    <w:p w14:paraId="1288C889" w14:textId="77777777" w:rsidR="003439AA" w:rsidRPr="00BE4607" w:rsidRDefault="003439AA" w:rsidP="00EC78DE">
      <w:pPr>
        <w:pStyle w:val="Standard"/>
        <w:jc w:val="right"/>
        <w:rPr>
          <w:rFonts w:ascii="Calibri" w:hAnsi="Calibri" w:cs="Calibri"/>
          <w:b/>
          <w:szCs w:val="22"/>
        </w:rPr>
      </w:pPr>
    </w:p>
    <w:sectPr w:rsidR="003439AA" w:rsidRPr="00BE4607" w:rsidSect="00E31862">
      <w:footerReference w:type="even" r:id="rId19"/>
      <w:footerReference w:type="default" r:id="rId20"/>
      <w:pgSz w:w="11907" w:h="16840"/>
      <w:pgMar w:top="1418" w:right="1418" w:bottom="1418"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3864D" w14:textId="77777777" w:rsidR="00787A4F" w:rsidRDefault="00787A4F">
      <w:r>
        <w:separator/>
      </w:r>
    </w:p>
  </w:endnote>
  <w:endnote w:type="continuationSeparator" w:id="0">
    <w:p w14:paraId="27D03EEE" w14:textId="77777777" w:rsidR="00787A4F" w:rsidRDefault="0078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Condensed">
    <w:altName w:val="Arial"/>
    <w:charset w:val="00"/>
    <w:family w:val="swiss"/>
    <w:pitch w:val="variable"/>
    <w:sig w:usb0="00000001" w:usb1="00000000" w:usb2="00000000" w:usb3="00000000" w:csb0="0000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7C62" w14:textId="77777777" w:rsidR="00443380" w:rsidRDefault="004433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628A0D" w14:textId="77777777" w:rsidR="00443380" w:rsidRDefault="004433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7037" w14:textId="77777777" w:rsidR="00443380" w:rsidRPr="004C1B38" w:rsidRDefault="00443380"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BE4607">
      <w:rPr>
        <w:rStyle w:val="Numerstrony"/>
        <w:noProof/>
      </w:rPr>
      <w:t>2</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BE4607">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07F2" w14:textId="77777777" w:rsidR="00787A4F" w:rsidRDefault="00787A4F">
      <w:r>
        <w:separator/>
      </w:r>
    </w:p>
  </w:footnote>
  <w:footnote w:type="continuationSeparator" w:id="0">
    <w:p w14:paraId="3E749D36" w14:textId="77777777" w:rsidR="00787A4F" w:rsidRDefault="00787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EB0354E"/>
    <w:lvl w:ilvl="0">
      <w:start w:val="3"/>
      <w:numFmt w:val="decimal"/>
      <w:pStyle w:val="Nagwek1"/>
      <w:lvlText w:val="%1."/>
      <w:lvlJc w:val="left"/>
      <w:pPr>
        <w:tabs>
          <w:tab w:val="num" w:pos="0"/>
        </w:tabs>
        <w:ind w:left="360" w:hanging="360"/>
      </w:pPr>
    </w:lvl>
    <w:lvl w:ilvl="1">
      <w:start w:val="1"/>
      <w:numFmt w:val="decimal"/>
      <w:lvlText w:val="%1.%2."/>
      <w:lvlJc w:val="left"/>
      <w:pPr>
        <w:tabs>
          <w:tab w:val="num" w:pos="-142"/>
        </w:tabs>
        <w:ind w:left="360" w:hanging="360"/>
      </w:pPr>
      <w:rPr>
        <w:b w:val="0"/>
        <w:bCs/>
        <w:i w:val="0"/>
        <w:color w:val="auto"/>
        <w:sz w:val="22"/>
        <w:szCs w:val="22"/>
      </w:rPr>
    </w:lvl>
    <w:lvl w:ilvl="2">
      <w:start w:val="1"/>
      <w:numFmt w:val="decimal"/>
      <w:lvlText w:val="%1.%2.%3."/>
      <w:lvlJc w:val="left"/>
      <w:pPr>
        <w:tabs>
          <w:tab w:val="num" w:pos="426"/>
        </w:tabs>
        <w:ind w:left="1146"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B"/>
    <w:multiLevelType w:val="multilevel"/>
    <w:tmpl w:val="725CD516"/>
    <w:name w:val="WW8Num27"/>
    <w:lvl w:ilvl="0">
      <w:start w:val="1"/>
      <w:numFmt w:val="decimal"/>
      <w:lvlText w:val="%1."/>
      <w:lvlJc w:val="left"/>
      <w:pPr>
        <w:tabs>
          <w:tab w:val="num" w:pos="0"/>
        </w:tabs>
        <w:ind w:left="360" w:hanging="360"/>
      </w:pPr>
      <w:rPr>
        <w:b/>
        <w:i w:val="0"/>
        <w:sz w:val="22"/>
        <w:szCs w:val="22"/>
      </w:rPr>
    </w:lvl>
    <w:lvl w:ilvl="1">
      <w:start w:val="1"/>
      <w:numFmt w:val="decimal"/>
      <w:lvlText w:val="%1.%2."/>
      <w:lvlJc w:val="left"/>
      <w:pPr>
        <w:tabs>
          <w:tab w:val="num" w:pos="0"/>
        </w:tabs>
        <w:ind w:left="360" w:hanging="360"/>
      </w:pPr>
      <w:rPr>
        <w:b w:val="0"/>
        <w:i w:val="0"/>
        <w:sz w:val="22"/>
        <w:szCs w:val="22"/>
      </w:rPr>
    </w:lvl>
    <w:lvl w:ilvl="2">
      <w:start w:val="1"/>
      <w:numFmt w:val="decimal"/>
      <w:lvlText w:val="%1.%2.%3."/>
      <w:lvlJc w:val="left"/>
      <w:pPr>
        <w:tabs>
          <w:tab w:val="num" w:pos="0"/>
        </w:tabs>
        <w:ind w:left="720" w:hanging="720"/>
      </w:pPr>
      <w:rPr>
        <w:b w:val="0"/>
        <w:i w:val="0"/>
        <w:sz w:val="22"/>
        <w:szCs w:val="22"/>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15:restartNumberingAfterBreak="0">
    <w:nsid w:val="000D2F13"/>
    <w:multiLevelType w:val="hybridMultilevel"/>
    <w:tmpl w:val="80EAF934"/>
    <w:lvl w:ilvl="0" w:tplc="E79E493A">
      <w:start w:val="1"/>
      <w:numFmt w:val="decimal"/>
      <w:lvlText w:val="%1."/>
      <w:lvlJc w:val="left"/>
      <w:pPr>
        <w:ind w:left="720" w:hanging="360"/>
      </w:pPr>
      <w:rPr>
        <w:rFonts w:asciiTheme="minorHAnsi" w:hAnsi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D6DB5"/>
    <w:multiLevelType w:val="hybridMultilevel"/>
    <w:tmpl w:val="F6D28A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875B9"/>
    <w:multiLevelType w:val="hybridMultilevel"/>
    <w:tmpl w:val="11320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75154"/>
    <w:multiLevelType w:val="hybridMultilevel"/>
    <w:tmpl w:val="11320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B69F7"/>
    <w:multiLevelType w:val="hybridMultilevel"/>
    <w:tmpl w:val="11320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D2E28"/>
    <w:multiLevelType w:val="hybridMultilevel"/>
    <w:tmpl w:val="31C4A084"/>
    <w:lvl w:ilvl="0" w:tplc="238E64F0">
      <w:start w:val="1"/>
      <w:numFmt w:val="bullet"/>
      <w:lvlText w:val="-"/>
      <w:lvlJc w:val="left"/>
      <w:pPr>
        <w:ind w:left="2846" w:hanging="360"/>
      </w:pPr>
      <w:rPr>
        <w:rFonts w:ascii="Univers Condensed" w:hAnsi="Univers Condensed" w:hint="default"/>
        <w:sz w:val="24"/>
      </w:rPr>
    </w:lvl>
    <w:lvl w:ilvl="1" w:tplc="04150003" w:tentative="1">
      <w:start w:val="1"/>
      <w:numFmt w:val="bullet"/>
      <w:lvlText w:val="o"/>
      <w:lvlJc w:val="left"/>
      <w:pPr>
        <w:ind w:left="3566" w:hanging="360"/>
      </w:pPr>
      <w:rPr>
        <w:rFonts w:ascii="Courier New" w:hAnsi="Courier New" w:cs="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cs="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cs="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8" w15:restartNumberingAfterBreak="0">
    <w:nsid w:val="1A3A51C3"/>
    <w:multiLevelType w:val="hybridMultilevel"/>
    <w:tmpl w:val="C4CAECEE"/>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9" w15:restartNumberingAfterBreak="0">
    <w:nsid w:val="1EA37F69"/>
    <w:multiLevelType w:val="hybridMultilevel"/>
    <w:tmpl w:val="6B225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319DD"/>
    <w:multiLevelType w:val="hybridMultilevel"/>
    <w:tmpl w:val="20A0E3A2"/>
    <w:lvl w:ilvl="0" w:tplc="CD107A48">
      <w:start w:val="1"/>
      <w:numFmt w:val="upperRoman"/>
      <w:lvlText w:val="%1."/>
      <w:lvlJc w:val="left"/>
      <w:pPr>
        <w:tabs>
          <w:tab w:val="num" w:pos="709"/>
        </w:tabs>
        <w:ind w:left="709" w:hanging="567"/>
      </w:pPr>
      <w:rPr>
        <w:rFonts w:hint="default"/>
        <w:b/>
        <w:i w:val="0"/>
      </w:rPr>
    </w:lvl>
    <w:lvl w:ilvl="1" w:tplc="F3A0E858">
      <w:start w:val="1"/>
      <w:numFmt w:val="decimal"/>
      <w:lvlText w:val="%2."/>
      <w:lvlJc w:val="left"/>
      <w:pPr>
        <w:tabs>
          <w:tab w:val="num" w:pos="0"/>
        </w:tabs>
        <w:ind w:left="340" w:hanging="340"/>
      </w:pPr>
      <w:rPr>
        <w:rFonts w:asciiTheme="minorHAnsi" w:eastAsia="Times New Roman" w:hAnsiTheme="minorHAnsi" w:cs="Times New Roman"/>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586314E">
      <w:start w:val="1"/>
      <w:numFmt w:val="lowerLetter"/>
      <w:lvlText w:val="%6)"/>
      <w:lvlJc w:val="left"/>
      <w:pPr>
        <w:ind w:left="5580" w:hanging="360"/>
      </w:pPr>
      <w:rPr>
        <w:rFonts w:hint="default"/>
      </w:r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15:restartNumberingAfterBreak="0">
    <w:nsid w:val="2749590C"/>
    <w:multiLevelType w:val="hybridMultilevel"/>
    <w:tmpl w:val="D3E0BF6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873777A"/>
    <w:multiLevelType w:val="hybridMultilevel"/>
    <w:tmpl w:val="DE8A0A0A"/>
    <w:lvl w:ilvl="0" w:tplc="04150001">
      <w:start w:val="1"/>
      <w:numFmt w:val="bullet"/>
      <w:lvlText w:val=""/>
      <w:lvlJc w:val="left"/>
      <w:pPr>
        <w:ind w:left="2126" w:hanging="360"/>
      </w:pPr>
      <w:rPr>
        <w:rFonts w:ascii="Symbol" w:hAnsi="Symbol" w:hint="default"/>
      </w:rPr>
    </w:lvl>
    <w:lvl w:ilvl="1" w:tplc="04150003" w:tentative="1">
      <w:start w:val="1"/>
      <w:numFmt w:val="bullet"/>
      <w:lvlText w:val="o"/>
      <w:lvlJc w:val="left"/>
      <w:pPr>
        <w:ind w:left="2846" w:hanging="360"/>
      </w:pPr>
      <w:rPr>
        <w:rFonts w:ascii="Courier New" w:hAnsi="Courier New" w:cs="Courier New" w:hint="default"/>
      </w:rPr>
    </w:lvl>
    <w:lvl w:ilvl="2" w:tplc="04150005" w:tentative="1">
      <w:start w:val="1"/>
      <w:numFmt w:val="bullet"/>
      <w:lvlText w:val=""/>
      <w:lvlJc w:val="left"/>
      <w:pPr>
        <w:ind w:left="3566" w:hanging="360"/>
      </w:pPr>
      <w:rPr>
        <w:rFonts w:ascii="Wingdings" w:hAnsi="Wingdings" w:hint="default"/>
      </w:rPr>
    </w:lvl>
    <w:lvl w:ilvl="3" w:tplc="04150001" w:tentative="1">
      <w:start w:val="1"/>
      <w:numFmt w:val="bullet"/>
      <w:lvlText w:val=""/>
      <w:lvlJc w:val="left"/>
      <w:pPr>
        <w:ind w:left="4286" w:hanging="360"/>
      </w:pPr>
      <w:rPr>
        <w:rFonts w:ascii="Symbol" w:hAnsi="Symbol" w:hint="default"/>
      </w:rPr>
    </w:lvl>
    <w:lvl w:ilvl="4" w:tplc="04150003" w:tentative="1">
      <w:start w:val="1"/>
      <w:numFmt w:val="bullet"/>
      <w:lvlText w:val="o"/>
      <w:lvlJc w:val="left"/>
      <w:pPr>
        <w:ind w:left="5006" w:hanging="360"/>
      </w:pPr>
      <w:rPr>
        <w:rFonts w:ascii="Courier New" w:hAnsi="Courier New" w:cs="Courier New" w:hint="default"/>
      </w:rPr>
    </w:lvl>
    <w:lvl w:ilvl="5" w:tplc="04150005" w:tentative="1">
      <w:start w:val="1"/>
      <w:numFmt w:val="bullet"/>
      <w:lvlText w:val=""/>
      <w:lvlJc w:val="left"/>
      <w:pPr>
        <w:ind w:left="5726" w:hanging="360"/>
      </w:pPr>
      <w:rPr>
        <w:rFonts w:ascii="Wingdings" w:hAnsi="Wingdings" w:hint="default"/>
      </w:rPr>
    </w:lvl>
    <w:lvl w:ilvl="6" w:tplc="04150001" w:tentative="1">
      <w:start w:val="1"/>
      <w:numFmt w:val="bullet"/>
      <w:lvlText w:val=""/>
      <w:lvlJc w:val="left"/>
      <w:pPr>
        <w:ind w:left="6446" w:hanging="360"/>
      </w:pPr>
      <w:rPr>
        <w:rFonts w:ascii="Symbol" w:hAnsi="Symbol" w:hint="default"/>
      </w:rPr>
    </w:lvl>
    <w:lvl w:ilvl="7" w:tplc="04150003" w:tentative="1">
      <w:start w:val="1"/>
      <w:numFmt w:val="bullet"/>
      <w:lvlText w:val="o"/>
      <w:lvlJc w:val="left"/>
      <w:pPr>
        <w:ind w:left="7166" w:hanging="360"/>
      </w:pPr>
      <w:rPr>
        <w:rFonts w:ascii="Courier New" w:hAnsi="Courier New" w:cs="Courier New" w:hint="default"/>
      </w:rPr>
    </w:lvl>
    <w:lvl w:ilvl="8" w:tplc="04150005" w:tentative="1">
      <w:start w:val="1"/>
      <w:numFmt w:val="bullet"/>
      <w:lvlText w:val=""/>
      <w:lvlJc w:val="left"/>
      <w:pPr>
        <w:ind w:left="7886" w:hanging="360"/>
      </w:pPr>
      <w:rPr>
        <w:rFonts w:ascii="Wingdings" w:hAnsi="Wingdings" w:hint="default"/>
      </w:rPr>
    </w:lvl>
  </w:abstractNum>
  <w:abstractNum w:abstractNumId="13" w15:restartNumberingAfterBreak="0">
    <w:nsid w:val="2C8052F7"/>
    <w:multiLevelType w:val="hybridMultilevel"/>
    <w:tmpl w:val="2548873E"/>
    <w:lvl w:ilvl="0" w:tplc="238E64F0">
      <w:start w:val="1"/>
      <w:numFmt w:val="bullet"/>
      <w:lvlText w:val="-"/>
      <w:lvlJc w:val="left"/>
      <w:pPr>
        <w:ind w:left="1287" w:hanging="360"/>
      </w:pPr>
      <w:rPr>
        <w:rFonts w:ascii="Univers Condensed" w:hAnsi="Univers Condensed" w:hint="default"/>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4444474"/>
    <w:multiLevelType w:val="hybridMultilevel"/>
    <w:tmpl w:val="892E3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22CFE"/>
    <w:multiLevelType w:val="hybridMultilevel"/>
    <w:tmpl w:val="11320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B7A37"/>
    <w:multiLevelType w:val="hybridMultilevel"/>
    <w:tmpl w:val="D46CF4E4"/>
    <w:lvl w:ilvl="0" w:tplc="54BC48D4">
      <w:start w:val="1"/>
      <w:numFmt w:val="upperRoman"/>
      <w:lvlText w:val="%1."/>
      <w:lvlJc w:val="left"/>
      <w:pPr>
        <w:tabs>
          <w:tab w:val="num" w:pos="709"/>
        </w:tabs>
        <w:ind w:left="709" w:hanging="567"/>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5143E"/>
    <w:multiLevelType w:val="hybridMultilevel"/>
    <w:tmpl w:val="8F6EFD50"/>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40B22A1D"/>
    <w:multiLevelType w:val="hybridMultilevel"/>
    <w:tmpl w:val="3B44FE78"/>
    <w:lvl w:ilvl="0" w:tplc="6A8AB0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A2640F"/>
    <w:multiLevelType w:val="hybridMultilevel"/>
    <w:tmpl w:val="E306DFE6"/>
    <w:lvl w:ilvl="0" w:tplc="1834DB56">
      <w:start w:val="1"/>
      <w:numFmt w:val="lowerLetter"/>
      <w:lvlText w:val="%1."/>
      <w:lvlJc w:val="left"/>
      <w:pPr>
        <w:ind w:left="70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1" w15:restartNumberingAfterBreak="0">
    <w:nsid w:val="4AEA47ED"/>
    <w:multiLevelType w:val="hybridMultilevel"/>
    <w:tmpl w:val="481A98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BBA6DEA"/>
    <w:multiLevelType w:val="hybridMultilevel"/>
    <w:tmpl w:val="2F1828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25F65"/>
    <w:multiLevelType w:val="hybridMultilevel"/>
    <w:tmpl w:val="11320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E2281"/>
    <w:multiLevelType w:val="hybridMultilevel"/>
    <w:tmpl w:val="D8C244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0BF7F51"/>
    <w:multiLevelType w:val="hybridMultilevel"/>
    <w:tmpl w:val="2B769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76074C"/>
    <w:multiLevelType w:val="hybridMultilevel"/>
    <w:tmpl w:val="892E3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F502D"/>
    <w:multiLevelType w:val="hybridMultilevel"/>
    <w:tmpl w:val="541C15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777D71"/>
    <w:multiLevelType w:val="hybridMultilevel"/>
    <w:tmpl w:val="6FD012C8"/>
    <w:lvl w:ilvl="0" w:tplc="FC107D9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6862929"/>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25C93"/>
    <w:multiLevelType w:val="hybridMultilevel"/>
    <w:tmpl w:val="11320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A75261"/>
    <w:multiLevelType w:val="hybridMultilevel"/>
    <w:tmpl w:val="36D2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817C5E"/>
    <w:multiLevelType w:val="hybridMultilevel"/>
    <w:tmpl w:val="E738E060"/>
    <w:lvl w:ilvl="0" w:tplc="C76863D8">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6911A3"/>
    <w:multiLevelType w:val="hybridMultilevel"/>
    <w:tmpl w:val="3E5818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A2528B"/>
    <w:multiLevelType w:val="hybridMultilevel"/>
    <w:tmpl w:val="D098CE0C"/>
    <w:lvl w:ilvl="0" w:tplc="778E1FA8">
      <w:start w:val="1"/>
      <w:numFmt w:val="lowerLetter"/>
      <w:lvlText w:val="%1)"/>
      <w:lvlJc w:val="left"/>
      <w:pPr>
        <w:tabs>
          <w:tab w:val="num" w:pos="907"/>
        </w:tabs>
        <w:ind w:left="907" w:hanging="567"/>
      </w:pPr>
      <w:rPr>
        <w:rFonts w:hint="default"/>
        <w:b w:val="0"/>
        <w:i w:val="0"/>
      </w:rPr>
    </w:lvl>
    <w:lvl w:ilvl="1" w:tplc="04150019">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36" w15:restartNumberingAfterBreak="0">
    <w:nsid w:val="66A218DA"/>
    <w:multiLevelType w:val="hybridMultilevel"/>
    <w:tmpl w:val="539AA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5A6B07"/>
    <w:multiLevelType w:val="hybridMultilevel"/>
    <w:tmpl w:val="C476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ED7BDB"/>
    <w:multiLevelType w:val="hybridMultilevel"/>
    <w:tmpl w:val="892E3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82C5A"/>
    <w:multiLevelType w:val="hybridMultilevel"/>
    <w:tmpl w:val="64DEF61C"/>
    <w:lvl w:ilvl="0" w:tplc="F1DAD778">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CC5EB8"/>
    <w:multiLevelType w:val="hybridMultilevel"/>
    <w:tmpl w:val="14D6A11A"/>
    <w:lvl w:ilvl="0" w:tplc="D8C49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5B3D3B"/>
    <w:multiLevelType w:val="hybridMultilevel"/>
    <w:tmpl w:val="A6CECA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5191F7D"/>
    <w:multiLevelType w:val="hybridMultilevel"/>
    <w:tmpl w:val="7AF0CFEA"/>
    <w:lvl w:ilvl="0" w:tplc="3AD43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D830F9"/>
    <w:multiLevelType w:val="hybridMultilevel"/>
    <w:tmpl w:val="11320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1E0C15"/>
    <w:multiLevelType w:val="hybridMultilevel"/>
    <w:tmpl w:val="2F986252"/>
    <w:lvl w:ilvl="0" w:tplc="5F8E43BA">
      <w:start w:val="1"/>
      <w:numFmt w:val="lowerLetter"/>
      <w:lvlText w:val="%1)"/>
      <w:lvlJc w:val="left"/>
      <w:pPr>
        <w:tabs>
          <w:tab w:val="num" w:pos="0"/>
        </w:tabs>
        <w:ind w:left="340" w:hanging="340"/>
      </w:pPr>
      <w:rPr>
        <w:rFonts w:asciiTheme="minorHAnsi" w:eastAsia="Times New Roman" w:hAnsiTheme="minorHAnsi" w:cs="Arial"/>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006C59"/>
    <w:multiLevelType w:val="hybridMultilevel"/>
    <w:tmpl w:val="CF5EF948"/>
    <w:lvl w:ilvl="0" w:tplc="4B985302">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F742E0"/>
    <w:multiLevelType w:val="singleLevel"/>
    <w:tmpl w:val="C8644DA6"/>
    <w:lvl w:ilvl="0">
      <w:start w:val="1"/>
      <w:numFmt w:val="decimal"/>
      <w:pStyle w:val="Styl2"/>
      <w:lvlText w:val="%1)"/>
      <w:lvlJc w:val="left"/>
      <w:pPr>
        <w:tabs>
          <w:tab w:val="num" w:pos="737"/>
        </w:tabs>
        <w:ind w:left="737" w:hanging="380"/>
      </w:pPr>
      <w:rPr>
        <w:rFonts w:asciiTheme="minorHAnsi" w:hAnsiTheme="minorHAnsi" w:cs="Times New Roman" w:hint="default"/>
        <w:b w:val="0"/>
        <w:i w:val="0"/>
        <w:sz w:val="24"/>
      </w:rPr>
    </w:lvl>
  </w:abstractNum>
  <w:abstractNum w:abstractNumId="47" w15:restartNumberingAfterBreak="0">
    <w:nsid w:val="79FC14BE"/>
    <w:multiLevelType w:val="hybridMultilevel"/>
    <w:tmpl w:val="892E3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6259F5"/>
    <w:multiLevelType w:val="hybridMultilevel"/>
    <w:tmpl w:val="541C15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35"/>
  </w:num>
  <w:num w:numId="3">
    <w:abstractNumId w:val="49"/>
  </w:num>
  <w:num w:numId="4">
    <w:abstractNumId w:val="32"/>
  </w:num>
  <w:num w:numId="5">
    <w:abstractNumId w:val="37"/>
  </w:num>
  <w:num w:numId="6">
    <w:abstractNumId w:val="20"/>
    <w:lvlOverride w:ilvl="0">
      <w:startOverride w:val="1"/>
    </w:lvlOverride>
  </w:num>
  <w:num w:numId="7">
    <w:abstractNumId w:val="2"/>
  </w:num>
  <w:num w:numId="8">
    <w:abstractNumId w:val="22"/>
  </w:num>
  <w:num w:numId="9">
    <w:abstractNumId w:val="23"/>
  </w:num>
  <w:num w:numId="10">
    <w:abstractNumId w:val="3"/>
  </w:num>
  <w:num w:numId="11">
    <w:abstractNumId w:val="18"/>
  </w:num>
  <w:num w:numId="12">
    <w:abstractNumId w:val="46"/>
    <w:lvlOverride w:ilvl="0">
      <w:startOverride w:val="1"/>
    </w:lvlOverride>
  </w:num>
  <w:num w:numId="13">
    <w:abstractNumId w:val="42"/>
  </w:num>
  <w:num w:numId="14">
    <w:abstractNumId w:val="40"/>
  </w:num>
  <w:num w:numId="15">
    <w:abstractNumId w:val="30"/>
  </w:num>
  <w:num w:numId="16">
    <w:abstractNumId w:val="16"/>
  </w:num>
  <w:num w:numId="17">
    <w:abstractNumId w:val="11"/>
  </w:num>
  <w:num w:numId="18">
    <w:abstractNumId w:val="43"/>
  </w:num>
  <w:num w:numId="19">
    <w:abstractNumId w:val="4"/>
  </w:num>
  <w:num w:numId="20">
    <w:abstractNumId w:val="36"/>
  </w:num>
  <w:num w:numId="21">
    <w:abstractNumId w:val="15"/>
  </w:num>
  <w:num w:numId="22">
    <w:abstractNumId w:val="5"/>
  </w:num>
  <w:num w:numId="23">
    <w:abstractNumId w:val="6"/>
  </w:num>
  <w:num w:numId="24">
    <w:abstractNumId w:val="24"/>
  </w:num>
  <w:num w:numId="25">
    <w:abstractNumId w:val="0"/>
  </w:num>
  <w:num w:numId="26">
    <w:abstractNumId w:val="31"/>
  </w:num>
  <w:num w:numId="27">
    <w:abstractNumId w:val="9"/>
  </w:num>
  <w:num w:numId="28">
    <w:abstractNumId w:val="17"/>
  </w:num>
  <w:num w:numId="29">
    <w:abstractNumId w:val="41"/>
  </w:num>
  <w:num w:numId="30">
    <w:abstractNumId w:val="29"/>
  </w:num>
  <w:num w:numId="31">
    <w:abstractNumId w:val="12"/>
  </w:num>
  <w:num w:numId="32">
    <w:abstractNumId w:val="7"/>
  </w:num>
  <w:num w:numId="33">
    <w:abstractNumId w:val="38"/>
  </w:num>
  <w:num w:numId="34">
    <w:abstractNumId w:val="47"/>
  </w:num>
  <w:num w:numId="35">
    <w:abstractNumId w:val="21"/>
  </w:num>
  <w:num w:numId="36">
    <w:abstractNumId w:val="14"/>
  </w:num>
  <w:num w:numId="37">
    <w:abstractNumId w:val="25"/>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8"/>
  </w:num>
  <w:num w:numId="42">
    <w:abstractNumId w:val="13"/>
  </w:num>
  <w:num w:numId="43">
    <w:abstractNumId w:val="26"/>
  </w:num>
  <w:num w:numId="44">
    <w:abstractNumId w:val="48"/>
  </w:num>
  <w:num w:numId="45">
    <w:abstractNumId w:val="19"/>
  </w:num>
  <w:num w:numId="46">
    <w:abstractNumId w:val="8"/>
  </w:num>
  <w:num w:numId="47">
    <w:abstractNumId w:val="45"/>
  </w:num>
  <w:num w:numId="48">
    <w:abstractNumId w:val="44"/>
  </w:num>
  <w:num w:numId="49">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2441"/>
    <w:rsid w:val="00006D9F"/>
    <w:rsid w:val="00007005"/>
    <w:rsid w:val="000072A9"/>
    <w:rsid w:val="000117FF"/>
    <w:rsid w:val="00013C16"/>
    <w:rsid w:val="00016C09"/>
    <w:rsid w:val="00021F39"/>
    <w:rsid w:val="00022360"/>
    <w:rsid w:val="00024C0C"/>
    <w:rsid w:val="000335DB"/>
    <w:rsid w:val="00033747"/>
    <w:rsid w:val="000347E1"/>
    <w:rsid w:val="00035EF4"/>
    <w:rsid w:val="00036EF3"/>
    <w:rsid w:val="00037436"/>
    <w:rsid w:val="00040C64"/>
    <w:rsid w:val="0004234F"/>
    <w:rsid w:val="00042861"/>
    <w:rsid w:val="00043237"/>
    <w:rsid w:val="00054F60"/>
    <w:rsid w:val="00057640"/>
    <w:rsid w:val="00062F24"/>
    <w:rsid w:val="00065BA0"/>
    <w:rsid w:val="00067E43"/>
    <w:rsid w:val="00075269"/>
    <w:rsid w:val="000768F7"/>
    <w:rsid w:val="00080073"/>
    <w:rsid w:val="00080D35"/>
    <w:rsid w:val="00083034"/>
    <w:rsid w:val="000872D6"/>
    <w:rsid w:val="0009061D"/>
    <w:rsid w:val="000910CC"/>
    <w:rsid w:val="00096679"/>
    <w:rsid w:val="000A44D8"/>
    <w:rsid w:val="000A67D8"/>
    <w:rsid w:val="000B0148"/>
    <w:rsid w:val="000B0242"/>
    <w:rsid w:val="000B115A"/>
    <w:rsid w:val="000B53E9"/>
    <w:rsid w:val="000C5F53"/>
    <w:rsid w:val="000D3AF5"/>
    <w:rsid w:val="000D4110"/>
    <w:rsid w:val="000D78CC"/>
    <w:rsid w:val="000D7DDD"/>
    <w:rsid w:val="000E07E2"/>
    <w:rsid w:val="000E3E78"/>
    <w:rsid w:val="000E7DAF"/>
    <w:rsid w:val="000F1E42"/>
    <w:rsid w:val="000F4F70"/>
    <w:rsid w:val="000F7EFC"/>
    <w:rsid w:val="000F7F29"/>
    <w:rsid w:val="00101369"/>
    <w:rsid w:val="00105EFA"/>
    <w:rsid w:val="00111F17"/>
    <w:rsid w:val="001147C1"/>
    <w:rsid w:val="00122226"/>
    <w:rsid w:val="00123DFC"/>
    <w:rsid w:val="001243D1"/>
    <w:rsid w:val="00126442"/>
    <w:rsid w:val="001272C0"/>
    <w:rsid w:val="001273C6"/>
    <w:rsid w:val="00131F15"/>
    <w:rsid w:val="00136E80"/>
    <w:rsid w:val="00137BE5"/>
    <w:rsid w:val="00147B80"/>
    <w:rsid w:val="0015061B"/>
    <w:rsid w:val="001517FD"/>
    <w:rsid w:val="00151D66"/>
    <w:rsid w:val="00152842"/>
    <w:rsid w:val="001539A7"/>
    <w:rsid w:val="001556A4"/>
    <w:rsid w:val="0015740E"/>
    <w:rsid w:val="00157F6C"/>
    <w:rsid w:val="00163017"/>
    <w:rsid w:val="001645E6"/>
    <w:rsid w:val="00166F52"/>
    <w:rsid w:val="00167BC8"/>
    <w:rsid w:val="00167E68"/>
    <w:rsid w:val="00171115"/>
    <w:rsid w:val="0017168D"/>
    <w:rsid w:val="001726C7"/>
    <w:rsid w:val="00172D77"/>
    <w:rsid w:val="0017376E"/>
    <w:rsid w:val="001737C3"/>
    <w:rsid w:val="00175C00"/>
    <w:rsid w:val="00180702"/>
    <w:rsid w:val="00180FAE"/>
    <w:rsid w:val="00181077"/>
    <w:rsid w:val="0018290C"/>
    <w:rsid w:val="0018499E"/>
    <w:rsid w:val="001949F2"/>
    <w:rsid w:val="00194A72"/>
    <w:rsid w:val="00196C5D"/>
    <w:rsid w:val="001A79A6"/>
    <w:rsid w:val="001B7BBC"/>
    <w:rsid w:val="001C0DCE"/>
    <w:rsid w:val="001C69AB"/>
    <w:rsid w:val="001C732A"/>
    <w:rsid w:val="001D175A"/>
    <w:rsid w:val="001D1F8B"/>
    <w:rsid w:val="001D5754"/>
    <w:rsid w:val="001E00F8"/>
    <w:rsid w:val="001E05DC"/>
    <w:rsid w:val="001E4AA4"/>
    <w:rsid w:val="001E5340"/>
    <w:rsid w:val="001E7E59"/>
    <w:rsid w:val="001F0440"/>
    <w:rsid w:val="001F120E"/>
    <w:rsid w:val="001F1ACE"/>
    <w:rsid w:val="001F792D"/>
    <w:rsid w:val="00207404"/>
    <w:rsid w:val="0021088D"/>
    <w:rsid w:val="00210EBA"/>
    <w:rsid w:val="00214279"/>
    <w:rsid w:val="00214585"/>
    <w:rsid w:val="00214B18"/>
    <w:rsid w:val="0021550D"/>
    <w:rsid w:val="002168E6"/>
    <w:rsid w:val="0021769D"/>
    <w:rsid w:val="002373F0"/>
    <w:rsid w:val="00240445"/>
    <w:rsid w:val="00241577"/>
    <w:rsid w:val="00241E65"/>
    <w:rsid w:val="0024490B"/>
    <w:rsid w:val="00245520"/>
    <w:rsid w:val="00247EE1"/>
    <w:rsid w:val="00250842"/>
    <w:rsid w:val="00251A83"/>
    <w:rsid w:val="00256DFE"/>
    <w:rsid w:val="00263DE8"/>
    <w:rsid w:val="00273692"/>
    <w:rsid w:val="00274C84"/>
    <w:rsid w:val="00276C74"/>
    <w:rsid w:val="002842BF"/>
    <w:rsid w:val="00287337"/>
    <w:rsid w:val="0028770B"/>
    <w:rsid w:val="0029027B"/>
    <w:rsid w:val="00290A60"/>
    <w:rsid w:val="00291F99"/>
    <w:rsid w:val="00291FB0"/>
    <w:rsid w:val="00294410"/>
    <w:rsid w:val="002A4669"/>
    <w:rsid w:val="002A72D5"/>
    <w:rsid w:val="002B4AC0"/>
    <w:rsid w:val="002B4F3A"/>
    <w:rsid w:val="002C0A01"/>
    <w:rsid w:val="002C0CB2"/>
    <w:rsid w:val="002C0F05"/>
    <w:rsid w:val="002C360B"/>
    <w:rsid w:val="002D432B"/>
    <w:rsid w:val="002D539B"/>
    <w:rsid w:val="002D60B9"/>
    <w:rsid w:val="002D6E21"/>
    <w:rsid w:val="002D7C2C"/>
    <w:rsid w:val="002F4132"/>
    <w:rsid w:val="00300888"/>
    <w:rsid w:val="00301E08"/>
    <w:rsid w:val="003057FD"/>
    <w:rsid w:val="00313FF5"/>
    <w:rsid w:val="00314007"/>
    <w:rsid w:val="0031534D"/>
    <w:rsid w:val="0032027B"/>
    <w:rsid w:val="0032138C"/>
    <w:rsid w:val="0032353E"/>
    <w:rsid w:val="00324571"/>
    <w:rsid w:val="00325D93"/>
    <w:rsid w:val="00331982"/>
    <w:rsid w:val="00332715"/>
    <w:rsid w:val="0033639C"/>
    <w:rsid w:val="00340854"/>
    <w:rsid w:val="00342E45"/>
    <w:rsid w:val="0034371A"/>
    <w:rsid w:val="003439AA"/>
    <w:rsid w:val="00345DA3"/>
    <w:rsid w:val="003460ED"/>
    <w:rsid w:val="003473C9"/>
    <w:rsid w:val="00351F34"/>
    <w:rsid w:val="0035275C"/>
    <w:rsid w:val="00352DDC"/>
    <w:rsid w:val="00356CB3"/>
    <w:rsid w:val="00357E20"/>
    <w:rsid w:val="00362C86"/>
    <w:rsid w:val="00364474"/>
    <w:rsid w:val="00372E90"/>
    <w:rsid w:val="00380E46"/>
    <w:rsid w:val="00380FC7"/>
    <w:rsid w:val="00383AE1"/>
    <w:rsid w:val="00386D41"/>
    <w:rsid w:val="00390018"/>
    <w:rsid w:val="003960A7"/>
    <w:rsid w:val="003A2446"/>
    <w:rsid w:val="003A4303"/>
    <w:rsid w:val="003A74C2"/>
    <w:rsid w:val="003B2D5D"/>
    <w:rsid w:val="003B3D91"/>
    <w:rsid w:val="003B6C99"/>
    <w:rsid w:val="003C0B46"/>
    <w:rsid w:val="003C64CE"/>
    <w:rsid w:val="003D75FF"/>
    <w:rsid w:val="003E1C4A"/>
    <w:rsid w:val="003E2E6B"/>
    <w:rsid w:val="003E3621"/>
    <w:rsid w:val="004006F1"/>
    <w:rsid w:val="00404C30"/>
    <w:rsid w:val="00405AA2"/>
    <w:rsid w:val="00406635"/>
    <w:rsid w:val="00407DA1"/>
    <w:rsid w:val="00411EE9"/>
    <w:rsid w:val="00413807"/>
    <w:rsid w:val="00413C19"/>
    <w:rsid w:val="0042155E"/>
    <w:rsid w:val="00427F1A"/>
    <w:rsid w:val="004318DA"/>
    <w:rsid w:val="00432F0E"/>
    <w:rsid w:val="004359B0"/>
    <w:rsid w:val="00436CB5"/>
    <w:rsid w:val="00437088"/>
    <w:rsid w:val="0043725A"/>
    <w:rsid w:val="00437FE8"/>
    <w:rsid w:val="00440075"/>
    <w:rsid w:val="00440E13"/>
    <w:rsid w:val="0044107D"/>
    <w:rsid w:val="004411B7"/>
    <w:rsid w:val="00441270"/>
    <w:rsid w:val="00443380"/>
    <w:rsid w:val="00444956"/>
    <w:rsid w:val="00445845"/>
    <w:rsid w:val="0044658C"/>
    <w:rsid w:val="0044677E"/>
    <w:rsid w:val="0044726D"/>
    <w:rsid w:val="0045017F"/>
    <w:rsid w:val="0045523E"/>
    <w:rsid w:val="0045586D"/>
    <w:rsid w:val="00465221"/>
    <w:rsid w:val="00470DCD"/>
    <w:rsid w:val="0048018A"/>
    <w:rsid w:val="00480EA7"/>
    <w:rsid w:val="004816D6"/>
    <w:rsid w:val="004819A4"/>
    <w:rsid w:val="0048218C"/>
    <w:rsid w:val="00485377"/>
    <w:rsid w:val="00485B94"/>
    <w:rsid w:val="00490FD2"/>
    <w:rsid w:val="00495AEA"/>
    <w:rsid w:val="00496929"/>
    <w:rsid w:val="004A2A50"/>
    <w:rsid w:val="004A2DBD"/>
    <w:rsid w:val="004A4D2B"/>
    <w:rsid w:val="004A6167"/>
    <w:rsid w:val="004B0464"/>
    <w:rsid w:val="004B4696"/>
    <w:rsid w:val="004B5983"/>
    <w:rsid w:val="004C1B38"/>
    <w:rsid w:val="004C337F"/>
    <w:rsid w:val="004C4756"/>
    <w:rsid w:val="004C4EAB"/>
    <w:rsid w:val="004C5786"/>
    <w:rsid w:val="004D0809"/>
    <w:rsid w:val="004D1293"/>
    <w:rsid w:val="004D2295"/>
    <w:rsid w:val="004D5553"/>
    <w:rsid w:val="004E18B5"/>
    <w:rsid w:val="004E28D4"/>
    <w:rsid w:val="004E3347"/>
    <w:rsid w:val="004E5B2E"/>
    <w:rsid w:val="004F07D0"/>
    <w:rsid w:val="004F1FA3"/>
    <w:rsid w:val="004F2694"/>
    <w:rsid w:val="004F40FA"/>
    <w:rsid w:val="004F42C3"/>
    <w:rsid w:val="004F5B8D"/>
    <w:rsid w:val="004F5C3B"/>
    <w:rsid w:val="004F5D16"/>
    <w:rsid w:val="004F7A79"/>
    <w:rsid w:val="00501240"/>
    <w:rsid w:val="00502F1E"/>
    <w:rsid w:val="00503401"/>
    <w:rsid w:val="005075B2"/>
    <w:rsid w:val="00507AC8"/>
    <w:rsid w:val="005173A8"/>
    <w:rsid w:val="0052334E"/>
    <w:rsid w:val="005241DA"/>
    <w:rsid w:val="005278C3"/>
    <w:rsid w:val="00531F69"/>
    <w:rsid w:val="00533659"/>
    <w:rsid w:val="00535CDB"/>
    <w:rsid w:val="0054137E"/>
    <w:rsid w:val="00543EDE"/>
    <w:rsid w:val="00553D30"/>
    <w:rsid w:val="00554E83"/>
    <w:rsid w:val="0055609E"/>
    <w:rsid w:val="0055716D"/>
    <w:rsid w:val="0056454C"/>
    <w:rsid w:val="00565D6E"/>
    <w:rsid w:val="00572E15"/>
    <w:rsid w:val="00573704"/>
    <w:rsid w:val="005820F1"/>
    <w:rsid w:val="0059083C"/>
    <w:rsid w:val="00590D5A"/>
    <w:rsid w:val="00592498"/>
    <w:rsid w:val="00593CCC"/>
    <w:rsid w:val="00595815"/>
    <w:rsid w:val="00596240"/>
    <w:rsid w:val="005A1173"/>
    <w:rsid w:val="005A402F"/>
    <w:rsid w:val="005A4A06"/>
    <w:rsid w:val="005A5E66"/>
    <w:rsid w:val="005A6206"/>
    <w:rsid w:val="005B35D3"/>
    <w:rsid w:val="005B414D"/>
    <w:rsid w:val="005B4215"/>
    <w:rsid w:val="005B465F"/>
    <w:rsid w:val="005B5847"/>
    <w:rsid w:val="005B786A"/>
    <w:rsid w:val="005C0682"/>
    <w:rsid w:val="005C1535"/>
    <w:rsid w:val="005C1B28"/>
    <w:rsid w:val="005C1D03"/>
    <w:rsid w:val="005C600D"/>
    <w:rsid w:val="005C70B5"/>
    <w:rsid w:val="005C722A"/>
    <w:rsid w:val="005C79D4"/>
    <w:rsid w:val="005D061C"/>
    <w:rsid w:val="005D2471"/>
    <w:rsid w:val="005D32D8"/>
    <w:rsid w:val="005D3478"/>
    <w:rsid w:val="005D5755"/>
    <w:rsid w:val="005E1766"/>
    <w:rsid w:val="005E2461"/>
    <w:rsid w:val="005E74E0"/>
    <w:rsid w:val="005F102D"/>
    <w:rsid w:val="005F10D7"/>
    <w:rsid w:val="005F3447"/>
    <w:rsid w:val="005F6C24"/>
    <w:rsid w:val="005F7DB5"/>
    <w:rsid w:val="00602FD4"/>
    <w:rsid w:val="0060504B"/>
    <w:rsid w:val="006068DF"/>
    <w:rsid w:val="006128CE"/>
    <w:rsid w:val="00612E5F"/>
    <w:rsid w:val="006203CD"/>
    <w:rsid w:val="006217A2"/>
    <w:rsid w:val="00624081"/>
    <w:rsid w:val="006241CA"/>
    <w:rsid w:val="00631724"/>
    <w:rsid w:val="00633004"/>
    <w:rsid w:val="006337C9"/>
    <w:rsid w:val="00634253"/>
    <w:rsid w:val="00637230"/>
    <w:rsid w:val="0064370F"/>
    <w:rsid w:val="0064543A"/>
    <w:rsid w:val="00646DF6"/>
    <w:rsid w:val="00650739"/>
    <w:rsid w:val="00651563"/>
    <w:rsid w:val="0065280F"/>
    <w:rsid w:val="00652EB1"/>
    <w:rsid w:val="00654BDB"/>
    <w:rsid w:val="00656192"/>
    <w:rsid w:val="0066335E"/>
    <w:rsid w:val="0066378C"/>
    <w:rsid w:val="00663E0A"/>
    <w:rsid w:val="00664F62"/>
    <w:rsid w:val="00665C9E"/>
    <w:rsid w:val="00671432"/>
    <w:rsid w:val="00674687"/>
    <w:rsid w:val="006767D9"/>
    <w:rsid w:val="00681183"/>
    <w:rsid w:val="00681221"/>
    <w:rsid w:val="00683C40"/>
    <w:rsid w:val="00690EFA"/>
    <w:rsid w:val="00691788"/>
    <w:rsid w:val="00691B83"/>
    <w:rsid w:val="006934AE"/>
    <w:rsid w:val="00693AE0"/>
    <w:rsid w:val="00696770"/>
    <w:rsid w:val="006A0078"/>
    <w:rsid w:val="006A3CBD"/>
    <w:rsid w:val="006A51BC"/>
    <w:rsid w:val="006B04CA"/>
    <w:rsid w:val="006B084B"/>
    <w:rsid w:val="006B5F09"/>
    <w:rsid w:val="006B615F"/>
    <w:rsid w:val="006B7A9C"/>
    <w:rsid w:val="006C0547"/>
    <w:rsid w:val="006C0737"/>
    <w:rsid w:val="006C3364"/>
    <w:rsid w:val="006C34EB"/>
    <w:rsid w:val="006D53EE"/>
    <w:rsid w:val="006D612C"/>
    <w:rsid w:val="006D7845"/>
    <w:rsid w:val="006E0315"/>
    <w:rsid w:val="006E2B23"/>
    <w:rsid w:val="006F0333"/>
    <w:rsid w:val="006F1706"/>
    <w:rsid w:val="006F1A4A"/>
    <w:rsid w:val="006F320E"/>
    <w:rsid w:val="00701647"/>
    <w:rsid w:val="00702BB0"/>
    <w:rsid w:val="0070350F"/>
    <w:rsid w:val="00705B48"/>
    <w:rsid w:val="0070725A"/>
    <w:rsid w:val="00707AFB"/>
    <w:rsid w:val="00710F6A"/>
    <w:rsid w:val="007116E6"/>
    <w:rsid w:val="00720F6C"/>
    <w:rsid w:val="00721D48"/>
    <w:rsid w:val="00722880"/>
    <w:rsid w:val="00723468"/>
    <w:rsid w:val="007243EC"/>
    <w:rsid w:val="00724483"/>
    <w:rsid w:val="007314E1"/>
    <w:rsid w:val="00732429"/>
    <w:rsid w:val="00732495"/>
    <w:rsid w:val="00733166"/>
    <w:rsid w:val="00734F10"/>
    <w:rsid w:val="007379E3"/>
    <w:rsid w:val="00740681"/>
    <w:rsid w:val="00747F53"/>
    <w:rsid w:val="00751D39"/>
    <w:rsid w:val="00756878"/>
    <w:rsid w:val="007576A2"/>
    <w:rsid w:val="00760BAF"/>
    <w:rsid w:val="00763AA4"/>
    <w:rsid w:val="00772B22"/>
    <w:rsid w:val="00775545"/>
    <w:rsid w:val="00781D4F"/>
    <w:rsid w:val="0078505C"/>
    <w:rsid w:val="00785384"/>
    <w:rsid w:val="00786E4F"/>
    <w:rsid w:val="00787A4F"/>
    <w:rsid w:val="007908A8"/>
    <w:rsid w:val="00793167"/>
    <w:rsid w:val="007A120B"/>
    <w:rsid w:val="007A17DB"/>
    <w:rsid w:val="007A1A17"/>
    <w:rsid w:val="007A4174"/>
    <w:rsid w:val="007A481A"/>
    <w:rsid w:val="007A51FA"/>
    <w:rsid w:val="007A709F"/>
    <w:rsid w:val="007B05AC"/>
    <w:rsid w:val="007B1262"/>
    <w:rsid w:val="007B3796"/>
    <w:rsid w:val="007B5C99"/>
    <w:rsid w:val="007C0852"/>
    <w:rsid w:val="007C277E"/>
    <w:rsid w:val="007C371A"/>
    <w:rsid w:val="007C37CA"/>
    <w:rsid w:val="007C4DF1"/>
    <w:rsid w:val="007C5823"/>
    <w:rsid w:val="007D045C"/>
    <w:rsid w:val="007D1148"/>
    <w:rsid w:val="007D24FB"/>
    <w:rsid w:val="007D28AB"/>
    <w:rsid w:val="007D5A8C"/>
    <w:rsid w:val="007E5266"/>
    <w:rsid w:val="007F1155"/>
    <w:rsid w:val="007F3B9C"/>
    <w:rsid w:val="007F56F3"/>
    <w:rsid w:val="007F751D"/>
    <w:rsid w:val="00800FD7"/>
    <w:rsid w:val="00805373"/>
    <w:rsid w:val="008122C2"/>
    <w:rsid w:val="0081530E"/>
    <w:rsid w:val="008156A4"/>
    <w:rsid w:val="00822A1D"/>
    <w:rsid w:val="00822C6D"/>
    <w:rsid w:val="00822E22"/>
    <w:rsid w:val="00823B38"/>
    <w:rsid w:val="00824B7C"/>
    <w:rsid w:val="008252A0"/>
    <w:rsid w:val="00831003"/>
    <w:rsid w:val="0083596A"/>
    <w:rsid w:val="00837BC8"/>
    <w:rsid w:val="00840298"/>
    <w:rsid w:val="00845F63"/>
    <w:rsid w:val="008477B7"/>
    <w:rsid w:val="00851886"/>
    <w:rsid w:val="008541EF"/>
    <w:rsid w:val="008555B6"/>
    <w:rsid w:val="008561E6"/>
    <w:rsid w:val="00856717"/>
    <w:rsid w:val="008568EC"/>
    <w:rsid w:val="008630DB"/>
    <w:rsid w:val="008639A8"/>
    <w:rsid w:val="00867FCC"/>
    <w:rsid w:val="00871521"/>
    <w:rsid w:val="008762A6"/>
    <w:rsid w:val="008776EF"/>
    <w:rsid w:val="00877C06"/>
    <w:rsid w:val="0088008D"/>
    <w:rsid w:val="00880A5E"/>
    <w:rsid w:val="00881F5B"/>
    <w:rsid w:val="00886D8C"/>
    <w:rsid w:val="008878FE"/>
    <w:rsid w:val="00896D35"/>
    <w:rsid w:val="008A27D9"/>
    <w:rsid w:val="008A6B1C"/>
    <w:rsid w:val="008B11A5"/>
    <w:rsid w:val="008B4BF1"/>
    <w:rsid w:val="008B5B71"/>
    <w:rsid w:val="008B60EB"/>
    <w:rsid w:val="008B669B"/>
    <w:rsid w:val="008B7A3A"/>
    <w:rsid w:val="008C2159"/>
    <w:rsid w:val="008C44DF"/>
    <w:rsid w:val="008C51B2"/>
    <w:rsid w:val="008C5944"/>
    <w:rsid w:val="008C6B55"/>
    <w:rsid w:val="008D00DB"/>
    <w:rsid w:val="008D12F9"/>
    <w:rsid w:val="008D185B"/>
    <w:rsid w:val="008D2E4A"/>
    <w:rsid w:val="008E0A4C"/>
    <w:rsid w:val="008E4E9A"/>
    <w:rsid w:val="008E7EB1"/>
    <w:rsid w:val="008E7FC6"/>
    <w:rsid w:val="008F3A8A"/>
    <w:rsid w:val="008F49A9"/>
    <w:rsid w:val="008F4FED"/>
    <w:rsid w:val="008F51B2"/>
    <w:rsid w:val="0090034B"/>
    <w:rsid w:val="00902486"/>
    <w:rsid w:val="00904F17"/>
    <w:rsid w:val="009119FA"/>
    <w:rsid w:val="00912C84"/>
    <w:rsid w:val="009137A7"/>
    <w:rsid w:val="00915578"/>
    <w:rsid w:val="009163E4"/>
    <w:rsid w:val="009177B9"/>
    <w:rsid w:val="00917807"/>
    <w:rsid w:val="0092173F"/>
    <w:rsid w:val="0092340B"/>
    <w:rsid w:val="00926C85"/>
    <w:rsid w:val="00930C68"/>
    <w:rsid w:val="0094075E"/>
    <w:rsid w:val="009446C0"/>
    <w:rsid w:val="009452FB"/>
    <w:rsid w:val="00947D96"/>
    <w:rsid w:val="00950353"/>
    <w:rsid w:val="00950510"/>
    <w:rsid w:val="00953502"/>
    <w:rsid w:val="00954CC7"/>
    <w:rsid w:val="009555B9"/>
    <w:rsid w:val="009558E2"/>
    <w:rsid w:val="00957458"/>
    <w:rsid w:val="00957A3C"/>
    <w:rsid w:val="009608BD"/>
    <w:rsid w:val="009669A4"/>
    <w:rsid w:val="00975F83"/>
    <w:rsid w:val="00981326"/>
    <w:rsid w:val="00981E77"/>
    <w:rsid w:val="0098369E"/>
    <w:rsid w:val="0098757E"/>
    <w:rsid w:val="00987C1C"/>
    <w:rsid w:val="009923AB"/>
    <w:rsid w:val="00994979"/>
    <w:rsid w:val="00995ACC"/>
    <w:rsid w:val="00997507"/>
    <w:rsid w:val="009A0965"/>
    <w:rsid w:val="009A0B98"/>
    <w:rsid w:val="009A11AA"/>
    <w:rsid w:val="009A1683"/>
    <w:rsid w:val="009A5F30"/>
    <w:rsid w:val="009A7F96"/>
    <w:rsid w:val="009B0AF9"/>
    <w:rsid w:val="009B2224"/>
    <w:rsid w:val="009B4C4C"/>
    <w:rsid w:val="009B76CD"/>
    <w:rsid w:val="009B7742"/>
    <w:rsid w:val="009C0654"/>
    <w:rsid w:val="009C2035"/>
    <w:rsid w:val="009C282E"/>
    <w:rsid w:val="009C550D"/>
    <w:rsid w:val="009C7F3C"/>
    <w:rsid w:val="009D01E4"/>
    <w:rsid w:val="009D060E"/>
    <w:rsid w:val="009D16FD"/>
    <w:rsid w:val="009D399E"/>
    <w:rsid w:val="009D5959"/>
    <w:rsid w:val="009D7A47"/>
    <w:rsid w:val="009D7CBC"/>
    <w:rsid w:val="009E0F63"/>
    <w:rsid w:val="009E17BA"/>
    <w:rsid w:val="009E2EB6"/>
    <w:rsid w:val="009E7D89"/>
    <w:rsid w:val="009F00D8"/>
    <w:rsid w:val="009F0641"/>
    <w:rsid w:val="009F1ACE"/>
    <w:rsid w:val="00A03062"/>
    <w:rsid w:val="00A07298"/>
    <w:rsid w:val="00A1368B"/>
    <w:rsid w:val="00A14E63"/>
    <w:rsid w:val="00A17B5F"/>
    <w:rsid w:val="00A24562"/>
    <w:rsid w:val="00A26872"/>
    <w:rsid w:val="00A35515"/>
    <w:rsid w:val="00A40F45"/>
    <w:rsid w:val="00A4248D"/>
    <w:rsid w:val="00A428ED"/>
    <w:rsid w:val="00A4301F"/>
    <w:rsid w:val="00A43516"/>
    <w:rsid w:val="00A4714A"/>
    <w:rsid w:val="00A508C4"/>
    <w:rsid w:val="00A52C4A"/>
    <w:rsid w:val="00A535C7"/>
    <w:rsid w:val="00A54550"/>
    <w:rsid w:val="00A56821"/>
    <w:rsid w:val="00A63608"/>
    <w:rsid w:val="00A6572B"/>
    <w:rsid w:val="00A7021E"/>
    <w:rsid w:val="00A70AFB"/>
    <w:rsid w:val="00A72688"/>
    <w:rsid w:val="00A77888"/>
    <w:rsid w:val="00A83D58"/>
    <w:rsid w:val="00A84994"/>
    <w:rsid w:val="00A86628"/>
    <w:rsid w:val="00A92C8F"/>
    <w:rsid w:val="00A95AFB"/>
    <w:rsid w:val="00AA3AF2"/>
    <w:rsid w:val="00AB63EA"/>
    <w:rsid w:val="00AB6ED2"/>
    <w:rsid w:val="00AB70EA"/>
    <w:rsid w:val="00AC11CF"/>
    <w:rsid w:val="00AC15D8"/>
    <w:rsid w:val="00AC216E"/>
    <w:rsid w:val="00AC3F70"/>
    <w:rsid w:val="00AC47A3"/>
    <w:rsid w:val="00AC6012"/>
    <w:rsid w:val="00AC7194"/>
    <w:rsid w:val="00AE4927"/>
    <w:rsid w:val="00AE734D"/>
    <w:rsid w:val="00AF324D"/>
    <w:rsid w:val="00AF396E"/>
    <w:rsid w:val="00AF4849"/>
    <w:rsid w:val="00AF6DFB"/>
    <w:rsid w:val="00AF777E"/>
    <w:rsid w:val="00AF7C2F"/>
    <w:rsid w:val="00B03D74"/>
    <w:rsid w:val="00B074E9"/>
    <w:rsid w:val="00B17DD2"/>
    <w:rsid w:val="00B245E7"/>
    <w:rsid w:val="00B2472D"/>
    <w:rsid w:val="00B253BB"/>
    <w:rsid w:val="00B30C61"/>
    <w:rsid w:val="00B33709"/>
    <w:rsid w:val="00B3668A"/>
    <w:rsid w:val="00B36E75"/>
    <w:rsid w:val="00B37208"/>
    <w:rsid w:val="00B46563"/>
    <w:rsid w:val="00B47007"/>
    <w:rsid w:val="00B534A2"/>
    <w:rsid w:val="00B54015"/>
    <w:rsid w:val="00B55934"/>
    <w:rsid w:val="00B560C3"/>
    <w:rsid w:val="00B579DC"/>
    <w:rsid w:val="00B57D47"/>
    <w:rsid w:val="00B61718"/>
    <w:rsid w:val="00B64725"/>
    <w:rsid w:val="00B668F9"/>
    <w:rsid w:val="00B7027D"/>
    <w:rsid w:val="00B72E39"/>
    <w:rsid w:val="00B73A63"/>
    <w:rsid w:val="00B74DB8"/>
    <w:rsid w:val="00B82B1D"/>
    <w:rsid w:val="00B85321"/>
    <w:rsid w:val="00B859E9"/>
    <w:rsid w:val="00B93A62"/>
    <w:rsid w:val="00B94445"/>
    <w:rsid w:val="00BA2D5F"/>
    <w:rsid w:val="00BB7E55"/>
    <w:rsid w:val="00BC0BB2"/>
    <w:rsid w:val="00BD04E5"/>
    <w:rsid w:val="00BD5FF0"/>
    <w:rsid w:val="00BD7A9D"/>
    <w:rsid w:val="00BE03E6"/>
    <w:rsid w:val="00BE0DAF"/>
    <w:rsid w:val="00BE12D2"/>
    <w:rsid w:val="00BE3097"/>
    <w:rsid w:val="00BE4607"/>
    <w:rsid w:val="00BF0C8A"/>
    <w:rsid w:val="00BF1670"/>
    <w:rsid w:val="00C051E7"/>
    <w:rsid w:val="00C066B5"/>
    <w:rsid w:val="00C07B74"/>
    <w:rsid w:val="00C10925"/>
    <w:rsid w:val="00C10F22"/>
    <w:rsid w:val="00C14EC4"/>
    <w:rsid w:val="00C172C5"/>
    <w:rsid w:val="00C1779A"/>
    <w:rsid w:val="00C21D37"/>
    <w:rsid w:val="00C269E3"/>
    <w:rsid w:val="00C30054"/>
    <w:rsid w:val="00C30A50"/>
    <w:rsid w:val="00C31B6D"/>
    <w:rsid w:val="00C32657"/>
    <w:rsid w:val="00C34E49"/>
    <w:rsid w:val="00C36B11"/>
    <w:rsid w:val="00C4064E"/>
    <w:rsid w:val="00C47EFA"/>
    <w:rsid w:val="00C53748"/>
    <w:rsid w:val="00C57D23"/>
    <w:rsid w:val="00C62734"/>
    <w:rsid w:val="00C64BD6"/>
    <w:rsid w:val="00C652F6"/>
    <w:rsid w:val="00C72122"/>
    <w:rsid w:val="00C74FA1"/>
    <w:rsid w:val="00C81353"/>
    <w:rsid w:val="00C86314"/>
    <w:rsid w:val="00C8697B"/>
    <w:rsid w:val="00C90774"/>
    <w:rsid w:val="00C92BCE"/>
    <w:rsid w:val="00CA0BC2"/>
    <w:rsid w:val="00CA4566"/>
    <w:rsid w:val="00CA58CE"/>
    <w:rsid w:val="00CA675D"/>
    <w:rsid w:val="00CB1A7F"/>
    <w:rsid w:val="00CB394E"/>
    <w:rsid w:val="00CC2246"/>
    <w:rsid w:val="00CC43B1"/>
    <w:rsid w:val="00CC5F04"/>
    <w:rsid w:val="00CD0182"/>
    <w:rsid w:val="00CD2B8E"/>
    <w:rsid w:val="00CD54CE"/>
    <w:rsid w:val="00CD621B"/>
    <w:rsid w:val="00CD621D"/>
    <w:rsid w:val="00CD7F1A"/>
    <w:rsid w:val="00CE0336"/>
    <w:rsid w:val="00CE28D1"/>
    <w:rsid w:val="00CF36BB"/>
    <w:rsid w:val="00CF4BDD"/>
    <w:rsid w:val="00CF50F1"/>
    <w:rsid w:val="00D01D0A"/>
    <w:rsid w:val="00D030DF"/>
    <w:rsid w:val="00D042C8"/>
    <w:rsid w:val="00D046B5"/>
    <w:rsid w:val="00D06F8B"/>
    <w:rsid w:val="00D07003"/>
    <w:rsid w:val="00D10C1A"/>
    <w:rsid w:val="00D1387A"/>
    <w:rsid w:val="00D243E1"/>
    <w:rsid w:val="00D245C4"/>
    <w:rsid w:val="00D36140"/>
    <w:rsid w:val="00D43972"/>
    <w:rsid w:val="00D4720C"/>
    <w:rsid w:val="00D4798B"/>
    <w:rsid w:val="00D51B72"/>
    <w:rsid w:val="00D56D6B"/>
    <w:rsid w:val="00D57C1A"/>
    <w:rsid w:val="00D60F6C"/>
    <w:rsid w:val="00D6104E"/>
    <w:rsid w:val="00D64B3C"/>
    <w:rsid w:val="00D67215"/>
    <w:rsid w:val="00D67268"/>
    <w:rsid w:val="00D67346"/>
    <w:rsid w:val="00D722C5"/>
    <w:rsid w:val="00D725CE"/>
    <w:rsid w:val="00D7315F"/>
    <w:rsid w:val="00D77AC8"/>
    <w:rsid w:val="00D77C55"/>
    <w:rsid w:val="00D800CB"/>
    <w:rsid w:val="00D8290C"/>
    <w:rsid w:val="00D83BA1"/>
    <w:rsid w:val="00D847A0"/>
    <w:rsid w:val="00D84E7B"/>
    <w:rsid w:val="00D853C9"/>
    <w:rsid w:val="00D86E04"/>
    <w:rsid w:val="00D87EC4"/>
    <w:rsid w:val="00D92FF0"/>
    <w:rsid w:val="00DA0200"/>
    <w:rsid w:val="00DA0674"/>
    <w:rsid w:val="00DA0F3E"/>
    <w:rsid w:val="00DA201E"/>
    <w:rsid w:val="00DA3887"/>
    <w:rsid w:val="00DA38E5"/>
    <w:rsid w:val="00DA4F41"/>
    <w:rsid w:val="00DA7F52"/>
    <w:rsid w:val="00DB117D"/>
    <w:rsid w:val="00DB3944"/>
    <w:rsid w:val="00DB5991"/>
    <w:rsid w:val="00DB5F07"/>
    <w:rsid w:val="00DC0E39"/>
    <w:rsid w:val="00DC34CD"/>
    <w:rsid w:val="00DC4AA6"/>
    <w:rsid w:val="00DC57E6"/>
    <w:rsid w:val="00DC754A"/>
    <w:rsid w:val="00DD017E"/>
    <w:rsid w:val="00DD07B9"/>
    <w:rsid w:val="00DD3954"/>
    <w:rsid w:val="00DD60D9"/>
    <w:rsid w:val="00DE298C"/>
    <w:rsid w:val="00DE4033"/>
    <w:rsid w:val="00DE6DC0"/>
    <w:rsid w:val="00DE732A"/>
    <w:rsid w:val="00DF1708"/>
    <w:rsid w:val="00DF4BB7"/>
    <w:rsid w:val="00DF5D89"/>
    <w:rsid w:val="00DF6341"/>
    <w:rsid w:val="00DF6D15"/>
    <w:rsid w:val="00E000C6"/>
    <w:rsid w:val="00E03BC3"/>
    <w:rsid w:val="00E1090F"/>
    <w:rsid w:val="00E10BED"/>
    <w:rsid w:val="00E11A09"/>
    <w:rsid w:val="00E14DC6"/>
    <w:rsid w:val="00E1542A"/>
    <w:rsid w:val="00E15F7D"/>
    <w:rsid w:val="00E16E1C"/>
    <w:rsid w:val="00E265E4"/>
    <w:rsid w:val="00E274FC"/>
    <w:rsid w:val="00E31862"/>
    <w:rsid w:val="00E341A7"/>
    <w:rsid w:val="00E35DEE"/>
    <w:rsid w:val="00E40835"/>
    <w:rsid w:val="00E4153C"/>
    <w:rsid w:val="00E43AB9"/>
    <w:rsid w:val="00E43D4A"/>
    <w:rsid w:val="00E450CD"/>
    <w:rsid w:val="00E51B7C"/>
    <w:rsid w:val="00E55B49"/>
    <w:rsid w:val="00E55DF6"/>
    <w:rsid w:val="00E5799F"/>
    <w:rsid w:val="00E61DA7"/>
    <w:rsid w:val="00E62FD0"/>
    <w:rsid w:val="00E65E33"/>
    <w:rsid w:val="00E6734B"/>
    <w:rsid w:val="00E675E1"/>
    <w:rsid w:val="00E67A95"/>
    <w:rsid w:val="00E70F2C"/>
    <w:rsid w:val="00E71E59"/>
    <w:rsid w:val="00E72405"/>
    <w:rsid w:val="00E752F9"/>
    <w:rsid w:val="00E75568"/>
    <w:rsid w:val="00E756CF"/>
    <w:rsid w:val="00E80B5B"/>
    <w:rsid w:val="00E84032"/>
    <w:rsid w:val="00E84F69"/>
    <w:rsid w:val="00E92353"/>
    <w:rsid w:val="00E941FC"/>
    <w:rsid w:val="00EA0717"/>
    <w:rsid w:val="00EA2DB8"/>
    <w:rsid w:val="00EA5095"/>
    <w:rsid w:val="00EA6F5D"/>
    <w:rsid w:val="00EA72BB"/>
    <w:rsid w:val="00EB0C40"/>
    <w:rsid w:val="00EB1C61"/>
    <w:rsid w:val="00EB4F3B"/>
    <w:rsid w:val="00EB5467"/>
    <w:rsid w:val="00EC27FB"/>
    <w:rsid w:val="00EC43E5"/>
    <w:rsid w:val="00EC4E30"/>
    <w:rsid w:val="00EC4F48"/>
    <w:rsid w:val="00EC5ABA"/>
    <w:rsid w:val="00EC78DE"/>
    <w:rsid w:val="00EC7B92"/>
    <w:rsid w:val="00EC7FA5"/>
    <w:rsid w:val="00ED0A2F"/>
    <w:rsid w:val="00ED0D1B"/>
    <w:rsid w:val="00ED7FC1"/>
    <w:rsid w:val="00EF34B4"/>
    <w:rsid w:val="00EF4697"/>
    <w:rsid w:val="00EF535F"/>
    <w:rsid w:val="00EF63EC"/>
    <w:rsid w:val="00F04349"/>
    <w:rsid w:val="00F04913"/>
    <w:rsid w:val="00F107AD"/>
    <w:rsid w:val="00F14681"/>
    <w:rsid w:val="00F22A3D"/>
    <w:rsid w:val="00F241A5"/>
    <w:rsid w:val="00F34B0A"/>
    <w:rsid w:val="00F357B2"/>
    <w:rsid w:val="00F35D78"/>
    <w:rsid w:val="00F3618A"/>
    <w:rsid w:val="00F3622C"/>
    <w:rsid w:val="00F41331"/>
    <w:rsid w:val="00F50D78"/>
    <w:rsid w:val="00F5523B"/>
    <w:rsid w:val="00F56153"/>
    <w:rsid w:val="00F61E52"/>
    <w:rsid w:val="00F6789D"/>
    <w:rsid w:val="00F71DDE"/>
    <w:rsid w:val="00F72369"/>
    <w:rsid w:val="00F72A7F"/>
    <w:rsid w:val="00F72DB4"/>
    <w:rsid w:val="00F73147"/>
    <w:rsid w:val="00F735E2"/>
    <w:rsid w:val="00F82B70"/>
    <w:rsid w:val="00F83671"/>
    <w:rsid w:val="00F85D46"/>
    <w:rsid w:val="00F94440"/>
    <w:rsid w:val="00F954A5"/>
    <w:rsid w:val="00F95724"/>
    <w:rsid w:val="00FA00C0"/>
    <w:rsid w:val="00FA02EC"/>
    <w:rsid w:val="00FA134B"/>
    <w:rsid w:val="00FA176A"/>
    <w:rsid w:val="00FA36B6"/>
    <w:rsid w:val="00FA4BA0"/>
    <w:rsid w:val="00FA4BB9"/>
    <w:rsid w:val="00FA5D16"/>
    <w:rsid w:val="00FA6A7A"/>
    <w:rsid w:val="00FB2238"/>
    <w:rsid w:val="00FB3723"/>
    <w:rsid w:val="00FC2B2D"/>
    <w:rsid w:val="00FC43CC"/>
    <w:rsid w:val="00FC5329"/>
    <w:rsid w:val="00FC5F75"/>
    <w:rsid w:val="00FC6F7A"/>
    <w:rsid w:val="00FD62B4"/>
    <w:rsid w:val="00FD7D60"/>
    <w:rsid w:val="00FE078F"/>
    <w:rsid w:val="00FE0D57"/>
    <w:rsid w:val="00FE49ED"/>
    <w:rsid w:val="00FE5113"/>
    <w:rsid w:val="00FE73F8"/>
    <w:rsid w:val="00FF056C"/>
    <w:rsid w:val="00FF0F35"/>
    <w:rsid w:val="00FF13F5"/>
    <w:rsid w:val="00FF221E"/>
    <w:rsid w:val="00FF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F9107"/>
  <w15:docId w15:val="{B67A00A6-0FEB-4D13-98C8-62CE125A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numPr>
        <w:numId w:val="25"/>
      </w:numPr>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F320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link w:val="Tekstpodstawowy3Znak"/>
    <w:rsid w:val="00036EF3"/>
    <w:pPr>
      <w:spacing w:after="120"/>
    </w:pPr>
    <w:rPr>
      <w:sz w:val="16"/>
      <w:szCs w:val="16"/>
    </w:rPr>
  </w:style>
  <w:style w:type="paragraph" w:styleId="Tekstpodstawowywcity">
    <w:name w:val="Body Text Indent"/>
    <w:basedOn w:val="Normalny"/>
    <w:link w:val="TekstpodstawowywcityZnak"/>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link w:val="StopkaZnak"/>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uiPriority w:val="99"/>
    <w:semiHidden/>
    <w:rsid w:val="00EA0717"/>
    <w:rPr>
      <w:sz w:val="20"/>
      <w:vertAlign w:val="superscript"/>
    </w:rPr>
  </w:style>
  <w:style w:type="paragraph" w:styleId="Tekstprzypisudolnego">
    <w:name w:val="footnote text"/>
    <w:basedOn w:val="Normalny"/>
    <w:link w:val="TekstprzypisudolnegoZnak"/>
    <w:uiPriority w:val="99"/>
    <w:semiHidden/>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uiPriority w:val="39"/>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uiPriority w:val="1"/>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uiPriority w:val="1"/>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Tekstpodstawowywcity3">
    <w:name w:val="Body Text Indent 3"/>
    <w:basedOn w:val="Normalny"/>
    <w:link w:val="Tekstpodstawowywcity3Znak"/>
    <w:unhideWhenUsed/>
    <w:rsid w:val="004A4D2B"/>
    <w:pPr>
      <w:spacing w:after="120"/>
      <w:ind w:left="283"/>
    </w:pPr>
    <w:rPr>
      <w:sz w:val="16"/>
      <w:szCs w:val="16"/>
    </w:rPr>
  </w:style>
  <w:style w:type="character" w:customStyle="1" w:styleId="Tekstpodstawowywcity3Znak">
    <w:name w:val="Tekst podstawowy wcięty 3 Znak"/>
    <w:basedOn w:val="Domylnaczcionkaakapitu"/>
    <w:link w:val="Tekstpodstawowywcity3"/>
    <w:rsid w:val="004A4D2B"/>
    <w:rPr>
      <w:sz w:val="16"/>
      <w:szCs w:val="16"/>
    </w:rPr>
  </w:style>
  <w:style w:type="paragraph" w:customStyle="1" w:styleId="Styl1">
    <w:name w:val="Styl1"/>
    <w:basedOn w:val="Normalny"/>
    <w:rsid w:val="004A4D2B"/>
    <w:pPr>
      <w:numPr>
        <w:numId w:val="6"/>
      </w:numPr>
      <w:jc w:val="both"/>
    </w:pPr>
    <w:rPr>
      <w:rFonts w:ascii="Arial" w:hAnsi="Arial"/>
      <w:sz w:val="22"/>
    </w:rPr>
  </w:style>
  <w:style w:type="character" w:customStyle="1" w:styleId="TekstpodstawowywcityZnak">
    <w:name w:val="Tekst podstawowy wcięty Znak"/>
    <w:basedOn w:val="Domylnaczcionkaakapitu"/>
    <w:link w:val="Tekstpodstawowywcity"/>
    <w:rsid w:val="00595815"/>
    <w:rPr>
      <w:sz w:val="24"/>
      <w:szCs w:val="24"/>
    </w:rPr>
  </w:style>
  <w:style w:type="paragraph" w:customStyle="1" w:styleId="Tekstpodstawowy31">
    <w:name w:val="Tekst podstawowy 31"/>
    <w:basedOn w:val="Normalny"/>
    <w:rsid w:val="008A6B1C"/>
    <w:pPr>
      <w:suppressAutoHyphens/>
      <w:jc w:val="both"/>
    </w:pPr>
    <w:rPr>
      <w:szCs w:val="20"/>
      <w:lang w:eastAsia="ar-SA"/>
    </w:rPr>
  </w:style>
  <w:style w:type="paragraph" w:customStyle="1" w:styleId="redniecieniowanie1akcent11">
    <w:name w:val="Średnie cieniowanie 1 — akcent 11"/>
    <w:uiPriority w:val="1"/>
    <w:qFormat/>
    <w:rsid w:val="008A6B1C"/>
    <w:rPr>
      <w:sz w:val="24"/>
      <w:szCs w:val="24"/>
    </w:rPr>
  </w:style>
  <w:style w:type="paragraph" w:customStyle="1" w:styleId="ZnakZnakZnakZnak">
    <w:name w:val="Znak Znak Znak Znak"/>
    <w:basedOn w:val="Normalny"/>
    <w:rsid w:val="00C172C5"/>
  </w:style>
  <w:style w:type="character" w:customStyle="1" w:styleId="TekstpodstawowyZnak">
    <w:name w:val="Tekst podstawowy Znak"/>
    <w:basedOn w:val="Domylnaczcionkaakapitu"/>
    <w:link w:val="Tekstpodstawowy"/>
    <w:rsid w:val="005F7DB5"/>
    <w:rPr>
      <w:sz w:val="24"/>
      <w:szCs w:val="24"/>
    </w:rPr>
  </w:style>
  <w:style w:type="paragraph" w:customStyle="1" w:styleId="Default">
    <w:name w:val="Default"/>
    <w:rsid w:val="005F7DB5"/>
    <w:pPr>
      <w:autoSpaceDE w:val="0"/>
      <w:autoSpaceDN w:val="0"/>
      <w:adjustRightInd w:val="0"/>
    </w:pPr>
    <w:rPr>
      <w:rFonts w:ascii="Garamond" w:hAnsi="Garamond" w:cs="Garamond"/>
      <w:color w:val="000000"/>
      <w:sz w:val="24"/>
      <w:szCs w:val="24"/>
    </w:rPr>
  </w:style>
  <w:style w:type="paragraph" w:customStyle="1" w:styleId="Standard">
    <w:name w:val="Standard"/>
    <w:rsid w:val="00AC7194"/>
    <w:pPr>
      <w:widowControl w:val="0"/>
      <w:autoSpaceDE w:val="0"/>
      <w:autoSpaceDN w:val="0"/>
      <w:adjustRightInd w:val="0"/>
      <w:ind w:left="357"/>
      <w:jc w:val="both"/>
    </w:pPr>
    <w:rPr>
      <w:rFonts w:ascii="Arial" w:hAnsi="Arial"/>
      <w:sz w:val="22"/>
    </w:rPr>
  </w:style>
  <w:style w:type="character" w:customStyle="1" w:styleId="TekstprzypisudolnegoZnak">
    <w:name w:val="Tekst przypisu dolnego Znak"/>
    <w:basedOn w:val="Domylnaczcionkaakapitu"/>
    <w:link w:val="Tekstprzypisudolnego"/>
    <w:uiPriority w:val="99"/>
    <w:semiHidden/>
    <w:rsid w:val="00EC78DE"/>
  </w:style>
  <w:style w:type="character" w:customStyle="1" w:styleId="StopkaZnak">
    <w:name w:val="Stopka Znak"/>
    <w:basedOn w:val="Domylnaczcionkaakapitu"/>
    <w:link w:val="Stopka"/>
    <w:rsid w:val="00EC78DE"/>
    <w:rPr>
      <w:sz w:val="24"/>
      <w:szCs w:val="24"/>
    </w:rPr>
  </w:style>
  <w:style w:type="paragraph" w:customStyle="1" w:styleId="Styl2">
    <w:name w:val="Styl2"/>
    <w:basedOn w:val="Normalny"/>
    <w:rsid w:val="00EC78DE"/>
    <w:pPr>
      <w:numPr>
        <w:numId w:val="12"/>
      </w:numPr>
      <w:jc w:val="both"/>
    </w:pPr>
    <w:rPr>
      <w:rFonts w:ascii="Arial" w:hAnsi="Arial"/>
      <w:sz w:val="22"/>
    </w:rPr>
  </w:style>
  <w:style w:type="character" w:customStyle="1" w:styleId="FontStyle28">
    <w:name w:val="Font Style28"/>
    <w:basedOn w:val="Domylnaczcionkaakapitu"/>
    <w:uiPriority w:val="99"/>
    <w:rsid w:val="00FE5113"/>
    <w:rPr>
      <w:rFonts w:ascii="Times New Roman" w:hAnsi="Times New Roman" w:cs="Times New Roman"/>
      <w:sz w:val="22"/>
      <w:szCs w:val="22"/>
    </w:rPr>
  </w:style>
  <w:style w:type="paragraph" w:styleId="Poprawka">
    <w:name w:val="Revision"/>
    <w:hidden/>
    <w:uiPriority w:val="99"/>
    <w:semiHidden/>
    <w:rsid w:val="00F3622C"/>
    <w:rPr>
      <w:sz w:val="24"/>
      <w:szCs w:val="24"/>
    </w:rPr>
  </w:style>
  <w:style w:type="paragraph" w:customStyle="1" w:styleId="Textbody">
    <w:name w:val="Text body"/>
    <w:basedOn w:val="Standard"/>
    <w:rsid w:val="0024490B"/>
    <w:pPr>
      <w:widowControl/>
      <w:suppressAutoHyphens/>
      <w:autoSpaceDE/>
      <w:adjustRightInd/>
      <w:spacing w:after="140" w:line="288" w:lineRule="auto"/>
      <w:ind w:left="0"/>
      <w:jc w:val="left"/>
      <w:textAlignment w:val="baseline"/>
    </w:pPr>
    <w:rPr>
      <w:rFonts w:ascii="Liberation Serif" w:eastAsia="SimSun" w:hAnsi="Liberation Serif" w:cs="Lucida Sans"/>
      <w:kern w:val="3"/>
      <w:sz w:val="24"/>
      <w:szCs w:val="24"/>
      <w:lang w:eastAsia="zh-CN" w:bidi="hi-IN"/>
    </w:rPr>
  </w:style>
  <w:style w:type="character" w:customStyle="1" w:styleId="Nierozpoznanawzmianka1">
    <w:name w:val="Nierozpoznana wzmianka1"/>
    <w:basedOn w:val="Domylnaczcionkaakapitu"/>
    <w:uiPriority w:val="99"/>
    <w:semiHidden/>
    <w:unhideWhenUsed/>
    <w:rsid w:val="00B47007"/>
    <w:rPr>
      <w:color w:val="605E5C"/>
      <w:shd w:val="clear" w:color="auto" w:fill="E1DFDD"/>
    </w:rPr>
  </w:style>
  <w:style w:type="character" w:customStyle="1" w:styleId="Nierozpoznanawzmianka2">
    <w:name w:val="Nierozpoznana wzmianka2"/>
    <w:basedOn w:val="Domylnaczcionkaakapitu"/>
    <w:uiPriority w:val="99"/>
    <w:semiHidden/>
    <w:unhideWhenUsed/>
    <w:rsid w:val="00FA02EC"/>
    <w:rPr>
      <w:color w:val="605E5C"/>
      <w:shd w:val="clear" w:color="auto" w:fill="E1DFDD"/>
    </w:rPr>
  </w:style>
  <w:style w:type="character" w:customStyle="1" w:styleId="TekstkomentarzaZnak">
    <w:name w:val="Tekst komentarza Znak"/>
    <w:link w:val="Tekstkomentarza"/>
    <w:uiPriority w:val="99"/>
    <w:semiHidden/>
    <w:locked/>
    <w:rsid w:val="006203CD"/>
  </w:style>
  <w:style w:type="character" w:customStyle="1" w:styleId="FontStyle41">
    <w:name w:val="Font Style41"/>
    <w:uiPriority w:val="99"/>
    <w:rsid w:val="0070350F"/>
    <w:rPr>
      <w:rFonts w:ascii="Tahoma" w:hAnsi="Tahoma" w:cs="Tahoma"/>
      <w:sz w:val="20"/>
      <w:szCs w:val="20"/>
    </w:rPr>
  </w:style>
  <w:style w:type="character" w:customStyle="1" w:styleId="Nagwek4Znak">
    <w:name w:val="Nagłówek 4 Znak"/>
    <w:basedOn w:val="Domylnaczcionkaakapitu"/>
    <w:link w:val="Nagwek4"/>
    <w:rsid w:val="006F320E"/>
    <w:rPr>
      <w:rFonts w:asciiTheme="majorHAnsi" w:eastAsiaTheme="majorEastAsia" w:hAnsiTheme="majorHAnsi" w:cstheme="majorBidi"/>
      <w:i/>
      <w:iCs/>
      <w:color w:val="365F91" w:themeColor="accent1" w:themeShade="BF"/>
      <w:sz w:val="24"/>
      <w:szCs w:val="24"/>
    </w:rPr>
  </w:style>
  <w:style w:type="character" w:customStyle="1" w:styleId="Tekstpodstawowy3Znak">
    <w:name w:val="Tekst podstawowy 3 Znak"/>
    <w:basedOn w:val="Domylnaczcionkaakapitu"/>
    <w:link w:val="Tekstpodstawowy3"/>
    <w:rsid w:val="00957A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61">
      <w:bodyDiv w:val="1"/>
      <w:marLeft w:val="0"/>
      <w:marRight w:val="0"/>
      <w:marTop w:val="0"/>
      <w:marBottom w:val="0"/>
      <w:divBdr>
        <w:top w:val="none" w:sz="0" w:space="0" w:color="auto"/>
        <w:left w:val="none" w:sz="0" w:space="0" w:color="auto"/>
        <w:bottom w:val="none" w:sz="0" w:space="0" w:color="auto"/>
        <w:right w:val="none" w:sz="0" w:space="0" w:color="auto"/>
      </w:divBdr>
    </w:div>
    <w:div w:id="336462534">
      <w:bodyDiv w:val="1"/>
      <w:marLeft w:val="0"/>
      <w:marRight w:val="0"/>
      <w:marTop w:val="0"/>
      <w:marBottom w:val="0"/>
      <w:divBdr>
        <w:top w:val="none" w:sz="0" w:space="0" w:color="auto"/>
        <w:left w:val="none" w:sz="0" w:space="0" w:color="auto"/>
        <w:bottom w:val="none" w:sz="0" w:space="0" w:color="auto"/>
        <w:right w:val="none" w:sz="0" w:space="0" w:color="auto"/>
      </w:divBdr>
    </w:div>
    <w:div w:id="477040625">
      <w:bodyDiv w:val="1"/>
      <w:marLeft w:val="0"/>
      <w:marRight w:val="0"/>
      <w:marTop w:val="0"/>
      <w:marBottom w:val="0"/>
      <w:divBdr>
        <w:top w:val="none" w:sz="0" w:space="0" w:color="auto"/>
        <w:left w:val="none" w:sz="0" w:space="0" w:color="auto"/>
        <w:bottom w:val="none" w:sz="0" w:space="0" w:color="auto"/>
        <w:right w:val="none" w:sz="0" w:space="0" w:color="auto"/>
      </w:divBdr>
    </w:div>
    <w:div w:id="566914508">
      <w:bodyDiv w:val="1"/>
      <w:marLeft w:val="0"/>
      <w:marRight w:val="0"/>
      <w:marTop w:val="0"/>
      <w:marBottom w:val="0"/>
      <w:divBdr>
        <w:top w:val="none" w:sz="0" w:space="0" w:color="auto"/>
        <w:left w:val="none" w:sz="0" w:space="0" w:color="auto"/>
        <w:bottom w:val="none" w:sz="0" w:space="0" w:color="auto"/>
        <w:right w:val="none" w:sz="0" w:space="0" w:color="auto"/>
      </w:divBdr>
    </w:div>
    <w:div w:id="644356887">
      <w:bodyDiv w:val="1"/>
      <w:marLeft w:val="0"/>
      <w:marRight w:val="0"/>
      <w:marTop w:val="0"/>
      <w:marBottom w:val="0"/>
      <w:divBdr>
        <w:top w:val="none" w:sz="0" w:space="0" w:color="auto"/>
        <w:left w:val="none" w:sz="0" w:space="0" w:color="auto"/>
        <w:bottom w:val="none" w:sz="0" w:space="0" w:color="auto"/>
        <w:right w:val="none" w:sz="0" w:space="0" w:color="auto"/>
      </w:divBdr>
    </w:div>
    <w:div w:id="732779208">
      <w:bodyDiv w:val="1"/>
      <w:marLeft w:val="0"/>
      <w:marRight w:val="0"/>
      <w:marTop w:val="0"/>
      <w:marBottom w:val="0"/>
      <w:divBdr>
        <w:top w:val="none" w:sz="0" w:space="0" w:color="auto"/>
        <w:left w:val="none" w:sz="0" w:space="0" w:color="auto"/>
        <w:bottom w:val="none" w:sz="0" w:space="0" w:color="auto"/>
        <w:right w:val="none" w:sz="0" w:space="0" w:color="auto"/>
      </w:divBdr>
    </w:div>
    <w:div w:id="802776716">
      <w:bodyDiv w:val="1"/>
      <w:marLeft w:val="0"/>
      <w:marRight w:val="0"/>
      <w:marTop w:val="0"/>
      <w:marBottom w:val="0"/>
      <w:divBdr>
        <w:top w:val="none" w:sz="0" w:space="0" w:color="auto"/>
        <w:left w:val="none" w:sz="0" w:space="0" w:color="auto"/>
        <w:bottom w:val="none" w:sz="0" w:space="0" w:color="auto"/>
        <w:right w:val="none" w:sz="0" w:space="0" w:color="auto"/>
      </w:divBdr>
    </w:div>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 w:id="899293954">
      <w:bodyDiv w:val="1"/>
      <w:marLeft w:val="0"/>
      <w:marRight w:val="0"/>
      <w:marTop w:val="0"/>
      <w:marBottom w:val="0"/>
      <w:divBdr>
        <w:top w:val="none" w:sz="0" w:space="0" w:color="auto"/>
        <w:left w:val="none" w:sz="0" w:space="0" w:color="auto"/>
        <w:bottom w:val="none" w:sz="0" w:space="0" w:color="auto"/>
        <w:right w:val="none" w:sz="0" w:space="0" w:color="auto"/>
      </w:divBdr>
    </w:div>
    <w:div w:id="1248734658">
      <w:bodyDiv w:val="1"/>
      <w:marLeft w:val="0"/>
      <w:marRight w:val="0"/>
      <w:marTop w:val="0"/>
      <w:marBottom w:val="0"/>
      <w:divBdr>
        <w:top w:val="none" w:sz="0" w:space="0" w:color="auto"/>
        <w:left w:val="none" w:sz="0" w:space="0" w:color="auto"/>
        <w:bottom w:val="none" w:sz="0" w:space="0" w:color="auto"/>
        <w:right w:val="none" w:sz="0" w:space="0" w:color="auto"/>
      </w:divBdr>
    </w:div>
    <w:div w:id="1257906255">
      <w:bodyDiv w:val="1"/>
      <w:marLeft w:val="0"/>
      <w:marRight w:val="0"/>
      <w:marTop w:val="0"/>
      <w:marBottom w:val="0"/>
      <w:divBdr>
        <w:top w:val="none" w:sz="0" w:space="0" w:color="auto"/>
        <w:left w:val="none" w:sz="0" w:space="0" w:color="auto"/>
        <w:bottom w:val="none" w:sz="0" w:space="0" w:color="auto"/>
        <w:right w:val="none" w:sz="0" w:space="0" w:color="auto"/>
      </w:divBdr>
    </w:div>
    <w:div w:id="1273394685">
      <w:bodyDiv w:val="1"/>
      <w:marLeft w:val="0"/>
      <w:marRight w:val="0"/>
      <w:marTop w:val="0"/>
      <w:marBottom w:val="0"/>
      <w:divBdr>
        <w:top w:val="none" w:sz="0" w:space="0" w:color="auto"/>
        <w:left w:val="none" w:sz="0" w:space="0" w:color="auto"/>
        <w:bottom w:val="none" w:sz="0" w:space="0" w:color="auto"/>
        <w:right w:val="none" w:sz="0" w:space="0" w:color="auto"/>
      </w:divBdr>
    </w:div>
    <w:div w:id="1398046539">
      <w:bodyDiv w:val="1"/>
      <w:marLeft w:val="0"/>
      <w:marRight w:val="0"/>
      <w:marTop w:val="0"/>
      <w:marBottom w:val="0"/>
      <w:divBdr>
        <w:top w:val="none" w:sz="0" w:space="0" w:color="auto"/>
        <w:left w:val="none" w:sz="0" w:space="0" w:color="auto"/>
        <w:bottom w:val="none" w:sz="0" w:space="0" w:color="auto"/>
        <w:right w:val="none" w:sz="0" w:space="0" w:color="auto"/>
      </w:divBdr>
    </w:div>
    <w:div w:id="1501508448">
      <w:bodyDiv w:val="1"/>
      <w:marLeft w:val="0"/>
      <w:marRight w:val="0"/>
      <w:marTop w:val="0"/>
      <w:marBottom w:val="0"/>
      <w:divBdr>
        <w:top w:val="none" w:sz="0" w:space="0" w:color="auto"/>
        <w:left w:val="none" w:sz="0" w:space="0" w:color="auto"/>
        <w:bottom w:val="none" w:sz="0" w:space="0" w:color="auto"/>
        <w:right w:val="none" w:sz="0" w:space="0" w:color="auto"/>
      </w:divBdr>
    </w:div>
    <w:div w:id="1924757543">
      <w:bodyDiv w:val="1"/>
      <w:marLeft w:val="0"/>
      <w:marRight w:val="0"/>
      <w:marTop w:val="0"/>
      <w:marBottom w:val="0"/>
      <w:divBdr>
        <w:top w:val="none" w:sz="0" w:space="0" w:color="auto"/>
        <w:left w:val="none" w:sz="0" w:space="0" w:color="auto"/>
        <w:bottom w:val="none" w:sz="0" w:space="0" w:color="auto"/>
        <w:right w:val="none" w:sz="0" w:space="0" w:color="auto"/>
      </w:divBdr>
    </w:div>
    <w:div w:id="19421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zacheta.art.pl" TargetMode="External"/><Relationship Id="rId13" Type="http://schemas.openxmlformats.org/officeDocument/2006/relationships/hyperlink" Target="http://lex.online.wolterskluwer.pl/WKPLOnline/index.rpc" TargetMode="External"/><Relationship Id="rId18" Type="http://schemas.openxmlformats.org/officeDocument/2006/relationships/hyperlink" Target="http://www.zacheta.art.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hyperlink" Target="mailto:m.popiolek@zacheta.art.pl" TargetMode="External"/><Relationship Id="rId2" Type="http://schemas.openxmlformats.org/officeDocument/2006/relationships/numbering" Target="numbering.xml"/><Relationship Id="rId16" Type="http://schemas.openxmlformats.org/officeDocument/2006/relationships/hyperlink" Target="mailto:prawnik@zacheta.ar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egaly-archiwalne-4684" TargetMode="External"/><Relationship Id="rId5" Type="http://schemas.openxmlformats.org/officeDocument/2006/relationships/webSettings" Target="webSettings.xml"/><Relationship Id="rId15" Type="http://schemas.openxmlformats.org/officeDocument/2006/relationships/hyperlink" Target="mailto:m.popiolek@zacheta.art.pl" TargetMode="External"/><Relationship Id="rId10" Type="http://schemas.openxmlformats.org/officeDocument/2006/relationships/hyperlink" Target="http://www.zacheta.art.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cheta.art.pl" TargetMode="External"/><Relationship Id="rId14" Type="http://schemas.openxmlformats.org/officeDocument/2006/relationships/hyperlink" Target="mailto:prawnik@zacheta.ar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BD36-3725-45E4-91FB-BCD35661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9194</Words>
  <Characters>55167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64233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Magdziak Michał</dc:creator>
  <cp:lastModifiedBy>Monika Piesio</cp:lastModifiedBy>
  <cp:revision>2</cp:revision>
  <cp:lastPrinted>2020-06-25T12:11:00Z</cp:lastPrinted>
  <dcterms:created xsi:type="dcterms:W3CDTF">2020-06-25T12:12:00Z</dcterms:created>
  <dcterms:modified xsi:type="dcterms:W3CDTF">2020-06-25T12:12:00Z</dcterms:modified>
</cp:coreProperties>
</file>