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66DC" w14:textId="77777777" w:rsidR="00CC43B1" w:rsidRPr="004F5B8D" w:rsidRDefault="00CC43B1">
      <w:pPr>
        <w:jc w:val="both"/>
        <w:rPr>
          <w:rFonts w:asciiTheme="majorHAnsi" w:hAnsiTheme="majorHAnsi"/>
          <w:sz w:val="22"/>
          <w:szCs w:val="22"/>
        </w:rPr>
      </w:pPr>
    </w:p>
    <w:p w14:paraId="2522FFD5"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4ABD5629" w14:textId="77777777" w:rsidR="004819A4" w:rsidRPr="004F5B8D" w:rsidRDefault="004819A4">
      <w:pPr>
        <w:jc w:val="both"/>
        <w:rPr>
          <w:rFonts w:asciiTheme="majorHAnsi" w:hAnsiTheme="majorHAnsi"/>
          <w:sz w:val="22"/>
          <w:szCs w:val="22"/>
        </w:rPr>
      </w:pPr>
    </w:p>
    <w:p w14:paraId="5C9F3D2F" w14:textId="77777777" w:rsidR="002C360B" w:rsidRPr="004F5B8D" w:rsidRDefault="002C360B">
      <w:pPr>
        <w:jc w:val="both"/>
        <w:rPr>
          <w:rFonts w:asciiTheme="majorHAnsi" w:hAnsiTheme="majorHAnsi"/>
          <w:sz w:val="22"/>
          <w:szCs w:val="22"/>
        </w:rPr>
      </w:pPr>
    </w:p>
    <w:p w14:paraId="63FB0931" w14:textId="77777777" w:rsidR="002C360B" w:rsidRPr="004F5B8D" w:rsidRDefault="002C360B">
      <w:pPr>
        <w:jc w:val="both"/>
        <w:rPr>
          <w:rFonts w:asciiTheme="majorHAnsi" w:hAnsiTheme="majorHAnsi"/>
          <w:sz w:val="22"/>
          <w:szCs w:val="22"/>
        </w:rPr>
      </w:pPr>
    </w:p>
    <w:p w14:paraId="309C83D4" w14:textId="77777777" w:rsidR="002C360B" w:rsidRPr="004F5B8D" w:rsidRDefault="002C360B">
      <w:pPr>
        <w:jc w:val="both"/>
        <w:rPr>
          <w:rFonts w:asciiTheme="majorHAnsi" w:hAnsiTheme="majorHAnsi"/>
          <w:sz w:val="22"/>
          <w:szCs w:val="22"/>
        </w:rPr>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4819A4" w:rsidRPr="00F73410" w14:paraId="56CA3EB1" w14:textId="77777777">
        <w:trPr>
          <w:trHeight w:val="312"/>
        </w:trPr>
        <w:tc>
          <w:tcPr>
            <w:tcW w:w="4210" w:type="dxa"/>
          </w:tcPr>
          <w:p w14:paraId="7F7A2C7C" w14:textId="77777777" w:rsidR="004819A4" w:rsidRPr="00F73410" w:rsidRDefault="004819A4">
            <w:pPr>
              <w:jc w:val="both"/>
              <w:rPr>
                <w:rFonts w:asciiTheme="minorHAnsi" w:hAnsiTheme="minorHAnsi" w:cs="Arial"/>
                <w:kern w:val="144"/>
                <w:sz w:val="22"/>
                <w:szCs w:val="22"/>
              </w:rPr>
            </w:pPr>
          </w:p>
          <w:p w14:paraId="0D099466" w14:textId="77777777" w:rsidR="004819A4" w:rsidRPr="00F73410" w:rsidRDefault="004819A4">
            <w:pPr>
              <w:jc w:val="both"/>
              <w:rPr>
                <w:rFonts w:asciiTheme="minorHAnsi" w:hAnsiTheme="minorHAnsi" w:cs="Arial"/>
                <w:kern w:val="144"/>
                <w:sz w:val="22"/>
                <w:szCs w:val="22"/>
              </w:rPr>
            </w:pPr>
          </w:p>
          <w:p w14:paraId="438ED091" w14:textId="7258C2E4" w:rsidR="00A946CC" w:rsidRPr="00F73410" w:rsidRDefault="00DC4AA6">
            <w:pPr>
              <w:jc w:val="both"/>
              <w:rPr>
                <w:rFonts w:asciiTheme="minorHAnsi" w:hAnsiTheme="minorHAnsi" w:cs="Arial"/>
                <w:kern w:val="144"/>
                <w:sz w:val="22"/>
                <w:szCs w:val="22"/>
              </w:rPr>
            </w:pPr>
            <w:r w:rsidRPr="00F73410">
              <w:rPr>
                <w:rFonts w:asciiTheme="minorHAnsi" w:hAnsiTheme="minorHAnsi" w:cs="Arial"/>
                <w:kern w:val="144"/>
                <w:sz w:val="22"/>
                <w:szCs w:val="22"/>
              </w:rPr>
              <w:t>Zatwierdziła</w:t>
            </w:r>
            <w:r w:rsidR="00650B03">
              <w:rPr>
                <w:rFonts w:asciiTheme="minorHAnsi" w:hAnsiTheme="minorHAnsi" w:cs="Arial"/>
                <w:kern w:val="144"/>
                <w:sz w:val="22"/>
                <w:szCs w:val="22"/>
              </w:rPr>
              <w:t xml:space="preserve"> Olga Wysocka – zastępca dyrektora</w:t>
            </w:r>
          </w:p>
          <w:p w14:paraId="58E41767" w14:textId="77777777" w:rsidR="005F1C4C" w:rsidRDefault="005F1C4C" w:rsidP="00A946CC">
            <w:pPr>
              <w:jc w:val="both"/>
              <w:rPr>
                <w:rFonts w:asciiTheme="minorHAnsi" w:hAnsiTheme="minorHAnsi" w:cs="Arial"/>
                <w:kern w:val="144"/>
                <w:sz w:val="22"/>
                <w:szCs w:val="22"/>
              </w:rPr>
            </w:pPr>
          </w:p>
          <w:p w14:paraId="4162A442" w14:textId="05131CF9" w:rsidR="004819A4" w:rsidRPr="00F73410" w:rsidRDefault="00DC4AA6" w:rsidP="00650B03">
            <w:pPr>
              <w:jc w:val="both"/>
              <w:rPr>
                <w:rFonts w:asciiTheme="minorHAnsi" w:hAnsiTheme="minorHAnsi" w:cs="Arial"/>
                <w:kern w:val="144"/>
                <w:sz w:val="22"/>
                <w:szCs w:val="22"/>
              </w:rPr>
            </w:pPr>
            <w:r w:rsidRPr="00F73410">
              <w:rPr>
                <w:rFonts w:asciiTheme="minorHAnsi" w:hAnsiTheme="minorHAnsi" w:cs="Arial"/>
                <w:kern w:val="144"/>
                <w:sz w:val="22"/>
                <w:szCs w:val="22"/>
              </w:rPr>
              <w:t xml:space="preserve">dnia </w:t>
            </w:r>
            <w:r w:rsidR="00650B03">
              <w:rPr>
                <w:rFonts w:asciiTheme="minorHAnsi" w:hAnsiTheme="minorHAnsi" w:cs="Arial"/>
                <w:kern w:val="144"/>
                <w:sz w:val="22"/>
                <w:szCs w:val="22"/>
              </w:rPr>
              <w:t>11.01.2019r</w:t>
            </w:r>
            <w:bookmarkStart w:id="0" w:name="_GoBack"/>
            <w:bookmarkEnd w:id="0"/>
          </w:p>
        </w:tc>
        <w:tc>
          <w:tcPr>
            <w:tcW w:w="5312" w:type="dxa"/>
          </w:tcPr>
          <w:p w14:paraId="004449A7" w14:textId="77777777" w:rsidR="004819A4" w:rsidRPr="00F73410" w:rsidRDefault="004819A4">
            <w:pPr>
              <w:pStyle w:val="Tekstkomentarza"/>
              <w:jc w:val="both"/>
              <w:rPr>
                <w:rFonts w:asciiTheme="minorHAnsi" w:hAnsiTheme="minorHAnsi" w:cs="Arial"/>
                <w:kern w:val="144"/>
                <w:sz w:val="22"/>
                <w:szCs w:val="22"/>
              </w:rPr>
            </w:pPr>
          </w:p>
        </w:tc>
      </w:tr>
      <w:tr w:rsidR="004819A4" w:rsidRPr="00F73410" w14:paraId="3F526547" w14:textId="77777777">
        <w:trPr>
          <w:trHeight w:val="311"/>
        </w:trPr>
        <w:tc>
          <w:tcPr>
            <w:tcW w:w="4210" w:type="dxa"/>
          </w:tcPr>
          <w:p w14:paraId="27D400E4" w14:textId="77777777" w:rsidR="004819A4" w:rsidRPr="00F73410" w:rsidRDefault="004819A4">
            <w:pPr>
              <w:jc w:val="both"/>
              <w:rPr>
                <w:rFonts w:asciiTheme="minorHAnsi" w:hAnsiTheme="minorHAnsi" w:cs="Arial"/>
                <w:kern w:val="144"/>
                <w:sz w:val="22"/>
                <w:szCs w:val="22"/>
              </w:rPr>
            </w:pPr>
          </w:p>
        </w:tc>
        <w:tc>
          <w:tcPr>
            <w:tcW w:w="5312" w:type="dxa"/>
          </w:tcPr>
          <w:p w14:paraId="0B3304F8" w14:textId="77777777" w:rsidR="004819A4" w:rsidRPr="00F73410" w:rsidRDefault="004819A4">
            <w:pPr>
              <w:jc w:val="both"/>
              <w:rPr>
                <w:rFonts w:asciiTheme="minorHAnsi" w:hAnsiTheme="minorHAnsi" w:cs="Arial"/>
                <w:kern w:val="144"/>
                <w:sz w:val="22"/>
                <w:szCs w:val="22"/>
              </w:rPr>
            </w:pPr>
          </w:p>
        </w:tc>
      </w:tr>
      <w:tr w:rsidR="004819A4" w:rsidRPr="00F73410" w14:paraId="593F48C7" w14:textId="77777777">
        <w:trPr>
          <w:trHeight w:val="311"/>
        </w:trPr>
        <w:tc>
          <w:tcPr>
            <w:tcW w:w="4210" w:type="dxa"/>
          </w:tcPr>
          <w:p w14:paraId="57041DB2" w14:textId="77777777" w:rsidR="004819A4" w:rsidRPr="00F73410" w:rsidRDefault="004819A4">
            <w:pPr>
              <w:jc w:val="both"/>
              <w:rPr>
                <w:rFonts w:asciiTheme="minorHAnsi" w:hAnsiTheme="minorHAnsi" w:cs="Arial"/>
                <w:i/>
                <w:kern w:val="144"/>
                <w:sz w:val="22"/>
                <w:szCs w:val="22"/>
              </w:rPr>
            </w:pPr>
            <w:r w:rsidRPr="00F73410">
              <w:rPr>
                <w:rFonts w:asciiTheme="minorHAnsi" w:hAnsiTheme="minorHAnsi" w:cs="Arial"/>
                <w:i/>
                <w:kern w:val="144"/>
                <w:sz w:val="22"/>
                <w:szCs w:val="22"/>
              </w:rPr>
              <w:t>(data i podpis kierownika zamawiającego lub osoby uprawnionej)</w:t>
            </w:r>
          </w:p>
        </w:tc>
        <w:tc>
          <w:tcPr>
            <w:tcW w:w="5312" w:type="dxa"/>
          </w:tcPr>
          <w:p w14:paraId="53F42BC0" w14:textId="77777777" w:rsidR="004819A4" w:rsidRPr="00F73410" w:rsidRDefault="004819A4">
            <w:pPr>
              <w:jc w:val="both"/>
              <w:rPr>
                <w:rFonts w:asciiTheme="minorHAnsi" w:hAnsiTheme="minorHAnsi" w:cs="Arial"/>
                <w:kern w:val="144"/>
                <w:sz w:val="22"/>
                <w:szCs w:val="22"/>
              </w:rPr>
            </w:pPr>
          </w:p>
        </w:tc>
      </w:tr>
      <w:tr w:rsidR="004819A4" w:rsidRPr="00F73410" w14:paraId="684F0833" w14:textId="77777777">
        <w:trPr>
          <w:trHeight w:val="311"/>
        </w:trPr>
        <w:tc>
          <w:tcPr>
            <w:tcW w:w="4210" w:type="dxa"/>
          </w:tcPr>
          <w:p w14:paraId="6BD7E6F0" w14:textId="77777777" w:rsidR="004819A4" w:rsidRPr="00F73410" w:rsidRDefault="004819A4">
            <w:pPr>
              <w:jc w:val="both"/>
              <w:rPr>
                <w:rFonts w:asciiTheme="minorHAnsi" w:hAnsiTheme="minorHAnsi" w:cs="Arial"/>
                <w:i/>
                <w:kern w:val="144"/>
                <w:sz w:val="22"/>
                <w:szCs w:val="22"/>
              </w:rPr>
            </w:pPr>
          </w:p>
        </w:tc>
        <w:tc>
          <w:tcPr>
            <w:tcW w:w="5312" w:type="dxa"/>
          </w:tcPr>
          <w:p w14:paraId="54C36D90" w14:textId="77777777" w:rsidR="004819A4" w:rsidRPr="00F73410" w:rsidRDefault="004819A4">
            <w:pPr>
              <w:jc w:val="both"/>
              <w:rPr>
                <w:rFonts w:asciiTheme="minorHAnsi" w:hAnsiTheme="minorHAnsi" w:cs="Arial"/>
                <w:kern w:val="144"/>
                <w:sz w:val="22"/>
                <w:szCs w:val="22"/>
              </w:rPr>
            </w:pPr>
          </w:p>
        </w:tc>
      </w:tr>
      <w:tr w:rsidR="004819A4" w:rsidRPr="00F73410" w14:paraId="04A03A34" w14:textId="77777777">
        <w:trPr>
          <w:trHeight w:val="311"/>
        </w:trPr>
        <w:tc>
          <w:tcPr>
            <w:tcW w:w="4210" w:type="dxa"/>
          </w:tcPr>
          <w:p w14:paraId="3AFA7308" w14:textId="77777777" w:rsidR="004819A4" w:rsidRPr="00F73410" w:rsidRDefault="004819A4" w:rsidP="00C2659E">
            <w:pPr>
              <w:jc w:val="both"/>
              <w:rPr>
                <w:rFonts w:asciiTheme="minorHAnsi" w:hAnsiTheme="minorHAnsi" w:cs="Arial"/>
                <w:kern w:val="144"/>
                <w:sz w:val="22"/>
                <w:szCs w:val="22"/>
              </w:rPr>
            </w:pPr>
            <w:r w:rsidRPr="00F73410">
              <w:rPr>
                <w:rFonts w:asciiTheme="minorHAnsi" w:hAnsiTheme="minorHAnsi" w:cs="Arial"/>
                <w:sz w:val="22"/>
                <w:szCs w:val="22"/>
              </w:rPr>
              <w:t>Numer s</w:t>
            </w:r>
            <w:r w:rsidR="0070725A" w:rsidRPr="00F73410">
              <w:rPr>
                <w:rFonts w:asciiTheme="minorHAnsi" w:hAnsiTheme="minorHAnsi" w:cs="Arial"/>
                <w:sz w:val="22"/>
                <w:szCs w:val="22"/>
              </w:rPr>
              <w:t xml:space="preserve">prawy: </w:t>
            </w:r>
            <w:r w:rsidR="00E16E1C" w:rsidRPr="00F73410">
              <w:rPr>
                <w:rFonts w:asciiTheme="minorHAnsi" w:hAnsiTheme="minorHAnsi" w:cs="Arial"/>
                <w:sz w:val="22"/>
                <w:szCs w:val="22"/>
              </w:rPr>
              <w:t>ZP/</w:t>
            </w:r>
            <w:r w:rsidR="00C2659E">
              <w:rPr>
                <w:rFonts w:asciiTheme="minorHAnsi" w:hAnsiTheme="minorHAnsi" w:cs="Arial"/>
                <w:sz w:val="22"/>
                <w:szCs w:val="22"/>
              </w:rPr>
              <w:t>01</w:t>
            </w:r>
            <w:r w:rsidR="00E16E1C" w:rsidRPr="00F73410">
              <w:rPr>
                <w:rFonts w:asciiTheme="minorHAnsi" w:hAnsiTheme="minorHAnsi" w:cs="Arial"/>
                <w:sz w:val="22"/>
                <w:szCs w:val="22"/>
              </w:rPr>
              <w:t>/201</w:t>
            </w:r>
            <w:r w:rsidR="00C2659E">
              <w:rPr>
                <w:rFonts w:asciiTheme="minorHAnsi" w:hAnsiTheme="minorHAnsi" w:cs="Arial"/>
                <w:sz w:val="22"/>
                <w:szCs w:val="22"/>
              </w:rPr>
              <w:t>9</w:t>
            </w:r>
            <w:r w:rsidR="00C90774" w:rsidRPr="00F73410">
              <w:rPr>
                <w:rFonts w:asciiTheme="minorHAnsi" w:hAnsiTheme="minorHAnsi" w:cs="Arial"/>
                <w:sz w:val="22"/>
                <w:szCs w:val="22"/>
              </w:rPr>
              <w:t>.</w:t>
            </w:r>
            <w:r w:rsidRPr="00F73410">
              <w:rPr>
                <w:rFonts w:asciiTheme="minorHAnsi" w:hAnsiTheme="minorHAnsi" w:cs="Arial"/>
                <w:sz w:val="22"/>
                <w:szCs w:val="22"/>
              </w:rPr>
              <w:t xml:space="preserve">                                          </w:t>
            </w:r>
          </w:p>
        </w:tc>
        <w:tc>
          <w:tcPr>
            <w:tcW w:w="5312" w:type="dxa"/>
          </w:tcPr>
          <w:p w14:paraId="351BBFF7" w14:textId="77777777" w:rsidR="004819A4" w:rsidRPr="00F73410" w:rsidRDefault="004819A4">
            <w:pPr>
              <w:jc w:val="both"/>
              <w:rPr>
                <w:rFonts w:asciiTheme="minorHAnsi" w:hAnsiTheme="minorHAnsi" w:cs="Arial"/>
                <w:kern w:val="144"/>
                <w:sz w:val="22"/>
                <w:szCs w:val="22"/>
              </w:rPr>
            </w:pPr>
          </w:p>
        </w:tc>
      </w:tr>
    </w:tbl>
    <w:p w14:paraId="11E59DB5" w14:textId="77777777" w:rsidR="004819A4" w:rsidRPr="00F73410" w:rsidRDefault="004819A4">
      <w:pPr>
        <w:jc w:val="both"/>
        <w:rPr>
          <w:rFonts w:asciiTheme="minorHAnsi" w:hAnsiTheme="minorHAnsi"/>
          <w:sz w:val="22"/>
          <w:szCs w:val="22"/>
        </w:rPr>
      </w:pPr>
    </w:p>
    <w:p w14:paraId="30DFE0CD" w14:textId="77777777" w:rsidR="004819A4" w:rsidRPr="00F73410" w:rsidRDefault="004819A4">
      <w:pPr>
        <w:jc w:val="both"/>
        <w:rPr>
          <w:rFonts w:asciiTheme="minorHAnsi" w:hAnsiTheme="minorHAnsi"/>
          <w:sz w:val="22"/>
          <w:szCs w:val="22"/>
        </w:rPr>
      </w:pPr>
    </w:p>
    <w:p w14:paraId="17BFED38" w14:textId="77777777" w:rsidR="004819A4" w:rsidRPr="00F73410" w:rsidRDefault="004819A4">
      <w:pPr>
        <w:jc w:val="both"/>
        <w:rPr>
          <w:rFonts w:asciiTheme="minorHAnsi" w:hAnsiTheme="minorHAnsi"/>
          <w:sz w:val="22"/>
          <w:szCs w:val="22"/>
        </w:rPr>
      </w:pPr>
    </w:p>
    <w:p w14:paraId="38FC4187" w14:textId="77777777" w:rsidR="004819A4" w:rsidRPr="00F73410"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1" w:name="_Toc70483766"/>
      <w:r w:rsidRPr="00F73410">
        <w:rPr>
          <w:rFonts w:asciiTheme="minorHAnsi" w:hAnsiTheme="minorHAnsi"/>
          <w:kern w:val="144"/>
          <w:sz w:val="22"/>
          <w:szCs w:val="22"/>
        </w:rPr>
        <w:t>SPECYFIKACJA ISTOTNYCH WARUNKÓW ZAMÓWIENIA</w:t>
      </w:r>
      <w:bookmarkEnd w:id="1"/>
    </w:p>
    <w:p w14:paraId="406ABD1F" w14:textId="77777777" w:rsidR="004819A4" w:rsidRPr="00F73410" w:rsidRDefault="00F73410"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Pr>
          <w:rFonts w:asciiTheme="minorHAnsi" w:hAnsiTheme="minorHAnsi"/>
          <w:kern w:val="144"/>
          <w:sz w:val="22"/>
          <w:szCs w:val="22"/>
        </w:rPr>
        <w:t xml:space="preserve">Dla zamówienia </w:t>
      </w:r>
      <w:r w:rsidR="00975F83" w:rsidRPr="00F73410">
        <w:rPr>
          <w:rFonts w:asciiTheme="minorHAnsi" w:hAnsiTheme="minorHAnsi"/>
          <w:kern w:val="144"/>
          <w:sz w:val="22"/>
          <w:szCs w:val="22"/>
        </w:rPr>
        <w:t xml:space="preserve">o wartości </w:t>
      </w:r>
      <w:r w:rsidR="000E7DAF" w:rsidRPr="00F73410">
        <w:rPr>
          <w:rFonts w:asciiTheme="minorHAnsi" w:hAnsiTheme="minorHAnsi"/>
          <w:kern w:val="144"/>
          <w:sz w:val="22"/>
          <w:szCs w:val="22"/>
        </w:rPr>
        <w:t>mniejszej od</w:t>
      </w:r>
      <w:r w:rsidR="00436CB5" w:rsidRPr="00F73410">
        <w:rPr>
          <w:rFonts w:asciiTheme="minorHAnsi" w:hAnsiTheme="minorHAnsi"/>
          <w:kern w:val="144"/>
          <w:sz w:val="22"/>
          <w:szCs w:val="22"/>
        </w:rPr>
        <w:t xml:space="preserve">  </w:t>
      </w:r>
      <w:r w:rsidR="00413807" w:rsidRPr="00F73410">
        <w:rPr>
          <w:rFonts w:asciiTheme="minorHAnsi" w:hAnsiTheme="minorHAnsi"/>
          <w:kern w:val="144"/>
          <w:sz w:val="22"/>
          <w:szCs w:val="22"/>
        </w:rPr>
        <w:t>kwot określonych na podst. art. 11 ust 8 ustawy</w:t>
      </w:r>
      <w:r>
        <w:rPr>
          <w:rFonts w:asciiTheme="minorHAnsi" w:hAnsiTheme="minorHAnsi"/>
          <w:kern w:val="144"/>
          <w:sz w:val="22"/>
          <w:szCs w:val="22"/>
        </w:rPr>
        <w:t xml:space="preserve"> Prawo zamówień publicznych</w:t>
      </w:r>
    </w:p>
    <w:p w14:paraId="59E62960" w14:textId="77777777" w:rsidR="004819A4" w:rsidRPr="00F73410" w:rsidRDefault="004819A4">
      <w:pPr>
        <w:pStyle w:val="Nagwek1"/>
        <w:jc w:val="both"/>
        <w:rPr>
          <w:rFonts w:asciiTheme="minorHAnsi" w:hAnsiTheme="minorHAnsi"/>
          <w:b w:val="0"/>
          <w:kern w:val="144"/>
          <w:sz w:val="22"/>
          <w:szCs w:val="22"/>
        </w:rPr>
      </w:pPr>
    </w:p>
    <w:p w14:paraId="6DCE1CEB" w14:textId="77777777" w:rsidR="004819A4" w:rsidRPr="00F73410" w:rsidRDefault="004819A4">
      <w:pPr>
        <w:pStyle w:val="Rub3"/>
        <w:spacing w:before="240" w:line="480" w:lineRule="auto"/>
        <w:outlineLvl w:val="0"/>
        <w:rPr>
          <w:rFonts w:asciiTheme="minorHAnsi" w:hAnsiTheme="minorHAnsi"/>
          <w:b w:val="0"/>
          <w:i w:val="0"/>
          <w:sz w:val="22"/>
          <w:szCs w:val="22"/>
          <w:lang w:val="pl-PL"/>
        </w:rPr>
      </w:pPr>
      <w:bookmarkStart w:id="2" w:name="_Toc70482439"/>
    </w:p>
    <w:p w14:paraId="1738436F" w14:textId="77777777" w:rsidR="004E18B5" w:rsidRPr="00F73410" w:rsidRDefault="004F07D0" w:rsidP="004E18B5">
      <w:pPr>
        <w:pStyle w:val="Rub3"/>
        <w:spacing w:before="240" w:line="480" w:lineRule="auto"/>
        <w:jc w:val="center"/>
        <w:outlineLvl w:val="0"/>
        <w:rPr>
          <w:rFonts w:asciiTheme="minorHAnsi" w:hAnsiTheme="minorHAnsi"/>
          <w:i w:val="0"/>
          <w:sz w:val="22"/>
          <w:szCs w:val="22"/>
          <w:lang w:val="pl-PL"/>
        </w:rPr>
      </w:pPr>
      <w:r w:rsidRPr="00F73410">
        <w:rPr>
          <w:rFonts w:asciiTheme="minorHAnsi" w:hAnsiTheme="minorHAnsi"/>
          <w:i w:val="0"/>
          <w:sz w:val="22"/>
          <w:szCs w:val="22"/>
          <w:lang w:val="pl-PL"/>
        </w:rPr>
        <w:t>N</w:t>
      </w:r>
      <w:r w:rsidR="004819A4" w:rsidRPr="00F73410">
        <w:rPr>
          <w:rFonts w:asciiTheme="minorHAnsi" w:hAnsiTheme="minorHAnsi"/>
          <w:i w:val="0"/>
          <w:sz w:val="22"/>
          <w:szCs w:val="22"/>
          <w:lang w:val="pl-PL"/>
        </w:rPr>
        <w:t>azwa zamówienia</w:t>
      </w:r>
      <w:bookmarkEnd w:id="2"/>
    </w:p>
    <w:p w14:paraId="647FA7B4" w14:textId="2A8BE03D" w:rsidR="004E18B5" w:rsidRPr="00F73410" w:rsidRDefault="004E18B5" w:rsidP="004E18B5">
      <w:pPr>
        <w:pStyle w:val="Rub3"/>
        <w:spacing w:before="240" w:line="480" w:lineRule="auto"/>
        <w:jc w:val="center"/>
        <w:outlineLvl w:val="0"/>
        <w:rPr>
          <w:rFonts w:asciiTheme="minorHAnsi" w:hAnsiTheme="minorHAnsi"/>
          <w:i w:val="0"/>
          <w:sz w:val="22"/>
          <w:szCs w:val="22"/>
          <w:lang w:val="pl-PL"/>
        </w:rPr>
      </w:pPr>
      <w:r w:rsidRPr="00F73410">
        <w:rPr>
          <w:rFonts w:asciiTheme="minorHAnsi" w:hAnsiTheme="minorHAnsi"/>
          <w:sz w:val="22"/>
          <w:szCs w:val="22"/>
          <w:lang w:val="pl-PL"/>
        </w:rPr>
        <w:t>Świadczenie usługi obsługi technicznej, oraz konserwacji instalacji klimatyzacji</w:t>
      </w:r>
      <w:r w:rsidRPr="00F73410">
        <w:rPr>
          <w:rFonts w:asciiTheme="minorHAnsi" w:hAnsiTheme="minorHAnsi"/>
          <w:spacing w:val="29"/>
          <w:sz w:val="22"/>
          <w:szCs w:val="22"/>
          <w:lang w:val="pl-PL"/>
        </w:rPr>
        <w:t xml:space="preserve"> </w:t>
      </w:r>
      <w:r w:rsidRPr="00F73410">
        <w:rPr>
          <w:rFonts w:asciiTheme="minorHAnsi" w:hAnsiTheme="minorHAnsi"/>
          <w:sz w:val="22"/>
          <w:szCs w:val="22"/>
          <w:lang w:val="pl-PL"/>
        </w:rPr>
        <w:t>i</w:t>
      </w:r>
      <w:r w:rsidRPr="00F73410">
        <w:rPr>
          <w:rFonts w:asciiTheme="minorHAnsi" w:hAnsiTheme="minorHAnsi"/>
          <w:w w:val="99"/>
          <w:sz w:val="22"/>
          <w:szCs w:val="22"/>
          <w:lang w:val="pl-PL"/>
        </w:rPr>
        <w:t xml:space="preserve"> </w:t>
      </w:r>
      <w:r w:rsidRPr="00F73410">
        <w:rPr>
          <w:rFonts w:asciiTheme="minorHAnsi" w:hAnsiTheme="minorHAnsi"/>
          <w:sz w:val="22"/>
          <w:szCs w:val="22"/>
          <w:lang w:val="pl-PL"/>
        </w:rPr>
        <w:t xml:space="preserve">wentylacji </w:t>
      </w:r>
      <w:r w:rsidR="00F73410">
        <w:rPr>
          <w:rFonts w:asciiTheme="minorHAnsi" w:hAnsiTheme="minorHAnsi"/>
          <w:sz w:val="22"/>
          <w:szCs w:val="22"/>
          <w:lang w:val="pl-PL"/>
        </w:rPr>
        <w:t xml:space="preserve">w budynku </w:t>
      </w:r>
      <w:r w:rsidRPr="00F73410">
        <w:rPr>
          <w:rFonts w:asciiTheme="minorHAnsi" w:hAnsiTheme="minorHAnsi"/>
          <w:sz w:val="22"/>
          <w:szCs w:val="22"/>
          <w:lang w:val="pl-PL"/>
        </w:rPr>
        <w:t>Zachęty – Narodowej Galerii  Sztuki   w Warszawie</w:t>
      </w:r>
      <w:r w:rsidR="00C43E75">
        <w:rPr>
          <w:rFonts w:asciiTheme="minorHAnsi" w:hAnsiTheme="minorHAnsi"/>
          <w:sz w:val="22"/>
          <w:szCs w:val="22"/>
          <w:lang w:val="pl-PL"/>
        </w:rPr>
        <w:t>, plac Małachowskiego 3</w:t>
      </w:r>
    </w:p>
    <w:p w14:paraId="10518EF1" w14:textId="77777777" w:rsidR="00C30054" w:rsidRPr="004F5B8D" w:rsidRDefault="00C30054" w:rsidP="00C30054">
      <w:pPr>
        <w:jc w:val="both"/>
        <w:rPr>
          <w:rFonts w:asciiTheme="majorHAnsi" w:hAnsiTheme="majorHAnsi" w:cs="Arial"/>
          <w:sz w:val="22"/>
          <w:szCs w:val="22"/>
        </w:rPr>
      </w:pPr>
    </w:p>
    <w:p w14:paraId="23E57245" w14:textId="77777777" w:rsidR="00C30054" w:rsidRPr="004F5B8D" w:rsidRDefault="00C30054" w:rsidP="00C30054">
      <w:pPr>
        <w:rPr>
          <w:rFonts w:asciiTheme="majorHAnsi" w:hAnsiTheme="majorHAnsi"/>
          <w:sz w:val="22"/>
          <w:szCs w:val="22"/>
        </w:rPr>
      </w:pPr>
    </w:p>
    <w:p w14:paraId="345D75D1" w14:textId="77777777" w:rsidR="00C30054" w:rsidRPr="004F5B8D" w:rsidRDefault="00C30054" w:rsidP="00C30054">
      <w:pPr>
        <w:rPr>
          <w:rFonts w:asciiTheme="majorHAnsi" w:hAnsiTheme="majorHAnsi"/>
          <w:sz w:val="22"/>
          <w:szCs w:val="22"/>
        </w:rPr>
      </w:pPr>
    </w:p>
    <w:p w14:paraId="007DA7F9" w14:textId="77777777" w:rsidR="004819A4" w:rsidRPr="004F5B8D" w:rsidRDefault="004819A4">
      <w:pPr>
        <w:jc w:val="both"/>
        <w:rPr>
          <w:rFonts w:asciiTheme="majorHAnsi" w:hAnsiTheme="majorHAnsi"/>
          <w:sz w:val="22"/>
          <w:szCs w:val="22"/>
        </w:rPr>
      </w:pPr>
    </w:p>
    <w:p w14:paraId="6FA1B526" w14:textId="77777777" w:rsidR="004819A4" w:rsidRPr="004F5B8D" w:rsidRDefault="004819A4">
      <w:pPr>
        <w:jc w:val="both"/>
        <w:rPr>
          <w:rFonts w:asciiTheme="majorHAnsi" w:hAnsiTheme="majorHAnsi"/>
          <w:sz w:val="22"/>
          <w:szCs w:val="22"/>
        </w:rPr>
      </w:pPr>
    </w:p>
    <w:p w14:paraId="29AF6DC4" w14:textId="77777777" w:rsidR="004819A4" w:rsidRPr="004F5B8D" w:rsidRDefault="004819A4">
      <w:pPr>
        <w:jc w:val="both"/>
        <w:rPr>
          <w:rFonts w:asciiTheme="majorHAnsi" w:hAnsiTheme="majorHAnsi"/>
          <w:sz w:val="22"/>
          <w:szCs w:val="22"/>
        </w:rPr>
      </w:pPr>
    </w:p>
    <w:p w14:paraId="4A12BA11" w14:textId="77777777" w:rsidR="004819A4" w:rsidRPr="004F5B8D" w:rsidRDefault="004819A4">
      <w:pPr>
        <w:pStyle w:val="tekst"/>
        <w:suppressLineNumbers w:val="0"/>
        <w:spacing w:before="0" w:after="0"/>
        <w:rPr>
          <w:rFonts w:asciiTheme="majorHAnsi" w:hAnsiTheme="majorHAnsi"/>
          <w:sz w:val="22"/>
          <w:szCs w:val="22"/>
        </w:rPr>
      </w:pPr>
    </w:p>
    <w:p w14:paraId="4B78EB0D" w14:textId="77777777" w:rsidR="004819A4" w:rsidRPr="004F5B8D" w:rsidRDefault="004819A4">
      <w:pPr>
        <w:jc w:val="both"/>
        <w:rPr>
          <w:rFonts w:asciiTheme="majorHAnsi" w:hAnsiTheme="majorHAnsi"/>
          <w:sz w:val="22"/>
          <w:szCs w:val="22"/>
        </w:rPr>
      </w:pPr>
    </w:p>
    <w:p w14:paraId="78DE397F" w14:textId="77777777" w:rsidR="004819A4" w:rsidRPr="004F5B8D" w:rsidRDefault="004819A4">
      <w:pPr>
        <w:spacing w:before="120" w:after="120"/>
        <w:jc w:val="both"/>
        <w:rPr>
          <w:rFonts w:asciiTheme="majorHAnsi" w:hAnsiTheme="majorHAnsi" w:cs="Arial"/>
          <w:b/>
          <w:kern w:val="144"/>
          <w:sz w:val="22"/>
          <w:szCs w:val="22"/>
        </w:rPr>
      </w:pPr>
    </w:p>
    <w:p w14:paraId="0050ACEF" w14:textId="77777777" w:rsidR="004819A4" w:rsidRPr="00F73410" w:rsidRDefault="004819A4">
      <w:pPr>
        <w:spacing w:before="120" w:after="120"/>
        <w:jc w:val="both"/>
        <w:rPr>
          <w:rFonts w:asciiTheme="minorHAnsi" w:hAnsiTheme="minorHAnsi" w:cs="Arial"/>
          <w:b/>
          <w:kern w:val="144"/>
          <w:sz w:val="22"/>
          <w:szCs w:val="22"/>
        </w:rPr>
      </w:pPr>
      <w:r w:rsidRPr="00F73410">
        <w:rPr>
          <w:rFonts w:asciiTheme="minorHAnsi" w:hAnsiTheme="minorHAnsi" w:cs="Arial"/>
          <w:b/>
          <w:kern w:val="144"/>
          <w:sz w:val="22"/>
          <w:szCs w:val="22"/>
        </w:rPr>
        <w:t xml:space="preserve">Rodzaj zamówienia </w:t>
      </w:r>
      <w:r w:rsidR="00F73410" w:rsidRPr="00F73410">
        <w:rPr>
          <w:rFonts w:asciiTheme="minorHAnsi" w:hAnsiTheme="minorHAnsi" w:cs="Arial"/>
          <w:b/>
          <w:kern w:val="144"/>
          <w:sz w:val="22"/>
          <w:szCs w:val="22"/>
        </w:rPr>
        <w:t>- USŁUGI</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4F5B8D" w14:paraId="51AEDB21" w14:textId="77777777">
        <w:trPr>
          <w:trHeight w:val="520"/>
        </w:trPr>
        <w:tc>
          <w:tcPr>
            <w:tcW w:w="8981" w:type="dxa"/>
            <w:vAlign w:val="center"/>
          </w:tcPr>
          <w:p w14:paraId="3207009A" w14:textId="77777777" w:rsidR="004819A4" w:rsidRPr="004F5B8D" w:rsidRDefault="004819A4" w:rsidP="00F73410">
            <w:pPr>
              <w:rPr>
                <w:rFonts w:asciiTheme="majorHAnsi" w:hAnsiTheme="majorHAnsi"/>
                <w:sz w:val="22"/>
                <w:szCs w:val="22"/>
              </w:rPr>
            </w:pPr>
          </w:p>
        </w:tc>
      </w:tr>
    </w:tbl>
    <w:p w14:paraId="3C195848" w14:textId="77777777" w:rsidR="004819A4" w:rsidRPr="004F5B8D" w:rsidRDefault="004819A4">
      <w:pPr>
        <w:jc w:val="both"/>
        <w:rPr>
          <w:rFonts w:asciiTheme="majorHAnsi" w:hAnsiTheme="majorHAnsi"/>
          <w:sz w:val="22"/>
          <w:szCs w:val="22"/>
        </w:rPr>
      </w:pPr>
    </w:p>
    <w:p w14:paraId="335C8D16" w14:textId="77777777" w:rsidR="004819A4" w:rsidRPr="004F5B8D" w:rsidRDefault="004819A4">
      <w:pPr>
        <w:jc w:val="both"/>
        <w:rPr>
          <w:rFonts w:asciiTheme="majorHAnsi" w:hAnsiTheme="majorHAnsi"/>
          <w:sz w:val="22"/>
          <w:szCs w:val="22"/>
        </w:rPr>
      </w:pPr>
    </w:p>
    <w:p w14:paraId="009D510C" w14:textId="77777777" w:rsidR="004819A4" w:rsidRPr="004F5B8D" w:rsidRDefault="004819A4">
      <w:pPr>
        <w:jc w:val="both"/>
        <w:rPr>
          <w:rFonts w:asciiTheme="majorHAnsi" w:hAnsiTheme="majorHAnsi"/>
          <w:sz w:val="22"/>
          <w:szCs w:val="22"/>
        </w:rPr>
      </w:pPr>
    </w:p>
    <w:p w14:paraId="2E3AFAD9" w14:textId="77777777" w:rsidR="004819A4" w:rsidRPr="004F5B8D" w:rsidRDefault="004819A4">
      <w:pPr>
        <w:jc w:val="both"/>
        <w:rPr>
          <w:rFonts w:asciiTheme="majorHAnsi" w:hAnsiTheme="majorHAnsi"/>
          <w:sz w:val="22"/>
          <w:szCs w:val="22"/>
        </w:rPr>
      </w:pPr>
    </w:p>
    <w:p w14:paraId="27B6273C" w14:textId="77777777" w:rsidR="004819A4" w:rsidRPr="004F5B8D" w:rsidRDefault="004819A4">
      <w:pPr>
        <w:spacing w:line="360" w:lineRule="auto"/>
        <w:jc w:val="both"/>
        <w:rPr>
          <w:rFonts w:asciiTheme="majorHAnsi" w:hAnsiTheme="majorHAnsi" w:cs="Arial"/>
          <w:kern w:val="144"/>
          <w:sz w:val="22"/>
          <w:szCs w:val="22"/>
        </w:rPr>
      </w:pPr>
    </w:p>
    <w:p w14:paraId="120BE3F5" w14:textId="77777777" w:rsidR="004819A4" w:rsidRPr="00121D08"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rPr>
      </w:pPr>
      <w:bookmarkStart w:id="3" w:name="_Toc169500339"/>
      <w:r w:rsidRPr="00121D08">
        <w:rPr>
          <w:rFonts w:asciiTheme="minorHAnsi" w:hAnsiTheme="minorHAnsi" w:cs="Arial"/>
          <w:b/>
        </w:rPr>
        <w:lastRenderedPageBreak/>
        <w:t>INFORMACJE O ZAMAWIAJĄCYM</w:t>
      </w:r>
      <w:bookmarkEnd w:id="3"/>
    </w:p>
    <w:p w14:paraId="6D34DDD8" w14:textId="77777777" w:rsidR="004E18B5" w:rsidRPr="00F73410" w:rsidRDefault="004E18B5" w:rsidP="004E18B5">
      <w:pPr>
        <w:pStyle w:val="Rub3"/>
        <w:spacing w:before="240" w:line="276" w:lineRule="auto"/>
        <w:ind w:left="567"/>
        <w:outlineLvl w:val="0"/>
        <w:rPr>
          <w:rFonts w:asciiTheme="minorHAnsi" w:hAnsiTheme="minorHAnsi"/>
          <w:i w:val="0"/>
          <w:sz w:val="22"/>
          <w:szCs w:val="22"/>
          <w:lang w:val="pl-PL"/>
        </w:rPr>
      </w:pPr>
      <w:r w:rsidRPr="00F73410">
        <w:rPr>
          <w:rFonts w:asciiTheme="minorHAnsi" w:hAnsiTheme="minorHAnsi"/>
          <w:i w:val="0"/>
          <w:sz w:val="22"/>
          <w:szCs w:val="22"/>
          <w:lang w:val="pl-PL"/>
        </w:rPr>
        <w:t>Nazwa zamawiającego</w:t>
      </w:r>
    </w:p>
    <w:p w14:paraId="202F93A1" w14:textId="77777777" w:rsidR="004E18B5" w:rsidRPr="00F73410" w:rsidRDefault="004E18B5" w:rsidP="004E18B5">
      <w:pPr>
        <w:pStyle w:val="Akapitzlist"/>
        <w:tabs>
          <w:tab w:val="right" w:leader="underscore" w:pos="9072"/>
        </w:tabs>
        <w:spacing w:before="120" w:after="120" w:line="276" w:lineRule="auto"/>
        <w:ind w:left="567"/>
        <w:jc w:val="both"/>
        <w:rPr>
          <w:rFonts w:asciiTheme="minorHAnsi" w:hAnsiTheme="minorHAnsi"/>
          <w:sz w:val="22"/>
          <w:szCs w:val="22"/>
        </w:rPr>
      </w:pPr>
      <w:r w:rsidRPr="00F73410">
        <w:rPr>
          <w:rFonts w:asciiTheme="minorHAnsi" w:hAnsiTheme="minorHAnsi"/>
          <w:sz w:val="22"/>
          <w:szCs w:val="22"/>
        </w:rPr>
        <w:t>Zachęta - Narodowa Galeria Sztuki</w:t>
      </w:r>
    </w:p>
    <w:p w14:paraId="5C3F55C9" w14:textId="77777777" w:rsidR="004E18B5" w:rsidRPr="00F73410" w:rsidRDefault="004E18B5" w:rsidP="004E18B5">
      <w:pPr>
        <w:pStyle w:val="Rub3"/>
        <w:spacing w:before="240" w:line="276" w:lineRule="auto"/>
        <w:ind w:left="567"/>
        <w:outlineLvl w:val="0"/>
        <w:rPr>
          <w:rFonts w:asciiTheme="minorHAnsi" w:hAnsiTheme="minorHAnsi"/>
          <w:i w:val="0"/>
          <w:sz w:val="22"/>
          <w:szCs w:val="22"/>
          <w:lang w:val="pl-PL"/>
        </w:rPr>
      </w:pPr>
      <w:r w:rsidRPr="00F73410">
        <w:rPr>
          <w:rFonts w:asciiTheme="minorHAnsi" w:hAnsiTheme="minorHAnsi"/>
          <w:i w:val="0"/>
          <w:sz w:val="22"/>
          <w:szCs w:val="22"/>
          <w:lang w:val="pl-PL"/>
        </w:rPr>
        <w:t>Adres</w:t>
      </w:r>
    </w:p>
    <w:p w14:paraId="04CAF91C" w14:textId="77777777" w:rsidR="004E18B5" w:rsidRPr="00F73410" w:rsidRDefault="004E18B5" w:rsidP="004E18B5">
      <w:pPr>
        <w:pStyle w:val="Akapitzlist"/>
        <w:tabs>
          <w:tab w:val="right" w:leader="underscore" w:pos="9072"/>
        </w:tabs>
        <w:spacing w:before="120" w:after="120" w:line="276" w:lineRule="auto"/>
        <w:ind w:left="567"/>
        <w:jc w:val="both"/>
        <w:rPr>
          <w:rFonts w:asciiTheme="minorHAnsi" w:hAnsiTheme="minorHAnsi"/>
          <w:sz w:val="22"/>
          <w:szCs w:val="22"/>
        </w:rPr>
      </w:pPr>
      <w:r w:rsidRPr="00F73410">
        <w:rPr>
          <w:rFonts w:asciiTheme="minorHAnsi" w:hAnsiTheme="minorHAnsi"/>
          <w:sz w:val="22"/>
          <w:szCs w:val="22"/>
        </w:rPr>
        <w:t>Plac Małachowskiego 3</w:t>
      </w:r>
    </w:p>
    <w:p w14:paraId="79C348A9" w14:textId="77777777" w:rsidR="004E18B5" w:rsidRPr="00F73410" w:rsidRDefault="004E18B5" w:rsidP="004E18B5">
      <w:pPr>
        <w:pStyle w:val="Akapitzlist"/>
        <w:tabs>
          <w:tab w:val="right" w:leader="underscore" w:pos="9072"/>
        </w:tabs>
        <w:spacing w:before="120" w:after="120" w:line="276" w:lineRule="auto"/>
        <w:ind w:left="567"/>
        <w:jc w:val="both"/>
        <w:rPr>
          <w:rFonts w:asciiTheme="minorHAnsi" w:hAnsiTheme="minorHAnsi"/>
          <w:sz w:val="22"/>
          <w:szCs w:val="22"/>
        </w:rPr>
      </w:pPr>
      <w:r w:rsidRPr="00F73410">
        <w:rPr>
          <w:rFonts w:asciiTheme="minorHAnsi" w:hAnsiTheme="minorHAnsi"/>
          <w:sz w:val="22"/>
          <w:szCs w:val="22"/>
        </w:rPr>
        <w:t>00 - 916 Warszawa</w:t>
      </w:r>
    </w:p>
    <w:p w14:paraId="53C78304" w14:textId="77777777" w:rsidR="00F73410" w:rsidRPr="00F73410" w:rsidRDefault="00F73410" w:rsidP="004E18B5">
      <w:pPr>
        <w:pStyle w:val="Akapitzlist"/>
        <w:spacing w:line="276" w:lineRule="auto"/>
        <w:ind w:left="567"/>
        <w:jc w:val="both"/>
        <w:rPr>
          <w:rFonts w:asciiTheme="minorHAnsi" w:hAnsiTheme="minorHAnsi"/>
          <w:sz w:val="22"/>
          <w:szCs w:val="22"/>
        </w:rPr>
      </w:pPr>
    </w:p>
    <w:p w14:paraId="27FA019A" w14:textId="77777777" w:rsidR="004E18B5" w:rsidRPr="00F73410" w:rsidRDefault="004E18B5" w:rsidP="004E18B5">
      <w:pPr>
        <w:pStyle w:val="Akapitzlist"/>
        <w:spacing w:line="276" w:lineRule="auto"/>
        <w:ind w:left="567"/>
        <w:jc w:val="both"/>
        <w:rPr>
          <w:rFonts w:asciiTheme="minorHAnsi" w:hAnsiTheme="minorHAnsi"/>
          <w:bCs/>
          <w:sz w:val="22"/>
          <w:szCs w:val="22"/>
          <w:lang w:val="de-DE"/>
        </w:rPr>
      </w:pPr>
      <w:r w:rsidRPr="00F73410">
        <w:rPr>
          <w:rFonts w:asciiTheme="minorHAnsi" w:hAnsiTheme="minorHAnsi"/>
          <w:sz w:val="22"/>
          <w:szCs w:val="22"/>
        </w:rPr>
        <w:t xml:space="preserve">Telefon:  22 55 69 600; </w:t>
      </w:r>
    </w:p>
    <w:p w14:paraId="3D1C3FEC" w14:textId="77777777" w:rsidR="004E18B5" w:rsidRPr="00F73410" w:rsidRDefault="004E18B5" w:rsidP="004E18B5">
      <w:pPr>
        <w:pStyle w:val="Rub3"/>
        <w:spacing w:before="240" w:line="276" w:lineRule="auto"/>
        <w:ind w:left="567"/>
        <w:outlineLvl w:val="0"/>
        <w:rPr>
          <w:rFonts w:asciiTheme="minorHAnsi" w:hAnsiTheme="minorHAnsi"/>
          <w:i w:val="0"/>
          <w:sz w:val="22"/>
          <w:szCs w:val="22"/>
          <w:lang w:val="pl-PL"/>
        </w:rPr>
      </w:pPr>
      <w:r w:rsidRPr="00F73410">
        <w:rPr>
          <w:rFonts w:asciiTheme="minorHAnsi" w:hAnsiTheme="minorHAnsi"/>
          <w:i w:val="0"/>
          <w:sz w:val="22"/>
          <w:szCs w:val="22"/>
          <w:lang w:val="pl-PL"/>
        </w:rPr>
        <w:t>Poczta elektroniczna [e-mail], adres internetowy [URL}</w:t>
      </w:r>
    </w:p>
    <w:p w14:paraId="7FCD0571" w14:textId="77777777" w:rsidR="004E18B5" w:rsidRPr="00F73410" w:rsidRDefault="00740712" w:rsidP="004E18B5">
      <w:pPr>
        <w:pStyle w:val="Akapitzlist"/>
        <w:spacing w:line="276" w:lineRule="auto"/>
        <w:ind w:left="567"/>
        <w:jc w:val="both"/>
        <w:rPr>
          <w:rFonts w:asciiTheme="minorHAnsi" w:hAnsiTheme="minorHAnsi"/>
          <w:bCs/>
          <w:sz w:val="22"/>
          <w:szCs w:val="22"/>
          <w:lang w:val="de-DE"/>
        </w:rPr>
      </w:pPr>
      <w:hyperlink r:id="rId7" w:history="1">
        <w:r w:rsidR="00F73410" w:rsidRPr="00F73410">
          <w:rPr>
            <w:rStyle w:val="Hipercze"/>
            <w:rFonts w:asciiTheme="minorHAnsi" w:hAnsiTheme="minorHAnsi"/>
            <w:bCs/>
            <w:sz w:val="22"/>
            <w:szCs w:val="22"/>
            <w:lang w:val="de-DE"/>
          </w:rPr>
          <w:t>office@zacheta.art.pl</w:t>
        </w:r>
      </w:hyperlink>
      <w:r w:rsidR="00F73410" w:rsidRPr="00F73410">
        <w:rPr>
          <w:rFonts w:asciiTheme="minorHAnsi" w:hAnsiTheme="minorHAnsi"/>
          <w:bCs/>
          <w:sz w:val="22"/>
          <w:szCs w:val="22"/>
          <w:lang w:val="de-DE"/>
        </w:rPr>
        <w:t xml:space="preserve">, </w:t>
      </w:r>
      <w:hyperlink r:id="rId8" w:history="1">
        <w:r w:rsidR="00F73410" w:rsidRPr="00F73410">
          <w:rPr>
            <w:rStyle w:val="Hipercze"/>
            <w:rFonts w:asciiTheme="minorHAnsi" w:hAnsiTheme="minorHAnsi"/>
            <w:bCs/>
            <w:sz w:val="22"/>
            <w:szCs w:val="22"/>
            <w:lang w:val="de-DE"/>
          </w:rPr>
          <w:t>www.zacheta.art.pl</w:t>
        </w:r>
      </w:hyperlink>
      <w:r w:rsidR="00F73410" w:rsidRPr="00F73410">
        <w:rPr>
          <w:rFonts w:asciiTheme="minorHAnsi" w:hAnsiTheme="minorHAnsi"/>
          <w:bCs/>
          <w:sz w:val="22"/>
          <w:szCs w:val="22"/>
          <w:lang w:val="de-DE"/>
        </w:rPr>
        <w:t xml:space="preserve"> </w:t>
      </w:r>
    </w:p>
    <w:p w14:paraId="7756AF8B" w14:textId="77777777" w:rsidR="004819A4" w:rsidRPr="004F5B8D" w:rsidRDefault="004819A4">
      <w:pPr>
        <w:jc w:val="both"/>
        <w:rPr>
          <w:rFonts w:asciiTheme="majorHAnsi" w:hAnsiTheme="majorHAnsi"/>
          <w:b/>
          <w:sz w:val="22"/>
          <w:szCs w:val="22"/>
        </w:rPr>
      </w:pPr>
    </w:p>
    <w:p w14:paraId="53994C20" w14:textId="77777777" w:rsidR="004819A4" w:rsidRPr="00121D0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bookmarkStart w:id="4" w:name="_Toc169500340"/>
      <w:r w:rsidRPr="00121D08">
        <w:rPr>
          <w:rFonts w:asciiTheme="minorHAnsi" w:hAnsiTheme="minorHAnsi" w:cs="Arial"/>
          <w:b/>
        </w:rPr>
        <w:t>TRYB UDZIELENIA ZAMÓWIENIA</w:t>
      </w:r>
      <w:bookmarkEnd w:id="4"/>
    </w:p>
    <w:p w14:paraId="3B0A3F5E" w14:textId="77777777" w:rsidR="004819A4" w:rsidRPr="004F5B8D" w:rsidRDefault="004819A4">
      <w:pPr>
        <w:jc w:val="both"/>
        <w:rPr>
          <w:rFonts w:asciiTheme="majorHAnsi" w:hAnsiTheme="majorHAnsi"/>
          <w:sz w:val="22"/>
          <w:szCs w:val="22"/>
        </w:rPr>
      </w:pPr>
    </w:p>
    <w:p w14:paraId="132DC787" w14:textId="77777777" w:rsidR="004819A4" w:rsidRPr="00F73410" w:rsidRDefault="004819A4" w:rsidP="00F73410">
      <w:pPr>
        <w:pStyle w:val="Akapitzlist"/>
        <w:numPr>
          <w:ilvl w:val="1"/>
          <w:numId w:val="1"/>
        </w:numPr>
        <w:spacing w:line="276" w:lineRule="auto"/>
        <w:jc w:val="both"/>
        <w:rPr>
          <w:rFonts w:asciiTheme="minorHAnsi" w:hAnsiTheme="minorHAnsi"/>
          <w:sz w:val="22"/>
          <w:szCs w:val="22"/>
        </w:rPr>
      </w:pPr>
      <w:r w:rsidRPr="00F73410">
        <w:rPr>
          <w:rFonts w:asciiTheme="minorHAnsi" w:hAnsiTheme="minorHAnsi"/>
          <w:sz w:val="22"/>
          <w:szCs w:val="22"/>
        </w:rPr>
        <w:t xml:space="preserve">Postępowanie </w:t>
      </w:r>
      <w:r w:rsidR="00C90774" w:rsidRPr="00F73410">
        <w:rPr>
          <w:rFonts w:asciiTheme="minorHAnsi" w:hAnsiTheme="minorHAnsi"/>
          <w:sz w:val="22"/>
          <w:szCs w:val="22"/>
        </w:rPr>
        <w:t xml:space="preserve">na podstawie art. 10 ust. 1 ustawy </w:t>
      </w:r>
      <w:r w:rsidRPr="00F73410">
        <w:rPr>
          <w:rFonts w:asciiTheme="minorHAnsi" w:hAnsiTheme="minorHAnsi"/>
          <w:sz w:val="22"/>
          <w:szCs w:val="22"/>
        </w:rPr>
        <w:t>prowadzone jest w trybie</w:t>
      </w:r>
      <w:r w:rsidR="00F73410" w:rsidRPr="00F73410">
        <w:rPr>
          <w:rFonts w:asciiTheme="minorHAnsi" w:hAnsiTheme="minorHAnsi"/>
          <w:sz w:val="22"/>
          <w:szCs w:val="22"/>
        </w:rPr>
        <w:t xml:space="preserve"> </w:t>
      </w:r>
      <w:r w:rsidR="008C6B55" w:rsidRPr="00F73410">
        <w:rPr>
          <w:rFonts w:asciiTheme="minorHAnsi" w:hAnsiTheme="minorHAnsi" w:cs="Arial"/>
          <w:sz w:val="22"/>
          <w:szCs w:val="22"/>
        </w:rPr>
        <w:t>przetarg</w:t>
      </w:r>
      <w:r w:rsidR="00F73410" w:rsidRPr="00F73410">
        <w:rPr>
          <w:rFonts w:asciiTheme="minorHAnsi" w:hAnsiTheme="minorHAnsi" w:cs="Arial"/>
          <w:sz w:val="22"/>
          <w:szCs w:val="22"/>
        </w:rPr>
        <w:t>u</w:t>
      </w:r>
      <w:r w:rsidR="008C6B55" w:rsidRPr="00F73410">
        <w:rPr>
          <w:rFonts w:asciiTheme="minorHAnsi" w:hAnsiTheme="minorHAnsi" w:cs="Arial"/>
          <w:sz w:val="22"/>
          <w:szCs w:val="22"/>
        </w:rPr>
        <w:t xml:space="preserve"> nieograniczon</w:t>
      </w:r>
      <w:r w:rsidR="00F73410" w:rsidRPr="00F73410">
        <w:rPr>
          <w:rFonts w:asciiTheme="minorHAnsi" w:hAnsiTheme="minorHAnsi" w:cs="Arial"/>
          <w:sz w:val="22"/>
          <w:szCs w:val="22"/>
        </w:rPr>
        <w:t>ego.</w:t>
      </w:r>
    </w:p>
    <w:p w14:paraId="5E4C395E" w14:textId="77777777" w:rsidR="00F73410" w:rsidRPr="00F73410" w:rsidRDefault="00F73410" w:rsidP="00F73410">
      <w:pPr>
        <w:pStyle w:val="Tekstpodstawowy31"/>
        <w:numPr>
          <w:ilvl w:val="1"/>
          <w:numId w:val="1"/>
        </w:numPr>
        <w:tabs>
          <w:tab w:val="left" w:pos="2127"/>
        </w:tabs>
        <w:spacing w:line="276" w:lineRule="auto"/>
        <w:rPr>
          <w:rFonts w:asciiTheme="minorHAnsi" w:hAnsiTheme="minorHAnsi"/>
          <w:sz w:val="22"/>
          <w:szCs w:val="22"/>
        </w:rPr>
      </w:pPr>
      <w:r w:rsidRPr="00F73410">
        <w:rPr>
          <w:rFonts w:asciiTheme="minorHAnsi" w:hAnsiTheme="minorHAnsi"/>
          <w:sz w:val="22"/>
          <w:szCs w:val="22"/>
        </w:rPr>
        <w:t xml:space="preserve">Postępowanie prowadzone będzie  w procedurze, o której mowa w art. 24 aa. ust. 1 ustawy PZP. </w:t>
      </w:r>
      <w:r w:rsidRPr="00F73410">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2D41B540" w14:textId="77777777" w:rsidR="00F73410" w:rsidRPr="00F73410" w:rsidRDefault="00C90774" w:rsidP="00F73410">
      <w:pPr>
        <w:pStyle w:val="Akapitzlist"/>
        <w:numPr>
          <w:ilvl w:val="1"/>
          <w:numId w:val="1"/>
        </w:numPr>
        <w:spacing w:line="276" w:lineRule="auto"/>
        <w:jc w:val="both"/>
        <w:rPr>
          <w:rFonts w:asciiTheme="minorHAnsi" w:hAnsiTheme="minorHAnsi"/>
          <w:sz w:val="22"/>
          <w:szCs w:val="22"/>
        </w:rPr>
      </w:pPr>
      <w:r w:rsidRPr="00F73410">
        <w:rPr>
          <w:rFonts w:asciiTheme="minorHAnsi" w:hAnsiTheme="minorHAnsi" w:cs="Arial"/>
          <w:sz w:val="22"/>
          <w:szCs w:val="22"/>
        </w:rPr>
        <w:t>Podstawa prawna przygotowania dokumentacji przetargowej:</w:t>
      </w:r>
    </w:p>
    <w:p w14:paraId="4CD31385" w14:textId="77777777" w:rsidR="00C90774" w:rsidRPr="00F73410" w:rsidRDefault="00C90774" w:rsidP="00EE6194">
      <w:pPr>
        <w:pStyle w:val="Akapitzlist"/>
        <w:numPr>
          <w:ilvl w:val="0"/>
          <w:numId w:val="17"/>
        </w:numPr>
        <w:tabs>
          <w:tab w:val="left" w:pos="0"/>
        </w:tabs>
        <w:spacing w:line="276" w:lineRule="auto"/>
        <w:jc w:val="both"/>
        <w:rPr>
          <w:rFonts w:asciiTheme="minorHAnsi" w:hAnsiTheme="minorHAnsi"/>
          <w:sz w:val="22"/>
          <w:szCs w:val="22"/>
        </w:rPr>
      </w:pPr>
      <w:r w:rsidRPr="00F73410">
        <w:rPr>
          <w:rFonts w:asciiTheme="minorHAnsi" w:hAnsiTheme="minorHAnsi" w:cs="Tahoma"/>
          <w:sz w:val="22"/>
          <w:szCs w:val="22"/>
        </w:rPr>
        <w:t>Ustawa z dnia 29 stycznia 2004 r. Prawo zamówień publicznych (</w:t>
      </w:r>
      <w:r w:rsidR="00F73410" w:rsidRPr="00F73410">
        <w:rPr>
          <w:rFonts w:asciiTheme="minorHAnsi" w:hAnsiTheme="minorHAnsi" w:cs="Tahoma"/>
          <w:sz w:val="22"/>
          <w:szCs w:val="22"/>
        </w:rPr>
        <w:t>tekst jednolity: Dz. U z 2018r, poz. 1986)</w:t>
      </w:r>
    </w:p>
    <w:p w14:paraId="58A0A2CB" w14:textId="77777777" w:rsidR="00C90774" w:rsidRPr="00F73410" w:rsidRDefault="00C90774" w:rsidP="00EE6194">
      <w:pPr>
        <w:pStyle w:val="Akapitzlist"/>
        <w:numPr>
          <w:ilvl w:val="0"/>
          <w:numId w:val="17"/>
        </w:numPr>
        <w:tabs>
          <w:tab w:val="left" w:pos="0"/>
        </w:tabs>
        <w:spacing w:line="276" w:lineRule="auto"/>
        <w:jc w:val="both"/>
        <w:rPr>
          <w:rFonts w:asciiTheme="minorHAnsi" w:hAnsiTheme="minorHAnsi"/>
          <w:sz w:val="22"/>
          <w:szCs w:val="22"/>
        </w:rPr>
      </w:pPr>
      <w:r w:rsidRPr="00F73410">
        <w:rPr>
          <w:rFonts w:asciiTheme="minorHAnsi" w:hAnsiTheme="minorHAnsi" w:cs="Tahoma"/>
          <w:sz w:val="22"/>
          <w:szCs w:val="22"/>
        </w:rPr>
        <w:t>Rozporządzenie Prezesa Rady Ministrów z dnia 1 styczna 2016 w sprawie średniego kursu złotego w stosunku do euro stanowiącego podstawę przeliczania wartości zamówień publicznych</w:t>
      </w:r>
      <w:r w:rsidR="00F73410" w:rsidRPr="00F73410">
        <w:rPr>
          <w:rFonts w:asciiTheme="minorHAnsi" w:hAnsiTheme="minorHAnsi" w:cs="Tahoma"/>
          <w:sz w:val="22"/>
          <w:szCs w:val="22"/>
        </w:rPr>
        <w:t>.</w:t>
      </w:r>
    </w:p>
    <w:p w14:paraId="2592188B" w14:textId="77777777" w:rsidR="00F73410" w:rsidRPr="00F73410" w:rsidRDefault="00F73410" w:rsidP="00EE6194">
      <w:pPr>
        <w:pStyle w:val="Tekstpodstawowy"/>
        <w:numPr>
          <w:ilvl w:val="0"/>
          <w:numId w:val="17"/>
        </w:numPr>
        <w:tabs>
          <w:tab w:val="left" w:pos="0"/>
          <w:tab w:val="left" w:pos="360"/>
        </w:tabs>
        <w:spacing w:after="60" w:line="276" w:lineRule="auto"/>
        <w:jc w:val="both"/>
        <w:rPr>
          <w:rFonts w:asciiTheme="minorHAnsi" w:hAnsiTheme="minorHAnsi" w:cs="Tahoma"/>
          <w:sz w:val="22"/>
          <w:szCs w:val="22"/>
        </w:rPr>
      </w:pPr>
      <w:r w:rsidRPr="00F73410">
        <w:rPr>
          <w:rFonts w:asciiTheme="minorHAnsi" w:hAnsiTheme="minorHAnsi" w:cs="TimesNewRoman,Bold"/>
          <w:bCs/>
          <w:sz w:val="22"/>
          <w:szCs w:val="22"/>
        </w:rPr>
        <w:t>Rozporządzenie Ministra Rozwoju</w:t>
      </w:r>
      <w:r w:rsidRPr="00F73410">
        <w:rPr>
          <w:rFonts w:asciiTheme="minorHAnsi" w:eastAsia="TimesNewRoman" w:hAnsiTheme="minorHAnsi" w:cs="TimesNewRoman"/>
          <w:sz w:val="22"/>
          <w:szCs w:val="22"/>
        </w:rPr>
        <w:t xml:space="preserve"> z dnia 26 lipca 2016r. </w:t>
      </w:r>
      <w:r w:rsidRPr="00F73410">
        <w:rPr>
          <w:rFonts w:asciiTheme="minorHAnsi" w:hAnsiTheme="minorHAnsi" w:cs="TimesNewRoman,Bold"/>
          <w:bCs/>
          <w:sz w:val="22"/>
          <w:szCs w:val="22"/>
        </w:rPr>
        <w:t>w sprawie rodzajów dokumentów, jakich może żądać zamawiający od wykonawcy w postępowaniu o udzielenie zamówienia.</w:t>
      </w:r>
    </w:p>
    <w:p w14:paraId="70C45B51"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37F035ED" w14:textId="77777777" w:rsidR="004819A4" w:rsidRPr="00121D0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bookmarkStart w:id="5" w:name="_Toc169500341"/>
      <w:r w:rsidRPr="00121D08">
        <w:rPr>
          <w:rFonts w:asciiTheme="minorHAnsi" w:hAnsiTheme="minorHAnsi" w:cs="Arial"/>
          <w:b/>
        </w:rPr>
        <w:t>OPIS PRZEDMIOTU ZAMÓWIENIA</w:t>
      </w:r>
      <w:bookmarkEnd w:id="5"/>
    </w:p>
    <w:p w14:paraId="1551968C" w14:textId="77777777" w:rsidR="00C90774" w:rsidRPr="00F73410" w:rsidRDefault="00C90774" w:rsidP="00EE6194">
      <w:pPr>
        <w:pStyle w:val="Tekstpodstawowy"/>
        <w:numPr>
          <w:ilvl w:val="0"/>
          <w:numId w:val="6"/>
        </w:numPr>
        <w:tabs>
          <w:tab w:val="left" w:pos="0"/>
          <w:tab w:val="left" w:pos="360"/>
        </w:tabs>
        <w:spacing w:after="60"/>
        <w:rPr>
          <w:rFonts w:asciiTheme="minorHAnsi" w:hAnsiTheme="minorHAnsi"/>
          <w:sz w:val="22"/>
          <w:szCs w:val="22"/>
        </w:rPr>
      </w:pPr>
      <w:r w:rsidRPr="00F73410">
        <w:rPr>
          <w:rFonts w:asciiTheme="minorHAnsi" w:hAnsiTheme="minorHAnsi"/>
          <w:sz w:val="22"/>
          <w:szCs w:val="22"/>
        </w:rPr>
        <w:t>Szczegółowe elementy przedmiotu zamówienia</w:t>
      </w:r>
    </w:p>
    <w:p w14:paraId="76093D57" w14:textId="77777777" w:rsidR="001949F2" w:rsidRPr="00F73410" w:rsidRDefault="001949F2" w:rsidP="00EE6194">
      <w:pPr>
        <w:pStyle w:val="Tekstpodstawowy"/>
        <w:numPr>
          <w:ilvl w:val="0"/>
          <w:numId w:val="9"/>
        </w:numPr>
        <w:tabs>
          <w:tab w:val="left" w:pos="460"/>
          <w:tab w:val="left" w:pos="567"/>
        </w:tabs>
        <w:suppressAutoHyphens/>
        <w:spacing w:before="30" w:after="0" w:line="100" w:lineRule="atLeast"/>
        <w:ind w:right="176"/>
        <w:jc w:val="both"/>
        <w:rPr>
          <w:rFonts w:asciiTheme="minorHAnsi" w:hAnsiTheme="minorHAnsi"/>
          <w:sz w:val="22"/>
          <w:szCs w:val="22"/>
        </w:rPr>
      </w:pPr>
      <w:r w:rsidRPr="00F73410">
        <w:rPr>
          <w:rFonts w:asciiTheme="minorHAnsi" w:hAnsiTheme="minorHAnsi"/>
          <w:sz w:val="22"/>
          <w:szCs w:val="22"/>
        </w:rPr>
        <w:t>Przedmiotem zamówienia jest świadczenie obsługi technicznej instalacji klimatyzacji i</w:t>
      </w:r>
      <w:r w:rsidRPr="00F73410">
        <w:rPr>
          <w:rFonts w:asciiTheme="minorHAnsi" w:hAnsiTheme="minorHAnsi"/>
          <w:spacing w:val="24"/>
          <w:sz w:val="22"/>
          <w:szCs w:val="22"/>
        </w:rPr>
        <w:t xml:space="preserve"> </w:t>
      </w:r>
      <w:r w:rsidRPr="00F73410">
        <w:rPr>
          <w:rFonts w:asciiTheme="minorHAnsi" w:hAnsiTheme="minorHAnsi"/>
          <w:sz w:val="22"/>
          <w:szCs w:val="22"/>
        </w:rPr>
        <w:t>wentylacji</w:t>
      </w:r>
      <w:r w:rsidRPr="00F73410">
        <w:rPr>
          <w:rFonts w:asciiTheme="minorHAnsi" w:hAnsiTheme="minorHAnsi"/>
          <w:w w:val="99"/>
          <w:sz w:val="22"/>
          <w:szCs w:val="22"/>
        </w:rPr>
        <w:t xml:space="preserve"> </w:t>
      </w:r>
      <w:r w:rsidRPr="00F73410">
        <w:rPr>
          <w:rFonts w:asciiTheme="minorHAnsi" w:hAnsiTheme="minorHAnsi"/>
          <w:sz w:val="22"/>
          <w:szCs w:val="22"/>
        </w:rPr>
        <w:t>(rozumianej jako zapewnienie funkcjonowania całego systemu oraz diagnostyka - wskazywanie</w:t>
      </w:r>
      <w:r w:rsidRPr="00F73410">
        <w:rPr>
          <w:rFonts w:asciiTheme="minorHAnsi" w:hAnsiTheme="minorHAnsi"/>
          <w:spacing w:val="28"/>
          <w:sz w:val="22"/>
          <w:szCs w:val="22"/>
        </w:rPr>
        <w:t xml:space="preserve"> </w:t>
      </w:r>
      <w:r w:rsidRPr="00F73410">
        <w:rPr>
          <w:rFonts w:asciiTheme="minorHAnsi" w:hAnsiTheme="minorHAnsi"/>
          <w:sz w:val="22"/>
          <w:szCs w:val="22"/>
        </w:rPr>
        <w:t>zagrożeń</w:t>
      </w:r>
      <w:r w:rsidRPr="00F73410">
        <w:rPr>
          <w:rFonts w:asciiTheme="minorHAnsi" w:hAnsiTheme="minorHAnsi"/>
          <w:w w:val="99"/>
          <w:sz w:val="22"/>
          <w:szCs w:val="22"/>
        </w:rPr>
        <w:t xml:space="preserve"> </w:t>
      </w:r>
      <w:r w:rsidRPr="00F73410">
        <w:rPr>
          <w:rFonts w:asciiTheme="minorHAnsi" w:hAnsiTheme="minorHAnsi"/>
          <w:sz w:val="22"/>
          <w:szCs w:val="22"/>
        </w:rPr>
        <w:t>dla funkcjonowania systemu), przeprowadzanie konserwacji poszczególnych elementów</w:t>
      </w:r>
      <w:r w:rsidRPr="00F73410">
        <w:rPr>
          <w:rFonts w:asciiTheme="minorHAnsi" w:hAnsiTheme="minorHAnsi"/>
          <w:spacing w:val="24"/>
          <w:sz w:val="22"/>
          <w:szCs w:val="22"/>
        </w:rPr>
        <w:t xml:space="preserve"> </w:t>
      </w:r>
      <w:r w:rsidRPr="00F73410">
        <w:rPr>
          <w:rFonts w:asciiTheme="minorHAnsi" w:hAnsiTheme="minorHAnsi"/>
          <w:sz w:val="22"/>
          <w:szCs w:val="22"/>
        </w:rPr>
        <w:t>systemu</w:t>
      </w:r>
      <w:r w:rsidRPr="00F73410">
        <w:rPr>
          <w:rFonts w:asciiTheme="minorHAnsi" w:hAnsiTheme="minorHAnsi"/>
          <w:w w:val="99"/>
          <w:sz w:val="22"/>
          <w:szCs w:val="22"/>
        </w:rPr>
        <w:t xml:space="preserve"> </w:t>
      </w:r>
      <w:r w:rsidRPr="00F73410">
        <w:rPr>
          <w:rFonts w:asciiTheme="minorHAnsi" w:hAnsiTheme="minorHAnsi"/>
          <w:sz w:val="22"/>
          <w:szCs w:val="22"/>
        </w:rPr>
        <w:t>wymaganej przez producenta w instrukcji</w:t>
      </w:r>
      <w:r w:rsidRPr="00F73410">
        <w:rPr>
          <w:rFonts w:asciiTheme="minorHAnsi" w:hAnsiTheme="minorHAnsi"/>
          <w:spacing w:val="-2"/>
          <w:sz w:val="22"/>
          <w:szCs w:val="22"/>
        </w:rPr>
        <w:t xml:space="preserve"> </w:t>
      </w:r>
      <w:r w:rsidRPr="00F73410">
        <w:rPr>
          <w:rFonts w:asciiTheme="minorHAnsi" w:hAnsiTheme="minorHAnsi"/>
          <w:sz w:val="22"/>
          <w:szCs w:val="22"/>
        </w:rPr>
        <w:t>obsługi.</w:t>
      </w:r>
    </w:p>
    <w:p w14:paraId="5B83338E" w14:textId="77777777" w:rsidR="001949F2" w:rsidRPr="00F73410" w:rsidRDefault="001949F2" w:rsidP="00EE6194">
      <w:pPr>
        <w:pStyle w:val="Tekstpodstawowy"/>
        <w:numPr>
          <w:ilvl w:val="0"/>
          <w:numId w:val="9"/>
        </w:numPr>
        <w:tabs>
          <w:tab w:val="left" w:pos="460"/>
          <w:tab w:val="left" w:pos="567"/>
        </w:tabs>
        <w:suppressAutoHyphens/>
        <w:spacing w:before="30" w:after="0" w:line="100" w:lineRule="atLeast"/>
        <w:ind w:right="176"/>
        <w:jc w:val="both"/>
        <w:rPr>
          <w:rFonts w:asciiTheme="minorHAnsi" w:hAnsiTheme="minorHAnsi"/>
          <w:sz w:val="22"/>
          <w:szCs w:val="22"/>
        </w:rPr>
      </w:pPr>
      <w:r w:rsidRPr="00F73410">
        <w:rPr>
          <w:rFonts w:asciiTheme="minorHAnsi" w:hAnsiTheme="minorHAnsi"/>
          <w:sz w:val="22"/>
          <w:szCs w:val="22"/>
        </w:rPr>
        <w:t xml:space="preserve">Szczegółowy zakres obowiązków oraz zakres i czas świadczenia usług określają załączniki Nr </w:t>
      </w:r>
      <w:r w:rsidR="00BE4A52">
        <w:rPr>
          <w:rFonts w:asciiTheme="minorHAnsi" w:hAnsiTheme="minorHAnsi"/>
          <w:sz w:val="22"/>
          <w:szCs w:val="22"/>
        </w:rPr>
        <w:t>1</w:t>
      </w:r>
      <w:r w:rsidRPr="00F73410">
        <w:rPr>
          <w:rFonts w:asciiTheme="minorHAnsi" w:hAnsiTheme="minorHAnsi"/>
          <w:sz w:val="22"/>
          <w:szCs w:val="22"/>
        </w:rPr>
        <w:t xml:space="preserve"> (opis przedmiotu zamówienia) </w:t>
      </w:r>
      <w:r w:rsidRPr="00F73410">
        <w:rPr>
          <w:rStyle w:val="Pogrubienie"/>
          <w:rFonts w:asciiTheme="minorHAnsi" w:hAnsiTheme="minorHAnsi"/>
          <w:b w:val="0"/>
          <w:sz w:val="22"/>
          <w:szCs w:val="22"/>
        </w:rPr>
        <w:t>i załącznik nr 3 (</w:t>
      </w:r>
      <w:r w:rsidRPr="00F73410">
        <w:rPr>
          <w:rFonts w:asciiTheme="minorHAnsi" w:hAnsiTheme="minorHAnsi"/>
          <w:sz w:val="22"/>
          <w:szCs w:val="22"/>
        </w:rPr>
        <w:t>wzór umowy) stanowiące załączniki do</w:t>
      </w:r>
      <w:r w:rsidRPr="00F73410">
        <w:rPr>
          <w:rFonts w:asciiTheme="minorHAnsi" w:hAnsiTheme="minorHAnsi"/>
          <w:spacing w:val="-3"/>
          <w:sz w:val="22"/>
          <w:szCs w:val="22"/>
        </w:rPr>
        <w:t xml:space="preserve"> niniejszej </w:t>
      </w:r>
      <w:r w:rsidRPr="00F73410">
        <w:rPr>
          <w:rFonts w:asciiTheme="minorHAnsi" w:hAnsiTheme="minorHAnsi"/>
          <w:sz w:val="22"/>
          <w:szCs w:val="22"/>
        </w:rPr>
        <w:t>SIWZ.</w:t>
      </w:r>
    </w:p>
    <w:p w14:paraId="535DBFA7" w14:textId="77777777" w:rsidR="001949F2" w:rsidRPr="00F73410" w:rsidRDefault="001949F2" w:rsidP="00EE6194">
      <w:pPr>
        <w:pStyle w:val="Tekstpodstawowy"/>
        <w:numPr>
          <w:ilvl w:val="0"/>
          <w:numId w:val="9"/>
        </w:numPr>
        <w:tabs>
          <w:tab w:val="left" w:pos="460"/>
          <w:tab w:val="left" w:pos="567"/>
        </w:tabs>
        <w:suppressAutoHyphens/>
        <w:spacing w:before="30" w:after="0" w:line="100" w:lineRule="atLeast"/>
        <w:ind w:right="176"/>
        <w:jc w:val="both"/>
        <w:rPr>
          <w:rFonts w:asciiTheme="minorHAnsi" w:hAnsiTheme="minorHAnsi"/>
          <w:sz w:val="22"/>
          <w:szCs w:val="22"/>
        </w:rPr>
      </w:pPr>
      <w:r w:rsidRPr="00F73410">
        <w:rPr>
          <w:rFonts w:asciiTheme="minorHAnsi" w:hAnsiTheme="minorHAnsi"/>
          <w:sz w:val="22"/>
          <w:szCs w:val="22"/>
        </w:rPr>
        <w:t>Wykonawca zobowiązany jest do utylizacji zużytych materiałów eksploatacyjnych instalacji  klimatyzacji</w:t>
      </w:r>
      <w:r w:rsidRPr="00F73410">
        <w:rPr>
          <w:rFonts w:asciiTheme="minorHAnsi" w:hAnsiTheme="minorHAnsi"/>
          <w:spacing w:val="11"/>
          <w:sz w:val="22"/>
          <w:szCs w:val="22"/>
        </w:rPr>
        <w:t xml:space="preserve"> </w:t>
      </w:r>
      <w:r w:rsidRPr="00F73410">
        <w:rPr>
          <w:rFonts w:asciiTheme="minorHAnsi" w:hAnsiTheme="minorHAnsi"/>
          <w:sz w:val="22"/>
          <w:szCs w:val="22"/>
        </w:rPr>
        <w:t>i</w:t>
      </w:r>
      <w:r w:rsidRPr="00F73410">
        <w:rPr>
          <w:rFonts w:asciiTheme="minorHAnsi" w:hAnsiTheme="minorHAnsi"/>
          <w:w w:val="99"/>
          <w:sz w:val="22"/>
          <w:szCs w:val="22"/>
        </w:rPr>
        <w:t xml:space="preserve"> </w:t>
      </w:r>
      <w:r w:rsidRPr="00F73410">
        <w:rPr>
          <w:rFonts w:asciiTheme="minorHAnsi" w:hAnsiTheme="minorHAnsi"/>
          <w:sz w:val="22"/>
          <w:szCs w:val="22"/>
        </w:rPr>
        <w:t>wentylacji. Utylizacja winna być dokonywana, zgodnie z obowiązującymi w tym zakresie przepisami</w:t>
      </w:r>
      <w:r w:rsidRPr="00F73410">
        <w:rPr>
          <w:rFonts w:asciiTheme="minorHAnsi" w:hAnsiTheme="minorHAnsi"/>
          <w:spacing w:val="31"/>
          <w:sz w:val="22"/>
          <w:szCs w:val="22"/>
        </w:rPr>
        <w:t xml:space="preserve"> </w:t>
      </w:r>
      <w:r w:rsidRPr="00F73410">
        <w:rPr>
          <w:rFonts w:asciiTheme="minorHAnsi" w:hAnsiTheme="minorHAnsi"/>
          <w:sz w:val="22"/>
          <w:szCs w:val="22"/>
        </w:rPr>
        <w:t>prawa</w:t>
      </w:r>
      <w:r w:rsidRPr="00F73410">
        <w:rPr>
          <w:rFonts w:asciiTheme="minorHAnsi" w:hAnsiTheme="minorHAnsi"/>
          <w:w w:val="99"/>
          <w:sz w:val="22"/>
          <w:szCs w:val="22"/>
        </w:rPr>
        <w:t xml:space="preserve"> </w:t>
      </w:r>
      <w:r w:rsidRPr="00F73410">
        <w:rPr>
          <w:rFonts w:asciiTheme="minorHAnsi" w:hAnsiTheme="minorHAnsi"/>
          <w:sz w:val="22"/>
          <w:szCs w:val="22"/>
        </w:rPr>
        <w:t>przez podmioty posiadające zezwolenie na wykonywanie działalności w zakresie transportu odpadów</w:t>
      </w:r>
      <w:r w:rsidRPr="00F73410">
        <w:rPr>
          <w:rFonts w:asciiTheme="minorHAnsi" w:hAnsiTheme="minorHAnsi"/>
          <w:spacing w:val="4"/>
          <w:sz w:val="22"/>
          <w:szCs w:val="22"/>
        </w:rPr>
        <w:t xml:space="preserve"> </w:t>
      </w:r>
      <w:r w:rsidRPr="00F73410">
        <w:rPr>
          <w:rFonts w:asciiTheme="minorHAnsi" w:hAnsiTheme="minorHAnsi"/>
          <w:spacing w:val="2"/>
          <w:sz w:val="22"/>
          <w:szCs w:val="22"/>
        </w:rPr>
        <w:t>(w</w:t>
      </w:r>
      <w:r w:rsidRPr="00F73410">
        <w:rPr>
          <w:rFonts w:asciiTheme="minorHAnsi" w:hAnsiTheme="minorHAnsi"/>
          <w:w w:val="99"/>
          <w:sz w:val="22"/>
          <w:szCs w:val="22"/>
        </w:rPr>
        <w:t xml:space="preserve"> </w:t>
      </w:r>
      <w:r w:rsidRPr="00F73410">
        <w:rPr>
          <w:rFonts w:asciiTheme="minorHAnsi" w:hAnsiTheme="minorHAnsi"/>
          <w:sz w:val="22"/>
          <w:szCs w:val="22"/>
        </w:rPr>
        <w:t>zakresie objętym zamówieniem) oraz zezwolenie na wykonywanie działalności w zakresie</w:t>
      </w:r>
      <w:r w:rsidRPr="00F73410">
        <w:rPr>
          <w:rFonts w:asciiTheme="minorHAnsi" w:hAnsiTheme="minorHAnsi"/>
          <w:spacing w:val="-5"/>
          <w:sz w:val="22"/>
          <w:szCs w:val="22"/>
        </w:rPr>
        <w:t xml:space="preserve"> </w:t>
      </w:r>
      <w:r w:rsidRPr="00F73410">
        <w:rPr>
          <w:rFonts w:asciiTheme="minorHAnsi" w:hAnsiTheme="minorHAnsi"/>
          <w:sz w:val="22"/>
          <w:szCs w:val="22"/>
        </w:rPr>
        <w:t>unieszkodliwiania</w:t>
      </w:r>
      <w:r w:rsidRPr="00F73410">
        <w:rPr>
          <w:rFonts w:asciiTheme="minorHAnsi" w:hAnsiTheme="minorHAnsi"/>
          <w:w w:val="99"/>
          <w:sz w:val="22"/>
          <w:szCs w:val="22"/>
        </w:rPr>
        <w:t xml:space="preserve"> </w:t>
      </w:r>
      <w:r w:rsidRPr="00F73410">
        <w:rPr>
          <w:rFonts w:asciiTheme="minorHAnsi" w:hAnsiTheme="minorHAnsi"/>
          <w:sz w:val="22"/>
          <w:szCs w:val="22"/>
        </w:rPr>
        <w:t>odpadów (w zakresie objętym zamówieniem) wydane przez właściwy</w:t>
      </w:r>
      <w:r w:rsidRPr="00F73410">
        <w:rPr>
          <w:rFonts w:asciiTheme="minorHAnsi" w:hAnsiTheme="minorHAnsi"/>
          <w:spacing w:val="-10"/>
          <w:sz w:val="22"/>
          <w:szCs w:val="22"/>
        </w:rPr>
        <w:t xml:space="preserve"> </w:t>
      </w:r>
      <w:r w:rsidRPr="00F73410">
        <w:rPr>
          <w:rFonts w:asciiTheme="minorHAnsi" w:hAnsiTheme="minorHAnsi"/>
          <w:sz w:val="22"/>
          <w:szCs w:val="22"/>
        </w:rPr>
        <w:t>organ.</w:t>
      </w:r>
    </w:p>
    <w:p w14:paraId="4E8E472E" w14:textId="77777777" w:rsidR="000B0148" w:rsidRPr="00F73410" w:rsidRDefault="000B0148" w:rsidP="000B0148">
      <w:pPr>
        <w:jc w:val="both"/>
        <w:rPr>
          <w:rFonts w:asciiTheme="minorHAnsi" w:hAnsiTheme="minorHAnsi"/>
          <w:sz w:val="22"/>
          <w:szCs w:val="22"/>
        </w:rPr>
      </w:pPr>
    </w:p>
    <w:p w14:paraId="434D7D90" w14:textId="77777777" w:rsidR="00502F1E" w:rsidRPr="00F73410" w:rsidRDefault="000B0148" w:rsidP="00EE6194">
      <w:pPr>
        <w:pStyle w:val="Tekstpodstawowy"/>
        <w:numPr>
          <w:ilvl w:val="0"/>
          <w:numId w:val="6"/>
        </w:numPr>
        <w:tabs>
          <w:tab w:val="left" w:pos="0"/>
          <w:tab w:val="left" w:pos="360"/>
        </w:tabs>
        <w:spacing w:after="60"/>
        <w:rPr>
          <w:rFonts w:asciiTheme="minorHAnsi" w:hAnsiTheme="minorHAnsi"/>
          <w:sz w:val="22"/>
          <w:szCs w:val="22"/>
        </w:rPr>
      </w:pPr>
      <w:r w:rsidRPr="00F73410">
        <w:rPr>
          <w:rFonts w:asciiTheme="minorHAnsi" w:hAnsiTheme="minorHAnsi"/>
          <w:sz w:val="22"/>
          <w:szCs w:val="22"/>
        </w:rPr>
        <w:t>Miejsce wykonania  przedmiotu zamówienia:</w:t>
      </w:r>
      <w:r w:rsidR="00F73410" w:rsidRPr="00F73410">
        <w:rPr>
          <w:rFonts w:asciiTheme="minorHAnsi" w:hAnsiTheme="minorHAnsi"/>
          <w:sz w:val="22"/>
          <w:szCs w:val="22"/>
        </w:rPr>
        <w:t xml:space="preserve"> </w:t>
      </w:r>
      <w:r w:rsidR="004E18B5" w:rsidRPr="00F73410">
        <w:rPr>
          <w:rFonts w:asciiTheme="minorHAnsi" w:hAnsiTheme="minorHAnsi"/>
          <w:sz w:val="22"/>
          <w:szCs w:val="22"/>
        </w:rPr>
        <w:t xml:space="preserve">Zachęta - Narodowa Galeria Sztuki, Plac Małachowskiego 3, </w:t>
      </w:r>
      <w:r w:rsidR="00F73410" w:rsidRPr="00F73410">
        <w:rPr>
          <w:rFonts w:asciiTheme="minorHAnsi" w:hAnsiTheme="minorHAnsi"/>
          <w:sz w:val="22"/>
          <w:szCs w:val="22"/>
        </w:rPr>
        <w:t xml:space="preserve">00-916 </w:t>
      </w:r>
      <w:r w:rsidR="004E18B5" w:rsidRPr="00F73410">
        <w:rPr>
          <w:rFonts w:asciiTheme="minorHAnsi" w:hAnsiTheme="minorHAnsi"/>
          <w:sz w:val="22"/>
          <w:szCs w:val="22"/>
        </w:rPr>
        <w:t>Warszawa</w:t>
      </w:r>
    </w:p>
    <w:p w14:paraId="0ED6CC97" w14:textId="77777777" w:rsidR="004E18B5" w:rsidRPr="00F73410" w:rsidRDefault="00502F1E" w:rsidP="00EE6194">
      <w:pPr>
        <w:pStyle w:val="Tekstpodstawowy"/>
        <w:numPr>
          <w:ilvl w:val="0"/>
          <w:numId w:val="6"/>
        </w:numPr>
        <w:tabs>
          <w:tab w:val="left" w:pos="0"/>
          <w:tab w:val="left" w:pos="360"/>
        </w:tabs>
        <w:spacing w:after="60"/>
        <w:jc w:val="both"/>
        <w:rPr>
          <w:rFonts w:asciiTheme="minorHAnsi" w:hAnsiTheme="minorHAnsi"/>
          <w:sz w:val="22"/>
          <w:szCs w:val="22"/>
        </w:rPr>
      </w:pPr>
      <w:r w:rsidRPr="00F73410">
        <w:rPr>
          <w:rFonts w:asciiTheme="minorHAnsi" w:hAnsiTheme="minorHAnsi"/>
          <w:sz w:val="22"/>
          <w:szCs w:val="22"/>
        </w:rPr>
        <w:lastRenderedPageBreak/>
        <w:t>Wymaganie zatrudnienia przez Wykonawcę lub podwykonawcę na podstawie umowy o pracę osób wykonujących wskazane przez Zamawiającego czynności w zakresie realizacji zamówienia, jeśli wykonanie tych czynności polega na wykonywaniu pracy w sposób określony w art. 22 § 1 ustawy Kodeks pracy</w:t>
      </w:r>
      <w:r w:rsidR="00A6572B" w:rsidRPr="00F73410">
        <w:rPr>
          <w:rFonts w:asciiTheme="minorHAnsi" w:hAnsiTheme="minorHAnsi"/>
          <w:sz w:val="22"/>
          <w:szCs w:val="22"/>
        </w:rPr>
        <w:t xml:space="preserve"> oraz sposób dokumentowania zatrudnienia tych osób, uprawnienia zamawiającego w zakresie sposobu kontroli spełniania przez Wykonawcę wymagań oraz sankcje za niespełnianie wymagań oraz czynności niezbędne do realizacji zamówienia, których dotyczą wymagania:</w:t>
      </w:r>
    </w:p>
    <w:p w14:paraId="61737713" w14:textId="77777777" w:rsidR="004E18B5" w:rsidRPr="00F73410" w:rsidRDefault="003B2D5D" w:rsidP="004E18B5">
      <w:pPr>
        <w:pStyle w:val="Tekstpodstawowy"/>
        <w:tabs>
          <w:tab w:val="left" w:pos="0"/>
          <w:tab w:val="left" w:pos="360"/>
        </w:tabs>
        <w:spacing w:after="60"/>
        <w:ind w:left="426"/>
        <w:jc w:val="both"/>
        <w:rPr>
          <w:rFonts w:asciiTheme="minorHAnsi" w:hAnsiTheme="minorHAnsi"/>
          <w:sz w:val="22"/>
          <w:szCs w:val="22"/>
        </w:rPr>
      </w:pPr>
      <w:r w:rsidRPr="00F73410">
        <w:rPr>
          <w:rFonts w:asciiTheme="minorHAnsi" w:hAnsiTheme="minorHAnsi"/>
          <w:sz w:val="22"/>
          <w:szCs w:val="22"/>
        </w:rPr>
        <w:fldChar w:fldCharType="begin">
          <w:ffData>
            <w:name w:val="Wybór9"/>
            <w:enabled/>
            <w:calcOnExit w:val="0"/>
            <w:checkBox>
              <w:size w:val="22"/>
              <w:default w:val="1"/>
            </w:checkBox>
          </w:ffData>
        </w:fldChar>
      </w:r>
      <w:r w:rsidR="004E18B5" w:rsidRPr="00F73410">
        <w:rPr>
          <w:rFonts w:asciiTheme="minorHAnsi" w:hAnsiTheme="minorHAnsi"/>
          <w:sz w:val="22"/>
          <w:szCs w:val="22"/>
        </w:rPr>
        <w:instrText xml:space="preserve"> FORMCHECKBOX </w:instrText>
      </w:r>
      <w:r w:rsidR="00740712">
        <w:rPr>
          <w:rFonts w:asciiTheme="minorHAnsi" w:hAnsiTheme="minorHAnsi"/>
          <w:sz w:val="22"/>
          <w:szCs w:val="22"/>
        </w:rPr>
      </w:r>
      <w:r w:rsidR="00740712">
        <w:rPr>
          <w:rFonts w:asciiTheme="minorHAnsi" w:hAnsiTheme="minorHAnsi"/>
          <w:sz w:val="22"/>
          <w:szCs w:val="22"/>
        </w:rPr>
        <w:fldChar w:fldCharType="separate"/>
      </w:r>
      <w:r w:rsidRPr="00F73410">
        <w:rPr>
          <w:rFonts w:asciiTheme="minorHAnsi" w:hAnsiTheme="minorHAnsi"/>
          <w:sz w:val="22"/>
          <w:szCs w:val="22"/>
        </w:rPr>
        <w:fldChar w:fldCharType="end"/>
      </w:r>
      <w:r w:rsidR="004E18B5" w:rsidRPr="00F73410">
        <w:rPr>
          <w:rFonts w:asciiTheme="minorHAnsi" w:hAnsiTheme="minorHAnsi"/>
          <w:sz w:val="22"/>
          <w:szCs w:val="22"/>
        </w:rPr>
        <w:t xml:space="preserve"> Zamawiający nie stawia wymagań</w:t>
      </w:r>
    </w:p>
    <w:p w14:paraId="25ABF2EA" w14:textId="77777777" w:rsidR="005F1C4C" w:rsidRPr="00851886" w:rsidRDefault="005F1C4C" w:rsidP="00EE6194">
      <w:pPr>
        <w:pStyle w:val="Akapitzlist"/>
        <w:numPr>
          <w:ilvl w:val="0"/>
          <w:numId w:val="6"/>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5092BAC5" w14:textId="77777777" w:rsidR="005F1C4C" w:rsidRDefault="005F1C4C" w:rsidP="005F1C4C">
      <w:pPr>
        <w:pStyle w:val="Styl1"/>
        <w:numPr>
          <w:ilvl w:val="0"/>
          <w:numId w:val="0"/>
        </w:numPr>
        <w:ind w:left="360"/>
        <w:rPr>
          <w:rFonts w:asciiTheme="minorHAnsi" w:hAnsiTheme="minorHAnsi"/>
          <w:szCs w:val="22"/>
        </w:rPr>
      </w:pPr>
      <w:r>
        <w:rPr>
          <w:rFonts w:asciiTheme="minorHAnsi" w:hAnsiTheme="minorHAnsi"/>
          <w:szCs w:val="22"/>
        </w:rPr>
        <w:tab/>
      </w:r>
      <w:r w:rsidRPr="00263DE8">
        <w:rPr>
          <w:rFonts w:asciiTheme="minorHAnsi" w:hAnsiTheme="minorHAnsi"/>
          <w:szCs w:val="22"/>
        </w:rPr>
        <w:t xml:space="preserve">Wskazanie w SIWZ i załącznikach nazwy handlowej określa klasę produktu i służy ustaleniu </w:t>
      </w:r>
      <w:r>
        <w:rPr>
          <w:rFonts w:asciiTheme="minorHAnsi" w:hAnsiTheme="minorHAnsi"/>
          <w:szCs w:val="22"/>
        </w:rPr>
        <w:tab/>
      </w:r>
      <w:r w:rsidRPr="00263DE8">
        <w:rPr>
          <w:rFonts w:asciiTheme="minorHAnsi" w:hAnsiTheme="minorHAnsi"/>
          <w:szCs w:val="22"/>
        </w:rPr>
        <w:t xml:space="preserve">standardu w zakresie wymogów technicznych, jakościowych postawionych przez </w:t>
      </w:r>
      <w:r>
        <w:rPr>
          <w:rFonts w:asciiTheme="minorHAnsi" w:hAnsiTheme="minorHAnsi"/>
          <w:szCs w:val="22"/>
        </w:rPr>
        <w:tab/>
      </w:r>
      <w:r w:rsidRPr="00263DE8">
        <w:rPr>
          <w:rFonts w:asciiTheme="minorHAnsi" w:hAnsiTheme="minorHAnsi"/>
          <w:szCs w:val="22"/>
        </w:rPr>
        <w:t>Zamawiającego.</w:t>
      </w:r>
      <w:r>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w:t>
      </w:r>
      <w:r>
        <w:rPr>
          <w:rFonts w:asciiTheme="minorHAnsi" w:hAnsiTheme="minorHAnsi"/>
          <w:szCs w:val="22"/>
        </w:rPr>
        <w:tab/>
      </w:r>
      <w:r w:rsidRPr="00263DE8">
        <w:rPr>
          <w:rFonts w:asciiTheme="minorHAnsi" w:hAnsiTheme="minorHAnsi"/>
          <w:szCs w:val="22"/>
        </w:rPr>
        <w:t xml:space="preserve">że produkt równoważny to produkt o właściwościach jakościowych takich samych lub </w:t>
      </w:r>
      <w:r>
        <w:rPr>
          <w:rFonts w:asciiTheme="minorHAnsi" w:hAnsiTheme="minorHAnsi"/>
          <w:szCs w:val="22"/>
        </w:rPr>
        <w:tab/>
        <w:t xml:space="preserve">lepszych, </w:t>
      </w:r>
      <w:r w:rsidRPr="00263DE8">
        <w:rPr>
          <w:rFonts w:asciiTheme="minorHAnsi" w:hAnsiTheme="minorHAnsi"/>
          <w:szCs w:val="22"/>
        </w:rPr>
        <w:t xml:space="preserve">które zostały określone w SIWZ, lecz oznaczonych innym znakiem towarowym, </w:t>
      </w:r>
      <w:r>
        <w:rPr>
          <w:rFonts w:asciiTheme="minorHAnsi" w:hAnsiTheme="minorHAnsi"/>
          <w:szCs w:val="22"/>
        </w:rPr>
        <w:tab/>
      </w:r>
      <w:r w:rsidRPr="00263DE8">
        <w:rPr>
          <w:rFonts w:asciiTheme="minorHAnsi" w:hAnsiTheme="minorHAnsi"/>
          <w:szCs w:val="22"/>
        </w:rPr>
        <w:t xml:space="preserve">patentem lub pochodzeniem. Produkt taki powinien posiadać </w:t>
      </w:r>
      <w:r>
        <w:rPr>
          <w:rFonts w:asciiTheme="minorHAnsi" w:hAnsiTheme="minorHAnsi"/>
          <w:szCs w:val="22"/>
        </w:rPr>
        <w:t xml:space="preserve">cechy </w:t>
      </w:r>
      <w:r w:rsidRPr="00263DE8">
        <w:rPr>
          <w:rFonts w:asciiTheme="minorHAnsi" w:hAnsiTheme="minorHAnsi"/>
          <w:szCs w:val="22"/>
        </w:rPr>
        <w:t>i parametry</w:t>
      </w:r>
      <w:r>
        <w:rPr>
          <w:rFonts w:asciiTheme="minorHAnsi" w:hAnsiTheme="minorHAnsi"/>
          <w:szCs w:val="22"/>
        </w:rPr>
        <w:t xml:space="preserve"> nie gorsze niż </w:t>
      </w:r>
      <w:r>
        <w:rPr>
          <w:rFonts w:asciiTheme="minorHAnsi" w:hAnsiTheme="minorHAnsi"/>
          <w:szCs w:val="22"/>
        </w:rPr>
        <w:tab/>
        <w:t xml:space="preserve">parametry wskazane jako minimalne w opisie przedmiotu zamówienia przez Zamawiającego. </w:t>
      </w:r>
    </w:p>
    <w:p w14:paraId="28140783" w14:textId="77777777" w:rsidR="005F1C4C" w:rsidRPr="005F1C4C" w:rsidRDefault="005F1C4C" w:rsidP="005F1C4C">
      <w:pPr>
        <w:pStyle w:val="Styl1"/>
        <w:numPr>
          <w:ilvl w:val="0"/>
          <w:numId w:val="0"/>
        </w:numPr>
        <w:ind w:left="360"/>
        <w:rPr>
          <w:rFonts w:asciiTheme="minorHAnsi" w:hAnsiTheme="minorHAnsi"/>
          <w:szCs w:val="22"/>
        </w:rPr>
      </w:pPr>
      <w:r>
        <w:rPr>
          <w:rFonts w:asciiTheme="minorHAnsi" w:hAnsiTheme="minorHAnsi"/>
          <w:szCs w:val="22"/>
        </w:rPr>
        <w:t xml:space="preserve">5. </w:t>
      </w:r>
      <w:r w:rsidRPr="00F6789D">
        <w:rPr>
          <w:rFonts w:asciiTheme="minorHAnsi" w:hAnsiTheme="minorHAnsi"/>
          <w:b/>
          <w:szCs w:val="22"/>
        </w:rPr>
        <w:t xml:space="preserve">Uregulowania odnoszące się do podwykonawców:  </w:t>
      </w:r>
    </w:p>
    <w:p w14:paraId="2370EE4E" w14:textId="52471D09" w:rsidR="005F1C4C" w:rsidRPr="00EF34B4" w:rsidRDefault="005F1C4C" w:rsidP="005F1C4C">
      <w:pPr>
        <w:ind w:left="340"/>
        <w:jc w:val="both"/>
        <w:rPr>
          <w:rFonts w:asciiTheme="minorHAnsi" w:hAnsiTheme="minorHAnsi"/>
        </w:rPr>
      </w:pPr>
      <w:r>
        <w:rPr>
          <w:rFonts w:asciiTheme="minorHAnsi" w:hAnsiTheme="minorHAnsi"/>
          <w:sz w:val="22"/>
          <w:szCs w:val="22"/>
        </w:rPr>
        <w:tab/>
      </w:r>
      <w:r w:rsidRPr="00EF34B4">
        <w:rPr>
          <w:rFonts w:asciiTheme="minorHAnsi" w:hAnsiTheme="minorHAnsi"/>
          <w:sz w:val="22"/>
          <w:szCs w:val="22"/>
        </w:rPr>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 xml:space="preserve">ci lub </w:t>
      </w:r>
      <w:r>
        <w:rPr>
          <w:rFonts w:asciiTheme="minorHAnsi" w:hAnsiTheme="minorHAnsi"/>
          <w:sz w:val="22"/>
          <w:szCs w:val="22"/>
        </w:rPr>
        <w:tab/>
      </w:r>
      <w:r w:rsidRPr="00EF34B4">
        <w:rPr>
          <w:rFonts w:asciiTheme="minorHAnsi" w:hAnsiTheme="minorHAnsi"/>
          <w:sz w:val="22"/>
          <w:szCs w:val="22"/>
        </w:rPr>
        <w:t>cało</w:t>
      </w:r>
      <w:r w:rsidRPr="00EF34B4">
        <w:rPr>
          <w:rFonts w:asciiTheme="minorHAnsi" w:hAnsiTheme="minorHAnsi" w:cs="TimesNewRoman"/>
          <w:sz w:val="22"/>
          <w:szCs w:val="22"/>
        </w:rPr>
        <w:t>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 xml:space="preserve">zany jest do </w:t>
      </w:r>
      <w:r>
        <w:rPr>
          <w:rFonts w:asciiTheme="minorHAnsi" w:hAnsiTheme="minorHAnsi"/>
          <w:sz w:val="22"/>
          <w:szCs w:val="22"/>
        </w:rPr>
        <w:tab/>
      </w:r>
      <w:r w:rsidRPr="00EF34B4">
        <w:rPr>
          <w:rFonts w:asciiTheme="minorHAnsi" w:hAnsiTheme="minorHAnsi"/>
          <w:sz w:val="22"/>
          <w:szCs w:val="22"/>
        </w:rPr>
        <w:t>wskazania w swojej ofercie cz</w:t>
      </w:r>
      <w:r w:rsidRPr="00EF34B4">
        <w:rPr>
          <w:rFonts w:asciiTheme="minorHAnsi" w:hAnsiTheme="minorHAnsi" w:cs="TimesNewRoman"/>
          <w:sz w:val="22"/>
          <w:szCs w:val="22"/>
        </w:rPr>
        <w:t>ęś</w:t>
      </w:r>
      <w:r w:rsidRPr="00EF34B4">
        <w:rPr>
          <w:rFonts w:asciiTheme="minorHAnsi" w:hAnsiTheme="minorHAnsi"/>
          <w:sz w:val="22"/>
          <w:szCs w:val="22"/>
        </w:rPr>
        <w:t xml:space="preserve">ci zamówienia (zakresu), których wykonanie zamierza </w:t>
      </w:r>
      <w:r>
        <w:rPr>
          <w:rFonts w:asciiTheme="minorHAnsi" w:hAnsiTheme="minorHAnsi"/>
          <w:sz w:val="22"/>
          <w:szCs w:val="22"/>
        </w:rPr>
        <w:tab/>
      </w:r>
      <w:r w:rsidRPr="00EF34B4">
        <w:rPr>
          <w:rFonts w:asciiTheme="minorHAnsi" w:hAnsiTheme="minorHAnsi"/>
          <w:sz w:val="22"/>
          <w:szCs w:val="22"/>
        </w:rPr>
        <w:t>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w:t>
      </w:r>
      <w:r w:rsidR="00000605">
        <w:rPr>
          <w:rFonts w:asciiTheme="minorHAnsi" w:hAnsiTheme="minorHAnsi"/>
          <w:sz w:val="22"/>
          <w:szCs w:val="22"/>
        </w:rPr>
        <w:t xml:space="preserve"> (jeśli są znane)</w:t>
      </w:r>
      <w:r w:rsidRPr="00EF34B4">
        <w:rPr>
          <w:rFonts w:asciiTheme="minorHAnsi" w:hAnsiTheme="minorHAnsi"/>
          <w:sz w:val="22"/>
          <w:szCs w:val="22"/>
        </w:rPr>
        <w:t xml:space="preserve"> </w:t>
      </w:r>
      <w:r w:rsidR="00000605">
        <w:rPr>
          <w:rFonts w:asciiTheme="minorHAnsi" w:hAnsiTheme="minorHAnsi"/>
          <w:sz w:val="22"/>
          <w:szCs w:val="22"/>
        </w:rPr>
        <w:tab/>
      </w:r>
      <w:r w:rsidRPr="00EF34B4">
        <w:rPr>
          <w:rFonts w:asciiTheme="minorHAnsi" w:hAnsiTheme="minorHAnsi"/>
          <w:sz w:val="22"/>
          <w:szCs w:val="22"/>
        </w:rPr>
        <w:t>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p>
    <w:p w14:paraId="3E72E547" w14:textId="77777777" w:rsidR="005F1C4C" w:rsidRPr="00131F15" w:rsidRDefault="005F1C4C" w:rsidP="005F1C4C">
      <w:pPr>
        <w:autoSpaceDE w:val="0"/>
        <w:autoSpaceDN w:val="0"/>
        <w:adjustRightInd w:val="0"/>
        <w:ind w:left="360"/>
        <w:jc w:val="both"/>
        <w:rPr>
          <w:rFonts w:asciiTheme="minorHAnsi" w:hAnsiTheme="minorHAnsi"/>
          <w:sz w:val="22"/>
          <w:szCs w:val="22"/>
        </w:rPr>
      </w:pPr>
      <w:r>
        <w:rPr>
          <w:rFonts w:asciiTheme="minorHAnsi" w:hAnsiTheme="minorHAnsi"/>
          <w:sz w:val="22"/>
          <w:szCs w:val="22"/>
        </w:rPr>
        <w:tab/>
      </w: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zmiana albo rezygnacja z podwykonawcy dotyczy podmiotu, na którego zasoby</w:t>
      </w:r>
      <w:r>
        <w:rPr>
          <w:rFonts w:asciiTheme="minorHAnsi" w:hAnsiTheme="minorHAnsi"/>
          <w:sz w:val="22"/>
          <w:szCs w:val="22"/>
        </w:rPr>
        <w:t xml:space="preserve"> </w:t>
      </w:r>
      <w:r>
        <w:rPr>
          <w:rFonts w:asciiTheme="minorHAnsi" w:hAnsiTheme="minorHAnsi"/>
          <w:sz w:val="22"/>
          <w:szCs w:val="22"/>
        </w:rPr>
        <w:tab/>
      </w:r>
      <w:r w:rsidRPr="00131F15">
        <w:rPr>
          <w:rFonts w:asciiTheme="minorHAnsi" w:hAnsiTheme="minorHAnsi"/>
          <w:sz w:val="22"/>
          <w:szCs w:val="22"/>
        </w:rPr>
        <w:t>Wykonawca powoływał si</w:t>
      </w:r>
      <w:r w:rsidRPr="00131F15">
        <w:rPr>
          <w:rFonts w:asciiTheme="minorHAnsi" w:hAnsiTheme="minorHAnsi" w:cs="TimesNewRoman"/>
          <w:sz w:val="22"/>
          <w:szCs w:val="22"/>
        </w:rPr>
        <w:t>ę</w:t>
      </w:r>
      <w:r w:rsidRPr="00131F15">
        <w:rPr>
          <w:rFonts w:asciiTheme="minorHAnsi" w:hAnsiTheme="minorHAnsi"/>
          <w:sz w:val="22"/>
          <w:szCs w:val="22"/>
        </w:rPr>
        <w:t>, na zasadach okre</w:t>
      </w:r>
      <w:r w:rsidRPr="00131F15">
        <w:rPr>
          <w:rFonts w:asciiTheme="minorHAnsi" w:hAnsiTheme="minorHAnsi" w:cs="TimesNewRoman"/>
          <w:sz w:val="22"/>
          <w:szCs w:val="22"/>
        </w:rPr>
        <w:t>ś</w:t>
      </w:r>
      <w:r w:rsidRPr="00131F15">
        <w:rPr>
          <w:rFonts w:asciiTheme="minorHAnsi" w:hAnsiTheme="minorHAnsi"/>
          <w:sz w:val="22"/>
          <w:szCs w:val="22"/>
        </w:rPr>
        <w:t xml:space="preserve">lonych w art. 22a ust. 1 ustawy, w celu </w:t>
      </w:r>
      <w:r>
        <w:rPr>
          <w:rFonts w:asciiTheme="minorHAnsi" w:hAnsiTheme="minorHAnsi"/>
          <w:sz w:val="22"/>
          <w:szCs w:val="22"/>
        </w:rPr>
        <w:tab/>
      </w:r>
      <w:r w:rsidRPr="00131F15">
        <w:rPr>
          <w:rFonts w:asciiTheme="minorHAnsi" w:hAnsiTheme="minorHAnsi"/>
          <w:sz w:val="22"/>
          <w:szCs w:val="22"/>
        </w:rPr>
        <w:t>wykazania</w:t>
      </w:r>
      <w:r>
        <w:rPr>
          <w:rFonts w:asciiTheme="minorHAnsi" w:hAnsiTheme="minorHAnsi"/>
          <w:sz w:val="22"/>
          <w:szCs w:val="22"/>
        </w:rPr>
        <w:t xml:space="preserve"> </w:t>
      </w:r>
      <w:r w:rsidRPr="00131F15">
        <w:rPr>
          <w:rFonts w:asciiTheme="minorHAnsi" w:hAnsiTheme="minorHAnsi"/>
          <w:sz w:val="22"/>
          <w:szCs w:val="22"/>
        </w:rPr>
        <w:t>spełniania warunków udziału w post</w:t>
      </w:r>
      <w:r w:rsidRPr="00131F15">
        <w:rPr>
          <w:rFonts w:asciiTheme="minorHAnsi" w:hAnsiTheme="minorHAnsi" w:cs="TimesNewRoman"/>
          <w:sz w:val="22"/>
          <w:szCs w:val="22"/>
        </w:rPr>
        <w:t>ę</w:t>
      </w:r>
      <w:r w:rsidRPr="00131F15">
        <w:rPr>
          <w:rFonts w:asciiTheme="minorHAnsi" w:hAnsiTheme="minorHAnsi"/>
          <w:sz w:val="22"/>
          <w:szCs w:val="22"/>
        </w:rPr>
        <w:t xml:space="preserve">powaniu lub kryteriów selekcji, Wykonawca </w:t>
      </w:r>
      <w:r>
        <w:rPr>
          <w:rFonts w:asciiTheme="minorHAnsi" w:hAnsiTheme="minorHAnsi"/>
          <w:sz w:val="22"/>
          <w:szCs w:val="22"/>
        </w:rPr>
        <w:tab/>
      </w:r>
      <w:r w:rsidRPr="00131F15">
        <w:rPr>
          <w:rFonts w:asciiTheme="minorHAnsi" w:hAnsiTheme="minorHAnsi"/>
          <w:sz w:val="22"/>
          <w:szCs w:val="22"/>
        </w:rPr>
        <w:t>jest obowi</w:t>
      </w:r>
      <w:r w:rsidRPr="00131F15">
        <w:rPr>
          <w:rFonts w:asciiTheme="minorHAnsi" w:hAnsiTheme="minorHAnsi" w:cs="TimesNewRoman"/>
          <w:sz w:val="22"/>
          <w:szCs w:val="22"/>
        </w:rPr>
        <w:t>ą</w:t>
      </w:r>
      <w:r w:rsidRPr="00131F15">
        <w:rPr>
          <w:rFonts w:asciiTheme="minorHAnsi" w:hAnsiTheme="minorHAnsi"/>
          <w:sz w:val="22"/>
          <w:szCs w:val="22"/>
        </w:rPr>
        <w:t>zany wykaza</w:t>
      </w:r>
      <w:r w:rsidRPr="00131F15">
        <w:rPr>
          <w:rFonts w:asciiTheme="minorHAnsi" w:hAnsiTheme="minorHAnsi" w:cs="TimesNewRoman"/>
          <w:sz w:val="22"/>
          <w:szCs w:val="22"/>
        </w:rPr>
        <w:t xml:space="preserve">ć </w:t>
      </w:r>
      <w:r w:rsidRPr="00131F15">
        <w:rPr>
          <w:rFonts w:asciiTheme="minorHAnsi" w:hAnsiTheme="minorHAnsi"/>
          <w:sz w:val="22"/>
          <w:szCs w:val="22"/>
        </w:rPr>
        <w:t>Zamawiaj</w:t>
      </w:r>
      <w:r w:rsidRPr="00131F15">
        <w:rPr>
          <w:rFonts w:asciiTheme="minorHAnsi" w:hAnsiTheme="minorHAnsi" w:cs="TimesNewRoman"/>
          <w:sz w:val="22"/>
          <w:szCs w:val="22"/>
        </w:rPr>
        <w:t>ą</w:t>
      </w:r>
      <w:r w:rsidRPr="00131F15">
        <w:rPr>
          <w:rFonts w:asciiTheme="minorHAnsi" w:hAnsiTheme="minorHAnsi"/>
          <w:sz w:val="22"/>
          <w:szCs w:val="22"/>
        </w:rPr>
        <w:t xml:space="preserve">cemu, </w:t>
      </w:r>
      <w:r w:rsidRPr="00131F15">
        <w:rPr>
          <w:rFonts w:asciiTheme="minorHAnsi" w:hAnsiTheme="minorHAnsi" w:cs="TimesNewRoman"/>
          <w:sz w:val="22"/>
          <w:szCs w:val="22"/>
        </w:rPr>
        <w:t>ż</w:t>
      </w:r>
      <w:r w:rsidRPr="00131F15">
        <w:rPr>
          <w:rFonts w:asciiTheme="minorHAnsi" w:hAnsiTheme="minorHAnsi"/>
          <w:sz w:val="22"/>
          <w:szCs w:val="22"/>
        </w:rPr>
        <w:t xml:space="preserve">e proponowany inny podwykonawca lub </w:t>
      </w:r>
      <w:r>
        <w:rPr>
          <w:rFonts w:asciiTheme="minorHAnsi" w:hAnsiTheme="minorHAnsi"/>
          <w:sz w:val="22"/>
          <w:szCs w:val="22"/>
        </w:rPr>
        <w:tab/>
      </w:r>
      <w:r w:rsidRPr="00131F15">
        <w:rPr>
          <w:rFonts w:asciiTheme="minorHAnsi" w:hAnsiTheme="minorHAnsi"/>
          <w:sz w:val="22"/>
          <w:szCs w:val="22"/>
        </w:rPr>
        <w:t>Wykonawca samodzielnie spełnia je w stopniu nie mniejszym ni</w:t>
      </w:r>
      <w:r w:rsidRPr="00131F15">
        <w:rPr>
          <w:rFonts w:asciiTheme="minorHAnsi" w:hAnsiTheme="minorHAnsi" w:cs="TimesNewRoman"/>
          <w:sz w:val="22"/>
          <w:szCs w:val="22"/>
        </w:rPr>
        <w:t xml:space="preserve">ż </w:t>
      </w:r>
      <w:r w:rsidRPr="00131F15">
        <w:rPr>
          <w:rFonts w:asciiTheme="minorHAnsi" w:hAnsiTheme="minorHAnsi"/>
          <w:sz w:val="22"/>
          <w:szCs w:val="22"/>
        </w:rPr>
        <w:t xml:space="preserve">podwykonawca, na którego </w:t>
      </w:r>
      <w:r>
        <w:rPr>
          <w:rFonts w:asciiTheme="minorHAnsi" w:hAnsiTheme="minorHAnsi"/>
          <w:sz w:val="22"/>
          <w:szCs w:val="22"/>
        </w:rPr>
        <w:tab/>
      </w:r>
      <w:r w:rsidRPr="00131F15">
        <w:rPr>
          <w:rFonts w:asciiTheme="minorHAnsi" w:hAnsiTheme="minorHAnsi"/>
          <w:sz w:val="22"/>
          <w:szCs w:val="22"/>
        </w:rPr>
        <w:t>zasoby Wykonawca powoływał si</w:t>
      </w:r>
      <w:r w:rsidRPr="00131F15">
        <w:rPr>
          <w:rFonts w:asciiTheme="minorHAnsi" w:hAnsiTheme="minorHAnsi" w:cs="TimesNewRoman"/>
          <w:sz w:val="22"/>
          <w:szCs w:val="22"/>
        </w:rPr>
        <w:t xml:space="preserve">ę </w:t>
      </w:r>
      <w:r w:rsidRPr="00131F15">
        <w:rPr>
          <w:rFonts w:asciiTheme="minorHAnsi" w:hAnsiTheme="minorHAnsi"/>
          <w:sz w:val="22"/>
          <w:szCs w:val="22"/>
        </w:rPr>
        <w:t>w trakcie post</w:t>
      </w:r>
      <w:r w:rsidRPr="00131F15">
        <w:rPr>
          <w:rFonts w:asciiTheme="minorHAnsi" w:hAnsiTheme="minorHAnsi" w:cs="TimesNewRoman"/>
          <w:sz w:val="22"/>
          <w:szCs w:val="22"/>
        </w:rPr>
        <w:t>ę</w:t>
      </w:r>
      <w:r w:rsidRPr="00131F15">
        <w:rPr>
          <w:rFonts w:asciiTheme="minorHAnsi" w:hAnsiTheme="minorHAnsi"/>
          <w:sz w:val="22"/>
          <w:szCs w:val="22"/>
        </w:rPr>
        <w:t>powania o udzielenie zamówienia.</w:t>
      </w:r>
    </w:p>
    <w:p w14:paraId="58D29E72" w14:textId="77777777" w:rsidR="005F1C4C" w:rsidRPr="00131F15" w:rsidRDefault="005F1C4C" w:rsidP="005F1C4C">
      <w:pPr>
        <w:autoSpaceDE w:val="0"/>
        <w:autoSpaceDN w:val="0"/>
        <w:adjustRightInd w:val="0"/>
        <w:ind w:left="360"/>
        <w:jc w:val="both"/>
        <w:rPr>
          <w:rFonts w:asciiTheme="minorHAnsi" w:hAnsiTheme="minorHAnsi"/>
          <w:sz w:val="22"/>
          <w:szCs w:val="22"/>
        </w:rPr>
      </w:pPr>
      <w:r>
        <w:rPr>
          <w:rFonts w:asciiTheme="minorHAnsi" w:hAnsiTheme="minorHAnsi"/>
          <w:sz w:val="22"/>
          <w:szCs w:val="22"/>
        </w:rPr>
        <w:tab/>
      </w: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Zamawiaj</w:t>
      </w:r>
      <w:r w:rsidRPr="00131F15">
        <w:rPr>
          <w:rFonts w:asciiTheme="minorHAnsi" w:hAnsiTheme="minorHAnsi" w:cs="TimesNewRoman"/>
          <w:sz w:val="22"/>
          <w:szCs w:val="22"/>
        </w:rPr>
        <w:t>ą</w:t>
      </w:r>
      <w:r w:rsidRPr="00131F15">
        <w:rPr>
          <w:rFonts w:asciiTheme="minorHAnsi" w:hAnsiTheme="minorHAnsi"/>
          <w:sz w:val="22"/>
          <w:szCs w:val="22"/>
        </w:rPr>
        <w:t xml:space="preserve">cy stwierdzi, </w:t>
      </w:r>
      <w:r w:rsidRPr="00131F15">
        <w:rPr>
          <w:rFonts w:asciiTheme="minorHAnsi" w:hAnsiTheme="minorHAnsi" w:cs="TimesNewRoman"/>
          <w:sz w:val="22"/>
          <w:szCs w:val="22"/>
        </w:rPr>
        <w:t>ż</w:t>
      </w:r>
      <w:r w:rsidRPr="00131F15">
        <w:rPr>
          <w:rFonts w:asciiTheme="minorHAnsi" w:hAnsiTheme="minorHAnsi"/>
          <w:sz w:val="22"/>
          <w:szCs w:val="22"/>
        </w:rPr>
        <w:t>e wobec danego podwykonawcy zachodz</w:t>
      </w:r>
      <w:r w:rsidRPr="00131F15">
        <w:rPr>
          <w:rFonts w:asciiTheme="minorHAnsi" w:hAnsiTheme="minorHAnsi" w:cs="TimesNewRoman"/>
          <w:sz w:val="22"/>
          <w:szCs w:val="22"/>
        </w:rPr>
        <w:t xml:space="preserve">ą </w:t>
      </w:r>
      <w:r w:rsidRPr="00131F15">
        <w:rPr>
          <w:rFonts w:asciiTheme="minorHAnsi" w:hAnsiTheme="minorHAnsi"/>
          <w:sz w:val="22"/>
          <w:szCs w:val="22"/>
        </w:rPr>
        <w:t>podstawy</w:t>
      </w:r>
      <w:r>
        <w:rPr>
          <w:rFonts w:asciiTheme="minorHAnsi" w:hAnsiTheme="minorHAnsi"/>
          <w:sz w:val="22"/>
          <w:szCs w:val="22"/>
        </w:rPr>
        <w:t xml:space="preserve"> </w:t>
      </w:r>
      <w:r>
        <w:rPr>
          <w:rFonts w:asciiTheme="minorHAnsi" w:hAnsiTheme="minorHAnsi"/>
          <w:sz w:val="22"/>
          <w:szCs w:val="22"/>
        </w:rPr>
        <w:tab/>
      </w:r>
      <w:r w:rsidRPr="00131F15">
        <w:rPr>
          <w:rFonts w:asciiTheme="minorHAnsi" w:hAnsiTheme="minorHAnsi"/>
          <w:sz w:val="22"/>
          <w:szCs w:val="22"/>
        </w:rPr>
        <w:t>wykluczenia, Wykonawca obowi</w:t>
      </w:r>
      <w:r w:rsidRPr="00131F15">
        <w:rPr>
          <w:rFonts w:asciiTheme="minorHAnsi" w:hAnsiTheme="minorHAnsi" w:cs="TimesNewRoman"/>
          <w:sz w:val="22"/>
          <w:szCs w:val="22"/>
        </w:rPr>
        <w:t>ą</w:t>
      </w:r>
      <w:r w:rsidRPr="00131F15">
        <w:rPr>
          <w:rFonts w:asciiTheme="minorHAnsi" w:hAnsiTheme="minorHAnsi"/>
          <w:sz w:val="22"/>
          <w:szCs w:val="22"/>
        </w:rPr>
        <w:t>zany jest zast</w:t>
      </w:r>
      <w:r w:rsidRPr="00131F15">
        <w:rPr>
          <w:rFonts w:asciiTheme="minorHAnsi" w:hAnsiTheme="minorHAnsi" w:cs="TimesNewRoman"/>
          <w:sz w:val="22"/>
          <w:szCs w:val="22"/>
        </w:rPr>
        <w:t>ą</w:t>
      </w:r>
      <w:r w:rsidRPr="00131F15">
        <w:rPr>
          <w:rFonts w:asciiTheme="minorHAnsi" w:hAnsiTheme="minorHAnsi"/>
          <w:sz w:val="22"/>
          <w:szCs w:val="22"/>
        </w:rPr>
        <w:t>pi</w:t>
      </w:r>
      <w:r w:rsidRPr="00131F15">
        <w:rPr>
          <w:rFonts w:asciiTheme="minorHAnsi" w:hAnsiTheme="minorHAnsi" w:cs="TimesNewRoman"/>
          <w:sz w:val="22"/>
          <w:szCs w:val="22"/>
        </w:rPr>
        <w:t xml:space="preserve">ć </w:t>
      </w:r>
      <w:r w:rsidRPr="00131F15">
        <w:rPr>
          <w:rFonts w:asciiTheme="minorHAnsi" w:hAnsiTheme="minorHAnsi"/>
          <w:sz w:val="22"/>
          <w:szCs w:val="22"/>
        </w:rPr>
        <w:t>tego podwykonawc</w:t>
      </w:r>
      <w:r w:rsidRPr="00131F15">
        <w:rPr>
          <w:rFonts w:asciiTheme="minorHAnsi" w:hAnsiTheme="minorHAnsi" w:cs="TimesNewRoman"/>
          <w:sz w:val="22"/>
          <w:szCs w:val="22"/>
        </w:rPr>
        <w:t xml:space="preserve">ę </w:t>
      </w:r>
      <w:r w:rsidRPr="00131F15">
        <w:rPr>
          <w:rFonts w:asciiTheme="minorHAnsi" w:hAnsiTheme="minorHAnsi"/>
          <w:sz w:val="22"/>
          <w:szCs w:val="22"/>
        </w:rPr>
        <w:t>lub zrezygnowa</w:t>
      </w:r>
      <w:r w:rsidRPr="00131F15">
        <w:rPr>
          <w:rFonts w:asciiTheme="minorHAnsi" w:hAnsiTheme="minorHAnsi" w:cs="TimesNewRoman"/>
          <w:sz w:val="22"/>
          <w:szCs w:val="22"/>
        </w:rPr>
        <w:t xml:space="preserve">ć </w:t>
      </w:r>
      <w:r w:rsidRPr="00131F15">
        <w:rPr>
          <w:rFonts w:asciiTheme="minorHAnsi" w:hAnsiTheme="minorHAnsi"/>
          <w:sz w:val="22"/>
          <w:szCs w:val="22"/>
        </w:rPr>
        <w:t>z</w:t>
      </w:r>
      <w:r>
        <w:rPr>
          <w:rFonts w:asciiTheme="minorHAnsi" w:hAnsiTheme="minorHAnsi"/>
          <w:sz w:val="22"/>
          <w:szCs w:val="22"/>
        </w:rPr>
        <w:t xml:space="preserve"> </w:t>
      </w:r>
      <w:r>
        <w:rPr>
          <w:rFonts w:asciiTheme="minorHAnsi" w:hAnsiTheme="minorHAnsi"/>
          <w:sz w:val="22"/>
          <w:szCs w:val="22"/>
        </w:rPr>
        <w:tab/>
      </w:r>
      <w:r w:rsidRPr="00131F15">
        <w:rPr>
          <w:rFonts w:asciiTheme="minorHAnsi" w:hAnsiTheme="minorHAnsi"/>
          <w:sz w:val="22"/>
          <w:szCs w:val="22"/>
        </w:rPr>
        <w:t>powierzenia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podwykonawcy.</w:t>
      </w:r>
    </w:p>
    <w:p w14:paraId="23156A76" w14:textId="77777777" w:rsidR="005F1C4C" w:rsidRPr="00131F15" w:rsidRDefault="005F1C4C" w:rsidP="005F1C4C">
      <w:pPr>
        <w:autoSpaceDE w:val="0"/>
        <w:autoSpaceDN w:val="0"/>
        <w:adjustRightInd w:val="0"/>
        <w:ind w:firstLine="360"/>
        <w:jc w:val="both"/>
        <w:rPr>
          <w:rFonts w:asciiTheme="minorHAnsi" w:hAnsiTheme="minorHAnsi"/>
          <w:sz w:val="22"/>
          <w:szCs w:val="22"/>
        </w:rPr>
      </w:pPr>
      <w:r>
        <w:rPr>
          <w:rFonts w:asciiTheme="minorHAnsi" w:hAnsiTheme="minorHAnsi"/>
          <w:sz w:val="22"/>
          <w:szCs w:val="22"/>
        </w:rPr>
        <w:tab/>
      </w: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Wykonawcy</w:t>
      </w:r>
    </w:p>
    <w:p w14:paraId="07A1EBB1" w14:textId="77777777" w:rsidR="005F1C4C" w:rsidRPr="00131F15" w:rsidRDefault="005F1C4C" w:rsidP="005F1C4C">
      <w:pPr>
        <w:autoSpaceDE w:val="0"/>
        <w:autoSpaceDN w:val="0"/>
        <w:adjustRightInd w:val="0"/>
        <w:ind w:firstLine="340"/>
        <w:jc w:val="both"/>
        <w:rPr>
          <w:rFonts w:asciiTheme="minorHAnsi" w:hAnsiTheme="minorHAnsi"/>
          <w:sz w:val="22"/>
          <w:szCs w:val="22"/>
        </w:rPr>
      </w:pPr>
      <w:r>
        <w:rPr>
          <w:rFonts w:asciiTheme="minorHAnsi" w:hAnsiTheme="minorHAnsi"/>
          <w:sz w:val="22"/>
          <w:szCs w:val="22"/>
        </w:rPr>
        <w:tab/>
      </w: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69DB88F7" w14:textId="77777777" w:rsidR="005F1C4C" w:rsidRDefault="005F1C4C" w:rsidP="005F1C4C">
      <w:pPr>
        <w:pStyle w:val="Akapitzlist"/>
        <w:ind w:left="360"/>
        <w:jc w:val="both"/>
        <w:rPr>
          <w:rFonts w:asciiTheme="minorHAnsi" w:hAnsiTheme="minorHAnsi"/>
          <w:sz w:val="22"/>
          <w:szCs w:val="22"/>
        </w:rPr>
      </w:pPr>
    </w:p>
    <w:p w14:paraId="26225741" w14:textId="77777777" w:rsidR="004E18B5" w:rsidRPr="00F73410" w:rsidRDefault="004E18B5" w:rsidP="00EE6194">
      <w:pPr>
        <w:pStyle w:val="Tekstpodstawowy"/>
        <w:numPr>
          <w:ilvl w:val="0"/>
          <w:numId w:val="19"/>
        </w:numPr>
        <w:tabs>
          <w:tab w:val="left" w:pos="0"/>
          <w:tab w:val="left" w:pos="360"/>
        </w:tabs>
        <w:spacing w:after="60"/>
        <w:jc w:val="both"/>
        <w:rPr>
          <w:rFonts w:asciiTheme="minorHAnsi" w:hAnsiTheme="minorHAnsi"/>
          <w:sz w:val="22"/>
          <w:szCs w:val="22"/>
        </w:rPr>
      </w:pPr>
      <w:r w:rsidRPr="00F73410">
        <w:rPr>
          <w:rFonts w:asciiTheme="minorHAnsi" w:hAnsiTheme="minorHAnsi"/>
          <w:sz w:val="22"/>
          <w:szCs w:val="22"/>
        </w:rPr>
        <w:t xml:space="preserve">Wspólny kod CPV: </w:t>
      </w:r>
    </w:p>
    <w:p w14:paraId="0E7A2531" w14:textId="77777777" w:rsidR="004E18B5" w:rsidRPr="00F73410" w:rsidRDefault="004E18B5" w:rsidP="004E18B5">
      <w:pPr>
        <w:pStyle w:val="Bezodstpw"/>
        <w:ind w:left="720"/>
        <w:rPr>
          <w:rFonts w:asciiTheme="minorHAnsi" w:hAnsiTheme="minorHAnsi"/>
          <w:lang w:val="pl-PL"/>
        </w:rPr>
      </w:pPr>
      <w:r w:rsidRPr="00F73410">
        <w:rPr>
          <w:rFonts w:asciiTheme="minorHAnsi" w:hAnsiTheme="minorHAnsi"/>
          <w:lang w:val="pl-PL"/>
        </w:rPr>
        <w:t>50 00 00 00-5 Usługi naprawcze i konserwacyjne</w:t>
      </w:r>
    </w:p>
    <w:p w14:paraId="7EF194B3" w14:textId="77777777" w:rsidR="004E18B5" w:rsidRPr="00F73410" w:rsidRDefault="004E18B5" w:rsidP="004E18B5">
      <w:pPr>
        <w:pStyle w:val="Bezodstpw"/>
        <w:ind w:left="720"/>
        <w:rPr>
          <w:rFonts w:asciiTheme="minorHAnsi" w:hAnsiTheme="minorHAnsi"/>
          <w:lang w:val="pl-PL"/>
        </w:rPr>
      </w:pPr>
      <w:r w:rsidRPr="00F73410">
        <w:rPr>
          <w:rFonts w:asciiTheme="minorHAnsi" w:hAnsiTheme="minorHAnsi"/>
          <w:lang w:val="pl-PL"/>
        </w:rPr>
        <w:t>50 70 00 00-2 Usługi w zakresie napraw i konserwacji instalacji budynkowych</w:t>
      </w:r>
    </w:p>
    <w:p w14:paraId="14E2974F" w14:textId="72391918" w:rsidR="004E18B5" w:rsidRPr="00F73410" w:rsidRDefault="00727093" w:rsidP="00EE6194">
      <w:pPr>
        <w:pStyle w:val="Bezodstpw"/>
        <w:numPr>
          <w:ilvl w:val="0"/>
          <w:numId w:val="20"/>
        </w:numPr>
        <w:rPr>
          <w:rFonts w:asciiTheme="minorHAnsi" w:hAnsiTheme="minorHAnsi"/>
          <w:lang w:val="pl-PL"/>
        </w:rPr>
      </w:pPr>
      <w:r>
        <w:rPr>
          <w:rFonts w:asciiTheme="minorHAnsi" w:hAnsiTheme="minorHAnsi"/>
          <w:lang w:val="pl-PL"/>
        </w:rPr>
        <w:t>7</w:t>
      </w:r>
      <w:r w:rsidR="004E18B5" w:rsidRPr="00F73410">
        <w:rPr>
          <w:rFonts w:asciiTheme="minorHAnsi" w:hAnsiTheme="minorHAnsi"/>
          <w:lang w:val="pl-PL"/>
        </w:rPr>
        <w:t>3 00 00-1 Usługi w zakresie napraw i konserwacji układów chłodzących</w:t>
      </w:r>
    </w:p>
    <w:p w14:paraId="53D363FA" w14:textId="77777777" w:rsidR="00B534A2" w:rsidRPr="00F73410" w:rsidRDefault="00B534A2">
      <w:pPr>
        <w:jc w:val="both"/>
        <w:rPr>
          <w:rFonts w:asciiTheme="minorHAnsi" w:hAnsiTheme="minorHAnsi"/>
          <w:b/>
          <w:sz w:val="22"/>
          <w:szCs w:val="22"/>
        </w:rPr>
      </w:pPr>
    </w:p>
    <w:p w14:paraId="6FAF4316" w14:textId="77777777" w:rsidR="004819A4" w:rsidRPr="00121D08" w:rsidRDefault="004819A4" w:rsidP="005F1C4C">
      <w:pPr>
        <w:pStyle w:val="Tekstpodstawowy"/>
        <w:numPr>
          <w:ilvl w:val="0"/>
          <w:numId w:val="1"/>
        </w:numPr>
        <w:pBdr>
          <w:top w:val="single" w:sz="4" w:space="29" w:color="auto" w:shadow="1"/>
          <w:left w:val="single" w:sz="4" w:space="4" w:color="auto" w:shadow="1"/>
          <w:bottom w:val="single" w:sz="4" w:space="1" w:color="auto" w:shadow="1"/>
          <w:right w:val="single" w:sz="4" w:space="4" w:color="auto" w:shadow="1"/>
        </w:pBdr>
        <w:jc w:val="both"/>
        <w:rPr>
          <w:rFonts w:asciiTheme="minorHAnsi" w:hAnsiTheme="minorHAnsi" w:cs="Arial"/>
          <w:b/>
        </w:rPr>
      </w:pPr>
      <w:bookmarkStart w:id="6" w:name="_Toc169500342"/>
      <w:r w:rsidRPr="00121D08">
        <w:rPr>
          <w:rFonts w:asciiTheme="minorHAnsi" w:hAnsiTheme="minorHAnsi" w:cs="Arial"/>
          <w:b/>
        </w:rPr>
        <w:t xml:space="preserve">OPIS </w:t>
      </w:r>
      <w:r w:rsidR="0066335E" w:rsidRPr="00121D08">
        <w:rPr>
          <w:rFonts w:asciiTheme="minorHAnsi" w:hAnsiTheme="minorHAnsi" w:cs="Arial"/>
          <w:b/>
        </w:rPr>
        <w:t>WYMAGAŃ</w:t>
      </w:r>
      <w:r w:rsidRPr="00121D08">
        <w:rPr>
          <w:rFonts w:asciiTheme="minorHAnsi" w:hAnsiTheme="minorHAnsi" w:cs="Arial"/>
          <w:b/>
        </w:rPr>
        <w:t xml:space="preserve"> </w:t>
      </w:r>
      <w:bookmarkEnd w:id="6"/>
      <w:r w:rsidR="0066335E" w:rsidRPr="00121D08">
        <w:rPr>
          <w:rFonts w:asciiTheme="minorHAnsi" w:hAnsiTheme="minorHAnsi" w:cs="Arial"/>
          <w:b/>
        </w:rPr>
        <w:t>DODATKOWYCH ZWIĄZANYCH Z PRZYGOTOWANIEM OFERTY</w:t>
      </w:r>
    </w:p>
    <w:p w14:paraId="31AD97F5" w14:textId="77777777" w:rsidR="005F1C4C" w:rsidRDefault="002D60B9" w:rsidP="005F1C4C">
      <w:pPr>
        <w:tabs>
          <w:tab w:val="left" w:pos="7005"/>
        </w:tabs>
        <w:spacing w:line="360" w:lineRule="auto"/>
        <w:jc w:val="both"/>
        <w:rPr>
          <w:rFonts w:asciiTheme="majorHAnsi" w:hAnsiTheme="majorHAnsi" w:cs="Arial"/>
          <w:sz w:val="22"/>
          <w:szCs w:val="22"/>
        </w:rPr>
      </w:pPr>
      <w:r w:rsidRPr="004F5B8D">
        <w:rPr>
          <w:rFonts w:asciiTheme="majorHAnsi" w:hAnsiTheme="majorHAnsi" w:cs="Arial"/>
          <w:sz w:val="22"/>
          <w:szCs w:val="22"/>
        </w:rPr>
        <w:tab/>
      </w:r>
    </w:p>
    <w:p w14:paraId="6BAB5A4F" w14:textId="77777777" w:rsidR="005F1C4C" w:rsidRPr="005F1C4C" w:rsidRDefault="005F1C4C" w:rsidP="005F1C4C">
      <w:pPr>
        <w:pStyle w:val="Bezodstpw"/>
        <w:numPr>
          <w:ilvl w:val="1"/>
          <w:numId w:val="1"/>
        </w:numPr>
        <w:rPr>
          <w:rFonts w:asciiTheme="majorHAnsi" w:hAnsiTheme="majorHAnsi"/>
          <w:lang w:val="pl-PL"/>
        </w:rPr>
      </w:pPr>
      <w:r w:rsidRPr="005F1C4C">
        <w:rPr>
          <w:lang w:val="pl-PL"/>
        </w:rPr>
        <w:t xml:space="preserve">Zamawiający nie dopuszcza składania ofert częściowych. </w:t>
      </w:r>
    </w:p>
    <w:p w14:paraId="27B46D68" w14:textId="77777777" w:rsidR="005F1C4C" w:rsidRPr="005F1C4C" w:rsidRDefault="005F1C4C" w:rsidP="005F1C4C">
      <w:pPr>
        <w:pStyle w:val="Bezodstpw"/>
        <w:numPr>
          <w:ilvl w:val="1"/>
          <w:numId w:val="1"/>
        </w:numPr>
        <w:rPr>
          <w:rFonts w:asciiTheme="majorHAnsi" w:hAnsiTheme="majorHAnsi"/>
          <w:lang w:val="pl-PL"/>
        </w:rPr>
      </w:pPr>
      <w:r w:rsidRPr="005F1C4C">
        <w:rPr>
          <w:lang w:val="pl-PL"/>
        </w:rPr>
        <w:t>Zamawiający nie dopuszcza składania ofert wariantowych.</w:t>
      </w:r>
    </w:p>
    <w:p w14:paraId="4FD5E70D" w14:textId="77777777" w:rsidR="005F1C4C" w:rsidRPr="005F1C4C" w:rsidRDefault="005F1C4C" w:rsidP="005F1C4C">
      <w:pPr>
        <w:pStyle w:val="Bezodstpw"/>
        <w:numPr>
          <w:ilvl w:val="1"/>
          <w:numId w:val="1"/>
        </w:numPr>
        <w:rPr>
          <w:rFonts w:asciiTheme="majorHAnsi" w:hAnsiTheme="majorHAnsi"/>
          <w:lang w:val="pl-PL"/>
        </w:rPr>
      </w:pPr>
      <w:r w:rsidRPr="005F1C4C">
        <w:rPr>
          <w:lang w:val="pl-PL"/>
        </w:rPr>
        <w:t xml:space="preserve">Zamawiający nie wprowadza zastrzeżenia,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r>
        <w:rPr>
          <w:lang w:val="pl-PL"/>
        </w:rPr>
        <w:t>.</w:t>
      </w:r>
    </w:p>
    <w:p w14:paraId="5C0DC75F" w14:textId="77777777" w:rsidR="005F1C4C" w:rsidRPr="005F1C4C" w:rsidRDefault="005F1C4C" w:rsidP="005F1C4C">
      <w:pPr>
        <w:pStyle w:val="Bezodstpw"/>
        <w:numPr>
          <w:ilvl w:val="1"/>
          <w:numId w:val="1"/>
        </w:numPr>
        <w:rPr>
          <w:rFonts w:asciiTheme="majorHAnsi" w:hAnsiTheme="majorHAnsi"/>
          <w:lang w:val="pl-PL"/>
        </w:rPr>
      </w:pPr>
      <w:r w:rsidRPr="005F1C4C">
        <w:rPr>
          <w:rFonts w:asciiTheme="minorHAnsi" w:hAnsiTheme="minorHAnsi"/>
          <w:lang w:val="pl-PL"/>
        </w:rPr>
        <w:t xml:space="preserve">Zamawiający nie przewiduje wyboru oferty najkorzystniejszej z zastosowaniem aukcji elektronicznej. </w:t>
      </w:r>
    </w:p>
    <w:p w14:paraId="17A665B3" w14:textId="77777777" w:rsidR="005F1C4C" w:rsidRPr="005F1C4C" w:rsidRDefault="005F1C4C" w:rsidP="005F1C4C">
      <w:pPr>
        <w:pStyle w:val="Bezodstpw"/>
        <w:numPr>
          <w:ilvl w:val="1"/>
          <w:numId w:val="1"/>
        </w:numPr>
        <w:rPr>
          <w:rFonts w:asciiTheme="majorHAnsi" w:hAnsiTheme="majorHAnsi"/>
          <w:lang w:val="pl-PL"/>
        </w:rPr>
      </w:pPr>
      <w:r w:rsidRPr="005F1C4C">
        <w:rPr>
          <w:rFonts w:asciiTheme="minorHAnsi" w:hAnsiTheme="minorHAnsi"/>
          <w:lang w:val="pl-PL"/>
        </w:rPr>
        <w:t xml:space="preserve">Zamawiający nie przewiduje udzielania zaliczek na poczet wykonania zamówienia. </w:t>
      </w:r>
    </w:p>
    <w:p w14:paraId="659843DD" w14:textId="77777777" w:rsidR="005F1C4C" w:rsidRPr="005F1C4C" w:rsidRDefault="005F1C4C" w:rsidP="005F1C4C">
      <w:pPr>
        <w:pStyle w:val="Bezodstpw"/>
        <w:numPr>
          <w:ilvl w:val="1"/>
          <w:numId w:val="1"/>
        </w:numPr>
        <w:rPr>
          <w:rFonts w:asciiTheme="majorHAnsi" w:hAnsiTheme="majorHAnsi"/>
          <w:lang w:val="pl-PL"/>
        </w:rPr>
      </w:pPr>
      <w:r w:rsidRPr="005F1C4C">
        <w:rPr>
          <w:rFonts w:asciiTheme="minorHAnsi" w:hAnsiTheme="minorHAnsi"/>
          <w:lang w:val="pl-PL"/>
        </w:rPr>
        <w:lastRenderedPageBreak/>
        <w:t>Zamawiający nie przewiduje zwrotu kosztów udziału w postępowaniu, z zastrzeżeniem art. 93 ust. 4 ustawy.</w:t>
      </w:r>
    </w:p>
    <w:p w14:paraId="1D706C33" w14:textId="77777777" w:rsidR="005F1C4C" w:rsidRPr="005F1C4C" w:rsidRDefault="005F1C4C" w:rsidP="005F1C4C">
      <w:pPr>
        <w:pStyle w:val="Bezodstpw"/>
        <w:numPr>
          <w:ilvl w:val="1"/>
          <w:numId w:val="1"/>
        </w:numPr>
        <w:rPr>
          <w:rFonts w:asciiTheme="majorHAnsi" w:hAnsiTheme="majorHAnsi"/>
          <w:lang w:val="pl-PL"/>
        </w:rPr>
      </w:pPr>
      <w:r w:rsidRPr="005F1C4C">
        <w:rPr>
          <w:rFonts w:asciiTheme="minorHAnsi" w:hAnsiTheme="minorHAnsi"/>
          <w:lang w:val="pl-PL"/>
        </w:rPr>
        <w:t>Zamówienie nie dotyczy zamówień w ramach dynamicznego systemu zakupów.</w:t>
      </w:r>
    </w:p>
    <w:p w14:paraId="7CF39E1D" w14:textId="77777777" w:rsidR="005F1C4C" w:rsidRPr="005F1C4C" w:rsidRDefault="005F1C4C" w:rsidP="005F1C4C">
      <w:pPr>
        <w:pStyle w:val="Bezodstpw"/>
        <w:numPr>
          <w:ilvl w:val="1"/>
          <w:numId w:val="1"/>
        </w:numPr>
        <w:rPr>
          <w:rFonts w:asciiTheme="majorHAnsi" w:hAnsiTheme="majorHAnsi"/>
          <w:lang w:val="pl-PL"/>
        </w:rPr>
      </w:pPr>
      <w:r w:rsidRPr="005F1C4C">
        <w:rPr>
          <w:rFonts w:asciiTheme="minorHAnsi" w:hAnsiTheme="minorHAnsi"/>
          <w:lang w:val="pl-PL"/>
        </w:rPr>
        <w:t>Zamówienie nie dotyczy zawarcia umowy ramowej.</w:t>
      </w:r>
    </w:p>
    <w:p w14:paraId="2905CA94" w14:textId="77777777" w:rsidR="00CC4353" w:rsidRPr="00263DE8" w:rsidRDefault="00CC4353" w:rsidP="00CC4353">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5E3955F9" w14:textId="77777777" w:rsidR="005C600D" w:rsidRPr="004F5B8D" w:rsidRDefault="005C600D" w:rsidP="005C600D">
      <w:pPr>
        <w:rPr>
          <w:rFonts w:asciiTheme="majorHAnsi" w:hAnsiTheme="majorHAnsi"/>
          <w:sz w:val="22"/>
          <w:szCs w:val="22"/>
        </w:rPr>
      </w:pPr>
    </w:p>
    <w:p w14:paraId="58A412DD" w14:textId="77777777" w:rsidR="004819A4" w:rsidRPr="00121D08" w:rsidRDefault="00121D08" w:rsidP="00121D0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bookmarkStart w:id="7" w:name="_Toc169500343"/>
      <w:r w:rsidRPr="00121D08">
        <w:rPr>
          <w:rFonts w:asciiTheme="minorHAnsi" w:hAnsiTheme="minorHAnsi" w:cs="Arial"/>
          <w:b/>
        </w:rPr>
        <w:t xml:space="preserve">INFORMACJA O </w:t>
      </w:r>
      <w:bookmarkEnd w:id="7"/>
      <w:r w:rsidRPr="00121D08">
        <w:rPr>
          <w:rFonts w:asciiTheme="minorHAnsi" w:hAnsiTheme="minorHAnsi"/>
          <w:b/>
          <w:bCs/>
        </w:rPr>
        <w:t>PRZEWIDYWANYCH ZAMÓWIENIACH, O KTÓRYCH MOWA W ART. 67 UST. 1 PKT 6 I 7 USTAWY PZP</w:t>
      </w:r>
    </w:p>
    <w:p w14:paraId="29748739" w14:textId="77777777" w:rsidR="00A6572B" w:rsidRPr="00530C78" w:rsidRDefault="00121D08" w:rsidP="00696770">
      <w:pPr>
        <w:pStyle w:val="Tekstpodstawowywcity2"/>
        <w:spacing w:after="0" w:line="240" w:lineRule="auto"/>
        <w:ind w:left="0"/>
        <w:jc w:val="both"/>
        <w:rPr>
          <w:rFonts w:asciiTheme="minorHAnsi" w:hAnsiTheme="minorHAnsi" w:cs="Arial"/>
          <w:kern w:val="144"/>
          <w:sz w:val="22"/>
          <w:szCs w:val="22"/>
        </w:rPr>
      </w:pPr>
      <w:r w:rsidRPr="00530C78">
        <w:rPr>
          <w:rFonts w:asciiTheme="minorHAnsi" w:hAnsiTheme="minorHAnsi"/>
          <w:sz w:val="22"/>
          <w:szCs w:val="22"/>
        </w:rPr>
        <w:t>Nie przewiduje się udzielenia takich zamówień.</w:t>
      </w:r>
    </w:p>
    <w:p w14:paraId="76744E80" w14:textId="77777777" w:rsidR="00A6572B" w:rsidRPr="00530C78" w:rsidRDefault="00A6572B" w:rsidP="00B534A2">
      <w:pPr>
        <w:rPr>
          <w:rFonts w:asciiTheme="minorHAnsi" w:hAnsiTheme="minorHAnsi"/>
          <w:sz w:val="22"/>
          <w:szCs w:val="22"/>
        </w:rPr>
      </w:pPr>
    </w:p>
    <w:p w14:paraId="66F47890" w14:textId="77777777" w:rsidR="004819A4" w:rsidRPr="00121D08" w:rsidRDefault="004819A4" w:rsidP="00121D0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bookmarkStart w:id="8" w:name="_Toc169500345"/>
      <w:r w:rsidRPr="00121D08">
        <w:rPr>
          <w:rFonts w:asciiTheme="minorHAnsi" w:hAnsiTheme="minorHAnsi" w:cs="Arial"/>
          <w:b/>
        </w:rPr>
        <w:t>TERMIN WYKONANIA ZAMÓWIENIA</w:t>
      </w:r>
      <w:bookmarkEnd w:id="8"/>
    </w:p>
    <w:p w14:paraId="4BC21416" w14:textId="77777777" w:rsidR="004819A4" w:rsidRPr="004F5B8D" w:rsidRDefault="004819A4">
      <w:pPr>
        <w:pStyle w:val="Rub2"/>
        <w:jc w:val="both"/>
        <w:outlineLvl w:val="0"/>
        <w:rPr>
          <w:rFonts w:asciiTheme="majorHAnsi" w:hAnsiTheme="majorHAnsi" w:cs="Arial"/>
          <w:smallCaps w:val="0"/>
          <w:sz w:val="22"/>
          <w:szCs w:val="22"/>
          <w:lang w:val="pl-PL"/>
        </w:rPr>
      </w:pPr>
      <w:bookmarkStart w:id="9" w:name="_Toc70482446"/>
    </w:p>
    <w:p w14:paraId="6F897FC8" w14:textId="77777777" w:rsidR="004F07D0" w:rsidRPr="00121D08" w:rsidRDefault="004F07D0" w:rsidP="007908A8">
      <w:pPr>
        <w:tabs>
          <w:tab w:val="right" w:leader="underscore" w:pos="9072"/>
        </w:tabs>
        <w:spacing w:before="120" w:after="120"/>
        <w:jc w:val="both"/>
        <w:rPr>
          <w:rFonts w:asciiTheme="minorHAnsi" w:hAnsiTheme="minorHAnsi"/>
          <w:bCs/>
          <w:sz w:val="22"/>
          <w:szCs w:val="22"/>
        </w:rPr>
      </w:pPr>
      <w:bookmarkStart w:id="10" w:name="_Toc169500346"/>
      <w:bookmarkEnd w:id="9"/>
      <w:r w:rsidRPr="00121D08">
        <w:rPr>
          <w:rFonts w:asciiTheme="minorHAnsi" w:hAnsiTheme="minorHAnsi"/>
          <w:bCs/>
          <w:sz w:val="22"/>
          <w:szCs w:val="22"/>
        </w:rPr>
        <w:t xml:space="preserve">Przedmiot zamówienia należy wykonać w terminie </w:t>
      </w:r>
      <w:r w:rsidR="001949F2" w:rsidRPr="00121D08">
        <w:rPr>
          <w:rFonts w:asciiTheme="minorHAnsi" w:hAnsiTheme="minorHAnsi"/>
          <w:sz w:val="22"/>
          <w:szCs w:val="22"/>
        </w:rPr>
        <w:t>24</w:t>
      </w:r>
      <w:r w:rsidR="004E18B5" w:rsidRPr="00121D08">
        <w:rPr>
          <w:rFonts w:asciiTheme="minorHAnsi" w:hAnsiTheme="minorHAnsi"/>
          <w:sz w:val="22"/>
          <w:szCs w:val="22"/>
        </w:rPr>
        <w:t xml:space="preserve"> miesięcy od daty rozpoczęcia realizacji umowy, tj. </w:t>
      </w:r>
      <w:r w:rsidR="00324571" w:rsidRPr="00121D08">
        <w:rPr>
          <w:rFonts w:asciiTheme="minorHAnsi" w:hAnsiTheme="minorHAnsi"/>
          <w:sz w:val="22"/>
          <w:szCs w:val="22"/>
        </w:rPr>
        <w:t>od dnia 1 lutego 201</w:t>
      </w:r>
      <w:r w:rsidR="00121D08" w:rsidRPr="00121D08">
        <w:rPr>
          <w:rFonts w:asciiTheme="minorHAnsi" w:hAnsiTheme="minorHAnsi"/>
          <w:sz w:val="22"/>
          <w:szCs w:val="22"/>
        </w:rPr>
        <w:t>9</w:t>
      </w:r>
      <w:r w:rsidR="00324571" w:rsidRPr="00121D08">
        <w:rPr>
          <w:rFonts w:asciiTheme="minorHAnsi" w:hAnsiTheme="minorHAnsi"/>
          <w:sz w:val="22"/>
          <w:szCs w:val="22"/>
        </w:rPr>
        <w:t xml:space="preserve">r </w:t>
      </w:r>
      <w:r w:rsidR="004E18B5" w:rsidRPr="00121D08">
        <w:rPr>
          <w:rFonts w:asciiTheme="minorHAnsi" w:hAnsiTheme="minorHAnsi"/>
          <w:sz w:val="22"/>
          <w:szCs w:val="22"/>
        </w:rPr>
        <w:t>do dnia 31 stycznia 20</w:t>
      </w:r>
      <w:r w:rsidR="00121D08" w:rsidRPr="00121D08">
        <w:rPr>
          <w:rFonts w:asciiTheme="minorHAnsi" w:hAnsiTheme="minorHAnsi"/>
          <w:sz w:val="22"/>
          <w:szCs w:val="22"/>
        </w:rPr>
        <w:t>21</w:t>
      </w:r>
      <w:r w:rsidR="004E18B5" w:rsidRPr="00121D08">
        <w:rPr>
          <w:rFonts w:asciiTheme="minorHAnsi" w:hAnsiTheme="minorHAnsi"/>
          <w:sz w:val="22"/>
          <w:szCs w:val="22"/>
        </w:rPr>
        <w:t xml:space="preserve">roku. </w:t>
      </w:r>
    </w:p>
    <w:p w14:paraId="08F81C29" w14:textId="77777777" w:rsidR="004819A4" w:rsidRPr="00121D08" w:rsidRDefault="004819A4" w:rsidP="00121D0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r w:rsidRPr="00121D08">
        <w:rPr>
          <w:rFonts w:asciiTheme="minorHAnsi" w:hAnsiTheme="minorHAnsi" w:cs="Arial"/>
          <w:b/>
        </w:rPr>
        <w:t>INFORMACJE O WARUNKACH UDZIAŁU W POSTĘPOWANI</w:t>
      </w:r>
      <w:bookmarkEnd w:id="10"/>
      <w:r w:rsidR="00121D08">
        <w:rPr>
          <w:rFonts w:asciiTheme="minorHAnsi" w:hAnsiTheme="minorHAnsi" w:cs="Arial"/>
          <w:b/>
        </w:rPr>
        <w:t>U</w:t>
      </w:r>
    </w:p>
    <w:p w14:paraId="315D1827" w14:textId="77777777" w:rsidR="004819A4" w:rsidRPr="004F5B8D" w:rsidRDefault="004819A4">
      <w:pPr>
        <w:pStyle w:val="Tekstpodstawowywcity2"/>
        <w:spacing w:after="0" w:line="240" w:lineRule="auto"/>
        <w:ind w:left="0"/>
        <w:jc w:val="both"/>
        <w:rPr>
          <w:rFonts w:asciiTheme="majorHAnsi" w:hAnsiTheme="majorHAnsi" w:cs="Arial"/>
          <w:kern w:val="144"/>
          <w:sz w:val="22"/>
          <w:szCs w:val="22"/>
        </w:rPr>
      </w:pPr>
    </w:p>
    <w:p w14:paraId="5B74600A" w14:textId="77777777" w:rsidR="001737C3" w:rsidRPr="00530C78" w:rsidRDefault="004819A4" w:rsidP="00121D08">
      <w:pPr>
        <w:numPr>
          <w:ilvl w:val="1"/>
          <w:numId w:val="1"/>
        </w:numPr>
        <w:jc w:val="both"/>
        <w:rPr>
          <w:rFonts w:asciiTheme="minorHAnsi" w:hAnsiTheme="minorHAnsi" w:cs="Arial"/>
          <w:kern w:val="144"/>
          <w:sz w:val="22"/>
          <w:szCs w:val="22"/>
        </w:rPr>
      </w:pPr>
      <w:r w:rsidRPr="00530C78">
        <w:rPr>
          <w:rFonts w:asciiTheme="minorHAnsi" w:hAnsiTheme="minorHAnsi" w:cs="Arial"/>
          <w:kern w:val="144"/>
          <w:sz w:val="22"/>
          <w:szCs w:val="22"/>
        </w:rPr>
        <w:t>O udzielenie zamówienia mogą się ubiegać wykonawcy, którzy</w:t>
      </w:r>
      <w:r w:rsidR="001737C3" w:rsidRPr="00530C78">
        <w:rPr>
          <w:rFonts w:asciiTheme="minorHAnsi" w:hAnsiTheme="minorHAnsi" w:cs="Arial"/>
          <w:kern w:val="144"/>
          <w:sz w:val="22"/>
          <w:szCs w:val="22"/>
        </w:rPr>
        <w:t>:</w:t>
      </w:r>
    </w:p>
    <w:p w14:paraId="1A95519A" w14:textId="77777777" w:rsidR="004F5B8D" w:rsidRPr="004F5B8D" w:rsidRDefault="00C32657" w:rsidP="004F5B8D">
      <w:pPr>
        <w:pStyle w:val="Tekstpodstawowywcity2"/>
        <w:spacing w:after="0" w:line="240" w:lineRule="auto"/>
        <w:ind w:left="0"/>
        <w:jc w:val="both"/>
        <w:rPr>
          <w:rFonts w:asciiTheme="majorHAnsi" w:hAnsiTheme="majorHAnsi" w:cs="Arial"/>
          <w:kern w:val="144"/>
          <w:sz w:val="22"/>
          <w:szCs w:val="22"/>
        </w:rPr>
      </w:pPr>
      <w:r w:rsidRPr="004F5B8D">
        <w:rPr>
          <w:rFonts w:asciiTheme="majorHAnsi" w:hAnsiTheme="majorHAnsi" w:cs="Arial"/>
          <w:kern w:val="144"/>
          <w:sz w:val="22"/>
          <w:szCs w:val="22"/>
        </w:rPr>
        <w:t xml:space="preserve"> </w:t>
      </w:r>
    </w:p>
    <w:p w14:paraId="6D683EFC" w14:textId="77777777" w:rsidR="00CC4353" w:rsidRPr="00CC4353" w:rsidRDefault="001737C3" w:rsidP="00EE6194">
      <w:pPr>
        <w:pStyle w:val="Tekstpodstawowywcity2"/>
        <w:numPr>
          <w:ilvl w:val="0"/>
          <w:numId w:val="10"/>
        </w:numPr>
        <w:spacing w:after="0" w:line="240" w:lineRule="auto"/>
        <w:jc w:val="both"/>
        <w:rPr>
          <w:rFonts w:asciiTheme="minorHAnsi" w:hAnsiTheme="minorHAnsi" w:cs="Arial"/>
          <w:kern w:val="144"/>
          <w:sz w:val="22"/>
          <w:szCs w:val="22"/>
        </w:rPr>
      </w:pPr>
      <w:r w:rsidRPr="00121D08">
        <w:rPr>
          <w:rFonts w:asciiTheme="minorHAnsi" w:hAnsiTheme="minorHAnsi" w:cs="Arial"/>
          <w:sz w:val="22"/>
          <w:szCs w:val="22"/>
        </w:rPr>
        <w:t>nie podlegają wykluczeniu</w:t>
      </w:r>
      <w:r w:rsidR="00CA0BC2" w:rsidRPr="00121D08">
        <w:rPr>
          <w:rFonts w:asciiTheme="minorHAnsi" w:hAnsiTheme="minorHAnsi" w:cs="Arial"/>
          <w:sz w:val="22"/>
          <w:szCs w:val="22"/>
        </w:rPr>
        <w:t xml:space="preserve"> z postępowania</w:t>
      </w:r>
      <w:r w:rsidR="008B11A5" w:rsidRPr="00121D08">
        <w:rPr>
          <w:rFonts w:asciiTheme="minorHAnsi" w:hAnsiTheme="minorHAnsi" w:cs="Arial"/>
          <w:sz w:val="22"/>
          <w:szCs w:val="22"/>
        </w:rPr>
        <w:t xml:space="preserve">, </w:t>
      </w:r>
    </w:p>
    <w:p w14:paraId="534532AC" w14:textId="77777777" w:rsidR="00CC4353" w:rsidRDefault="00CC4353" w:rsidP="00CC4353">
      <w:pPr>
        <w:pStyle w:val="Akapitzlist"/>
        <w:spacing w:line="450" w:lineRule="atLeast"/>
        <w:ind w:left="360"/>
        <w:rPr>
          <w:rFonts w:asciiTheme="minorHAnsi" w:hAnsiTheme="minorHAnsi"/>
          <w:b/>
          <w:bCs/>
          <w:sz w:val="22"/>
          <w:szCs w:val="22"/>
        </w:rPr>
      </w:pPr>
      <w:r>
        <w:rPr>
          <w:rFonts w:asciiTheme="minorHAnsi" w:hAnsiTheme="minorHAnsi"/>
          <w:b/>
          <w:bCs/>
          <w:sz w:val="22"/>
          <w:szCs w:val="22"/>
        </w:rPr>
        <w:t>VII.</w:t>
      </w:r>
      <w:r w:rsidRPr="001E029D">
        <w:rPr>
          <w:rFonts w:asciiTheme="minorHAnsi" w:hAnsiTheme="minorHAnsi"/>
          <w:b/>
          <w:bCs/>
          <w:sz w:val="22"/>
          <w:szCs w:val="22"/>
        </w:rPr>
        <w:t xml:space="preserve">2. PODSTAWY WYKLUCZENIA </w:t>
      </w:r>
    </w:p>
    <w:p w14:paraId="20B5C455" w14:textId="77777777" w:rsidR="00CC4353" w:rsidRDefault="00CC4353" w:rsidP="00CC4353">
      <w:pPr>
        <w:spacing w:line="450" w:lineRule="atLeast"/>
        <w:ind w:left="360"/>
        <w:rPr>
          <w:rFonts w:asciiTheme="minorHAnsi" w:hAnsiTheme="minorHAnsi"/>
          <w:sz w:val="22"/>
          <w:szCs w:val="22"/>
        </w:rPr>
      </w:pPr>
      <w:r>
        <w:rPr>
          <w:rFonts w:asciiTheme="minorHAnsi" w:hAnsiTheme="minorHAnsi"/>
          <w:b/>
          <w:bCs/>
          <w:sz w:val="22"/>
          <w:szCs w:val="22"/>
        </w:rPr>
        <w:t>VII.2.1</w:t>
      </w:r>
      <w:r w:rsidRPr="00B2615E">
        <w:rPr>
          <w:rFonts w:asciiTheme="minorHAnsi" w:hAnsiTheme="minorHAnsi"/>
          <w:b/>
          <w:bCs/>
          <w:sz w:val="22"/>
          <w:szCs w:val="22"/>
        </w:rPr>
        <w:t>. Podstawy wykluczenia określone w art. 24 ust. 1 ustawy P</w:t>
      </w:r>
      <w:r>
        <w:rPr>
          <w:rFonts w:asciiTheme="minorHAnsi" w:hAnsiTheme="minorHAnsi"/>
          <w:b/>
          <w:bCs/>
          <w:sz w:val="22"/>
          <w:szCs w:val="22"/>
        </w:rPr>
        <w:t>ZP</w:t>
      </w:r>
      <w:r w:rsidRPr="00B2615E">
        <w:rPr>
          <w:rFonts w:asciiTheme="minorHAnsi" w:hAnsiTheme="minorHAnsi"/>
          <w:sz w:val="22"/>
          <w:szCs w:val="22"/>
        </w:rPr>
        <w:br/>
      </w:r>
      <w:r w:rsidRPr="001E029D">
        <w:rPr>
          <w:rFonts w:asciiTheme="minorHAnsi" w:hAnsiTheme="minorHAnsi"/>
          <w:b/>
          <w:bCs/>
          <w:sz w:val="22"/>
          <w:szCs w:val="22"/>
        </w:rPr>
        <w:t>VII.2.2. Zamawiający przewiduje wykluczenie wykonawcy na podstawie art. 24 ust. 5 P</w:t>
      </w:r>
      <w:r>
        <w:rPr>
          <w:rFonts w:asciiTheme="minorHAnsi" w:hAnsiTheme="minorHAnsi"/>
          <w:b/>
          <w:bCs/>
          <w:sz w:val="22"/>
          <w:szCs w:val="22"/>
        </w:rPr>
        <w:t>ZP</w:t>
      </w:r>
    </w:p>
    <w:p w14:paraId="7839AE2B" w14:textId="77777777" w:rsidR="00CC4353" w:rsidRDefault="00CC4353" w:rsidP="00CC4353">
      <w:pPr>
        <w:rPr>
          <w:rFonts w:asciiTheme="minorHAnsi" w:hAnsiTheme="minorHAnsi"/>
          <w:sz w:val="22"/>
          <w:szCs w:val="22"/>
        </w:rPr>
      </w:pPr>
    </w:p>
    <w:p w14:paraId="57DB97CA" w14:textId="77777777" w:rsidR="00CC4353" w:rsidRDefault="00CC4353" w:rsidP="00CC4353">
      <w:pPr>
        <w:rPr>
          <w:rFonts w:asciiTheme="minorHAnsi" w:hAnsiTheme="minorHAnsi"/>
          <w:sz w:val="22"/>
          <w:szCs w:val="22"/>
        </w:rPr>
      </w:pPr>
      <w:r>
        <w:rPr>
          <w:rFonts w:asciiTheme="minorHAnsi" w:hAnsiTheme="minorHAnsi"/>
          <w:sz w:val="22"/>
          <w:szCs w:val="22"/>
        </w:rPr>
        <w:t xml:space="preserve">       </w:t>
      </w:r>
      <w:r w:rsidRPr="001E029D">
        <w:rPr>
          <w:rFonts w:asciiTheme="minorHAnsi" w:hAnsiTheme="minorHAnsi"/>
          <w:sz w:val="22"/>
          <w:szCs w:val="22"/>
        </w:rPr>
        <w:t>Zamawiający przewiduje następujące fakultatywne podstawy wykluczenia:</w:t>
      </w:r>
    </w:p>
    <w:p w14:paraId="1E5AF714" w14:textId="77777777" w:rsidR="00CC4353" w:rsidRPr="001E029D" w:rsidRDefault="00CC4353" w:rsidP="00CC4353">
      <w:pPr>
        <w:rPr>
          <w:rFonts w:asciiTheme="minorHAnsi" w:hAnsiTheme="minorHAnsi"/>
          <w:sz w:val="22"/>
          <w:szCs w:val="22"/>
        </w:rPr>
      </w:pPr>
    </w:p>
    <w:p w14:paraId="22C573D0" w14:textId="77777777" w:rsidR="00CC4353" w:rsidRPr="00B2615E" w:rsidRDefault="00CC4353" w:rsidP="00C72D86">
      <w:pPr>
        <w:pStyle w:val="Akapitzlist"/>
        <w:ind w:left="405"/>
        <w:rPr>
          <w:rFonts w:asciiTheme="minorHAnsi" w:hAnsiTheme="minorHAnsi"/>
          <w:b/>
          <w:sz w:val="22"/>
          <w:szCs w:val="22"/>
        </w:rPr>
      </w:pPr>
      <w:r w:rsidRPr="00B2615E">
        <w:rPr>
          <w:rFonts w:asciiTheme="minorHAnsi" w:hAnsiTheme="minorHAnsi"/>
          <w:b/>
          <w:sz w:val="22"/>
          <w:szCs w:val="22"/>
        </w:rPr>
        <w:t xml:space="preserve">podstawa wykluczenia określona w art. 24 ust. 5 pkt 1 ustawy Pzp: </w:t>
      </w:r>
    </w:p>
    <w:p w14:paraId="0BF8B939" w14:textId="77777777" w:rsidR="00CC4353" w:rsidRPr="00B2615E" w:rsidRDefault="00CC4353" w:rsidP="00CC4353">
      <w:pPr>
        <w:pStyle w:val="Akapitzlist"/>
        <w:ind w:left="405"/>
        <w:jc w:val="both"/>
        <w:rPr>
          <w:rFonts w:asciiTheme="minorHAnsi" w:hAnsiTheme="minorHAnsi"/>
          <w:sz w:val="22"/>
          <w:szCs w:val="22"/>
        </w:rPr>
      </w:pPr>
      <w:r w:rsidRPr="001E029D">
        <w:rPr>
          <w:rFonts w:asciiTheme="minorHAnsi" w:hAnsiTheme="minorHAnsi"/>
          <w:sz w:val="22"/>
          <w:szCs w:val="22"/>
        </w:rPr>
        <w:br/>
      </w:r>
      <w:r w:rsidRPr="001E029D">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9" w:anchor="hiperlinkText.rpc?hiperlink=type=tresc:nro=Powszechny.1567785:part=a332u1:ver=2&amp;full=1" w:tgtFrame="_parent" w:history="1">
        <w:r w:rsidRPr="001E029D">
          <w:rPr>
            <w:rFonts w:asciiTheme="minorHAnsi" w:hAnsiTheme="minorHAnsi" w:cs="Arial"/>
            <w:sz w:val="22"/>
            <w:szCs w:val="22"/>
          </w:rPr>
          <w:t>art. 332 ust. 1</w:t>
        </w:r>
      </w:hyperlink>
      <w:r w:rsidRPr="001E029D">
        <w:rPr>
          <w:rFonts w:asciiTheme="minorHAnsi" w:hAnsiTheme="minorHAnsi" w:cs="Arial"/>
          <w:sz w:val="22"/>
          <w:szCs w:val="22"/>
        </w:rPr>
        <w:t>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hiperlinkText.rpc?hiperlink=type=tresc:nro=Powszechny.1390624:part=a366u1&amp;full=1" w:tgtFrame="_parent" w:history="1">
        <w:r w:rsidRPr="001E029D">
          <w:rPr>
            <w:rFonts w:asciiTheme="minorHAnsi" w:hAnsiTheme="minorHAnsi" w:cs="Arial"/>
            <w:sz w:val="22"/>
            <w:szCs w:val="22"/>
          </w:rPr>
          <w:t>art. 366 ust. 1</w:t>
        </w:r>
      </w:hyperlink>
      <w:r w:rsidRPr="001E029D">
        <w:rPr>
          <w:rFonts w:asciiTheme="minorHAnsi" w:hAnsiTheme="minorHAnsi" w:cs="Arial"/>
          <w:sz w:val="22"/>
          <w:szCs w:val="22"/>
        </w:rPr>
        <w:t> ustawy z dnia 28 lutego 2003 r. - Prawo upadłościowe (Dz. U. z 2015 r. poz. 233, z późn. zm.)</w:t>
      </w:r>
      <w:r>
        <w:rPr>
          <w:rFonts w:asciiTheme="minorHAnsi" w:hAnsiTheme="minorHAnsi" w:cs="Arial"/>
          <w:sz w:val="22"/>
          <w:szCs w:val="22"/>
        </w:rPr>
        <w:t>,</w:t>
      </w:r>
    </w:p>
    <w:p w14:paraId="5FE67E32" w14:textId="77777777" w:rsidR="00CC4353" w:rsidRPr="001E029D" w:rsidRDefault="00CC4353" w:rsidP="00CC4353">
      <w:pPr>
        <w:pStyle w:val="Akapitzlist"/>
        <w:ind w:left="405"/>
        <w:jc w:val="both"/>
        <w:rPr>
          <w:rFonts w:asciiTheme="minorHAnsi" w:hAnsiTheme="minorHAnsi"/>
          <w:sz w:val="22"/>
          <w:szCs w:val="22"/>
        </w:rPr>
      </w:pPr>
    </w:p>
    <w:p w14:paraId="288430BD" w14:textId="77777777" w:rsidR="00CC4353" w:rsidRPr="00B2615E" w:rsidRDefault="00CC4353" w:rsidP="00C72D86">
      <w:pPr>
        <w:pStyle w:val="Akapitzlist"/>
        <w:ind w:left="405"/>
        <w:jc w:val="both"/>
        <w:rPr>
          <w:rFonts w:asciiTheme="minorHAnsi" w:hAnsiTheme="minorHAnsi"/>
          <w:b/>
          <w:sz w:val="22"/>
          <w:szCs w:val="22"/>
        </w:rPr>
      </w:pPr>
      <w:r w:rsidRPr="00B2615E">
        <w:rPr>
          <w:rFonts w:asciiTheme="minorHAnsi" w:hAnsiTheme="minorHAnsi"/>
          <w:b/>
          <w:sz w:val="22"/>
          <w:szCs w:val="22"/>
        </w:rPr>
        <w:t>podstawa wykluczenia określona w art. 24 ust. 5 pkt 8 ustawy Pzp:</w:t>
      </w:r>
    </w:p>
    <w:p w14:paraId="724E7DB3" w14:textId="77777777" w:rsidR="00CC4353" w:rsidRDefault="00CC4353" w:rsidP="00CC4353">
      <w:pPr>
        <w:pStyle w:val="Akapitzlist"/>
        <w:ind w:left="405"/>
        <w:jc w:val="both"/>
        <w:rPr>
          <w:rFonts w:asciiTheme="minorHAnsi" w:hAnsiTheme="minorHAnsi"/>
          <w:sz w:val="22"/>
          <w:szCs w:val="22"/>
        </w:rPr>
      </w:pPr>
    </w:p>
    <w:p w14:paraId="48394153" w14:textId="77777777" w:rsidR="00CC4353" w:rsidRDefault="00CC4353" w:rsidP="00CC4353">
      <w:pPr>
        <w:pStyle w:val="Akapitzlist"/>
        <w:ind w:left="405"/>
        <w:jc w:val="both"/>
        <w:rPr>
          <w:rFonts w:asciiTheme="minorHAnsi" w:hAnsiTheme="minorHAnsi" w:cs="Arial"/>
          <w:sz w:val="22"/>
          <w:szCs w:val="22"/>
        </w:rPr>
      </w:pPr>
      <w:r w:rsidRPr="00B2615E">
        <w:rPr>
          <w:rFonts w:asciiTheme="minorHAnsi" w:hAnsiTheme="minorHAnsi" w:cs="Arial"/>
          <w:sz w:val="22"/>
          <w:szCs w:val="22"/>
        </w:rPr>
        <w:lastRenderedPageBreak/>
        <w:t>który naruszył obowiązki dotyczące płatności podatków, opłat lub składek na ubezpieczenia społeczne lub</w:t>
      </w:r>
      <w:r w:rsidRPr="001E029D">
        <w:rPr>
          <w:rFonts w:asciiTheme="minorHAnsi" w:hAnsiTheme="minorHAnsi" w:cs="Arial"/>
          <w:sz w:val="22"/>
          <w:szCs w:val="22"/>
        </w:rPr>
        <w:t xml:space="preserve">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78BEC63" w14:textId="77777777" w:rsidR="00CC4353" w:rsidRDefault="00CC4353" w:rsidP="00CC4353">
      <w:pPr>
        <w:pStyle w:val="Akapitzlist"/>
        <w:ind w:left="405"/>
        <w:jc w:val="both"/>
        <w:rPr>
          <w:rFonts w:asciiTheme="minorHAnsi" w:hAnsiTheme="minorHAnsi" w:cs="Arial"/>
          <w:sz w:val="22"/>
          <w:szCs w:val="22"/>
        </w:rPr>
      </w:pPr>
    </w:p>
    <w:p w14:paraId="2DF866A3" w14:textId="77777777" w:rsidR="008B11A5" w:rsidRPr="00121D08" w:rsidRDefault="008B11A5" w:rsidP="008B11A5">
      <w:pPr>
        <w:pStyle w:val="Tekstpodstawowywcity2"/>
        <w:spacing w:after="0" w:line="240" w:lineRule="auto"/>
        <w:ind w:left="1440"/>
        <w:jc w:val="both"/>
        <w:rPr>
          <w:rFonts w:asciiTheme="minorHAnsi" w:hAnsiTheme="minorHAnsi" w:cs="Arial"/>
          <w:sz w:val="22"/>
          <w:szCs w:val="22"/>
        </w:rPr>
      </w:pPr>
    </w:p>
    <w:p w14:paraId="2D86386F" w14:textId="77777777" w:rsidR="004F5B8D" w:rsidRPr="00121D08" w:rsidRDefault="00AF6DFB" w:rsidP="00EE6194">
      <w:pPr>
        <w:pStyle w:val="Tekstpodstawowywcity2"/>
        <w:numPr>
          <w:ilvl w:val="0"/>
          <w:numId w:val="10"/>
        </w:numPr>
        <w:spacing w:after="0" w:line="240" w:lineRule="auto"/>
        <w:jc w:val="both"/>
        <w:rPr>
          <w:rFonts w:asciiTheme="minorHAnsi" w:hAnsiTheme="minorHAnsi" w:cs="Arial"/>
          <w:sz w:val="22"/>
          <w:szCs w:val="22"/>
        </w:rPr>
      </w:pPr>
      <w:r w:rsidRPr="00121D0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112FBD2A" w14:textId="77777777" w:rsidR="004F5B8D" w:rsidRPr="00121D08" w:rsidRDefault="00AF6DFB" w:rsidP="00EE6194">
      <w:pPr>
        <w:pStyle w:val="Tekstpodstawowywcity2"/>
        <w:numPr>
          <w:ilvl w:val="0"/>
          <w:numId w:val="12"/>
        </w:numPr>
        <w:spacing w:after="0" w:line="240" w:lineRule="auto"/>
        <w:jc w:val="both"/>
        <w:rPr>
          <w:rFonts w:asciiTheme="minorHAnsi" w:hAnsiTheme="minorHAnsi" w:cs="Arial"/>
          <w:sz w:val="22"/>
          <w:szCs w:val="22"/>
        </w:rPr>
      </w:pPr>
      <w:r w:rsidRPr="00121D08">
        <w:rPr>
          <w:rFonts w:asciiTheme="minorHAnsi" w:hAnsiTheme="minorHAnsi" w:cs="Arial"/>
          <w:sz w:val="22"/>
          <w:szCs w:val="22"/>
        </w:rPr>
        <w:t>kompetencji lub uprawnień do prowadzenia określonej działalności zawodowej, o ile wynika to z odrębnych p</w:t>
      </w:r>
      <w:r w:rsidR="004F5B8D" w:rsidRPr="00121D08">
        <w:rPr>
          <w:rFonts w:asciiTheme="minorHAnsi" w:hAnsiTheme="minorHAnsi" w:cs="Arial"/>
          <w:sz w:val="22"/>
          <w:szCs w:val="22"/>
        </w:rPr>
        <w:t>rzepisów:</w:t>
      </w:r>
    </w:p>
    <w:p w14:paraId="6F78A8A1" w14:textId="77777777" w:rsidR="004F5B8D" w:rsidRPr="00121D08" w:rsidRDefault="004F5B8D" w:rsidP="004F5B8D">
      <w:pPr>
        <w:pStyle w:val="Tekstpodstawowywcity2"/>
        <w:spacing w:after="0" w:line="240" w:lineRule="auto"/>
        <w:ind w:left="1440"/>
        <w:jc w:val="both"/>
        <w:rPr>
          <w:rFonts w:asciiTheme="minorHAnsi" w:hAnsiTheme="minorHAnsi" w:cs="Arial"/>
          <w:sz w:val="22"/>
          <w:szCs w:val="22"/>
        </w:rPr>
      </w:pPr>
      <w:r w:rsidRPr="00121D08">
        <w:rPr>
          <w:rFonts w:asciiTheme="minorHAnsi" w:hAnsiTheme="minorHAnsi" w:cs="Arial"/>
          <w:b/>
          <w:sz w:val="22"/>
          <w:szCs w:val="22"/>
        </w:rPr>
        <w:t>Zamawiający nie stawia wymagań w powyższym zakresie;</w:t>
      </w:r>
    </w:p>
    <w:p w14:paraId="02EA276C" w14:textId="77777777" w:rsidR="004F5B8D" w:rsidRPr="00121D08" w:rsidRDefault="00AF6DFB" w:rsidP="00EE6194">
      <w:pPr>
        <w:pStyle w:val="Tekstpodstawowywcity2"/>
        <w:numPr>
          <w:ilvl w:val="0"/>
          <w:numId w:val="12"/>
        </w:numPr>
        <w:spacing w:after="0" w:line="240" w:lineRule="auto"/>
        <w:jc w:val="both"/>
        <w:rPr>
          <w:rFonts w:asciiTheme="minorHAnsi" w:hAnsiTheme="minorHAnsi" w:cs="Arial"/>
          <w:b/>
          <w:sz w:val="22"/>
          <w:szCs w:val="22"/>
        </w:rPr>
      </w:pPr>
      <w:r w:rsidRPr="00121D08">
        <w:rPr>
          <w:rFonts w:asciiTheme="minorHAnsi" w:hAnsiTheme="minorHAnsi" w:cs="Arial"/>
          <w:sz w:val="22"/>
          <w:szCs w:val="22"/>
        </w:rPr>
        <w:t xml:space="preserve">sytuacji ekonomicznej i finansowej </w:t>
      </w:r>
    </w:p>
    <w:p w14:paraId="6BF70252" w14:textId="77777777" w:rsidR="004F5B8D" w:rsidRPr="00121D08" w:rsidRDefault="004F5B8D" w:rsidP="004F5B8D">
      <w:pPr>
        <w:pStyle w:val="Tekstpodstawowywcity2"/>
        <w:spacing w:after="0" w:line="240" w:lineRule="auto"/>
        <w:ind w:left="1440"/>
        <w:jc w:val="both"/>
        <w:rPr>
          <w:rFonts w:asciiTheme="minorHAnsi" w:hAnsiTheme="minorHAnsi" w:cs="Arial"/>
          <w:b/>
          <w:sz w:val="22"/>
          <w:szCs w:val="22"/>
        </w:rPr>
      </w:pPr>
      <w:r w:rsidRPr="00121D08">
        <w:rPr>
          <w:rFonts w:asciiTheme="minorHAnsi" w:hAnsiTheme="minorHAnsi" w:cs="Arial"/>
          <w:b/>
          <w:sz w:val="22"/>
          <w:szCs w:val="22"/>
        </w:rPr>
        <w:t>Zamawiający nie stawia wymagań w powyższym zakresie;</w:t>
      </w:r>
    </w:p>
    <w:p w14:paraId="7E20E472" w14:textId="77777777" w:rsidR="00AF6DFB" w:rsidRPr="00121D08" w:rsidRDefault="00AF6DFB" w:rsidP="00EE6194">
      <w:pPr>
        <w:pStyle w:val="Tekstpodstawowywcity2"/>
        <w:numPr>
          <w:ilvl w:val="0"/>
          <w:numId w:val="12"/>
        </w:numPr>
        <w:spacing w:after="0" w:line="240" w:lineRule="auto"/>
        <w:jc w:val="both"/>
        <w:rPr>
          <w:rFonts w:asciiTheme="minorHAnsi" w:hAnsiTheme="minorHAnsi" w:cs="Arial"/>
          <w:sz w:val="22"/>
          <w:szCs w:val="22"/>
        </w:rPr>
      </w:pPr>
      <w:r w:rsidRPr="00121D08">
        <w:rPr>
          <w:rFonts w:asciiTheme="minorHAnsi" w:hAnsiTheme="minorHAnsi" w:cs="Arial"/>
          <w:sz w:val="22"/>
          <w:szCs w:val="22"/>
        </w:rPr>
        <w:t xml:space="preserve">zdolności technicznej lub zawodowej - zamawiający wymaga by: </w:t>
      </w:r>
    </w:p>
    <w:p w14:paraId="4EE8E678" w14:textId="77777777" w:rsidR="004F5B8D" w:rsidRPr="00121D08" w:rsidRDefault="004F5B8D" w:rsidP="004F5B8D">
      <w:pPr>
        <w:pStyle w:val="Tekstpodstawowywcity2"/>
        <w:spacing w:after="0" w:line="240" w:lineRule="auto"/>
        <w:ind w:left="1440"/>
        <w:jc w:val="both"/>
        <w:rPr>
          <w:rFonts w:asciiTheme="minorHAnsi" w:hAnsiTheme="minorHAnsi" w:cs="Arial"/>
          <w:b/>
          <w:sz w:val="22"/>
          <w:szCs w:val="22"/>
        </w:rPr>
      </w:pPr>
      <w:r w:rsidRPr="00121D08">
        <w:rPr>
          <w:rFonts w:asciiTheme="minorHAnsi" w:hAnsiTheme="minorHAnsi" w:cs="Arial"/>
          <w:b/>
          <w:sz w:val="22"/>
          <w:szCs w:val="22"/>
        </w:rPr>
        <w:t>w zakresie wiedzy i doświadczenia:</w:t>
      </w:r>
    </w:p>
    <w:p w14:paraId="57DE6993" w14:textId="77777777" w:rsidR="004F5B8D" w:rsidRPr="00121D08" w:rsidRDefault="004F5B8D" w:rsidP="004F5B8D">
      <w:pPr>
        <w:pStyle w:val="Tekstpodstawowywcity2"/>
        <w:spacing w:after="0" w:line="240" w:lineRule="auto"/>
        <w:ind w:left="1440"/>
        <w:jc w:val="both"/>
        <w:rPr>
          <w:rFonts w:asciiTheme="minorHAnsi" w:hAnsiTheme="minorHAnsi" w:cs="Arial"/>
          <w:sz w:val="22"/>
          <w:szCs w:val="22"/>
        </w:rPr>
      </w:pPr>
    </w:p>
    <w:p w14:paraId="0A852065" w14:textId="77777777" w:rsidR="004F5B8D" w:rsidRPr="00121D08" w:rsidRDefault="004F5B8D" w:rsidP="004F5B8D">
      <w:pPr>
        <w:pStyle w:val="Akapitzlist"/>
        <w:spacing w:after="200" w:line="252" w:lineRule="auto"/>
        <w:ind w:left="0"/>
        <w:jc w:val="both"/>
        <w:rPr>
          <w:rFonts w:asciiTheme="minorHAnsi" w:hAnsiTheme="minorHAnsi"/>
          <w:sz w:val="22"/>
          <w:szCs w:val="22"/>
        </w:rPr>
      </w:pPr>
      <w:r w:rsidRPr="00121D08">
        <w:rPr>
          <w:rFonts w:asciiTheme="minorHAnsi" w:hAnsiTheme="minorHAnsi"/>
          <w:sz w:val="22"/>
          <w:szCs w:val="22"/>
        </w:rPr>
        <w:t>Wykonawca wyka</w:t>
      </w:r>
      <w:r w:rsidR="00A02DD9">
        <w:rPr>
          <w:rFonts w:asciiTheme="minorHAnsi" w:hAnsiTheme="minorHAnsi"/>
          <w:sz w:val="22"/>
          <w:szCs w:val="22"/>
        </w:rPr>
        <w:t>zał</w:t>
      </w:r>
      <w:r w:rsidRPr="00121D08">
        <w:rPr>
          <w:rFonts w:asciiTheme="minorHAnsi" w:hAnsiTheme="minorHAnsi"/>
          <w:sz w:val="22"/>
          <w:szCs w:val="22"/>
        </w:rPr>
        <w:t xml:space="preserve"> się wiedzą i doświadczeniem w należytym wykonaniu (lub</w:t>
      </w:r>
      <w:r w:rsidRPr="00121D08">
        <w:rPr>
          <w:rFonts w:asciiTheme="minorHAnsi" w:hAnsiTheme="minorHAnsi"/>
          <w:spacing w:val="2"/>
          <w:sz w:val="22"/>
          <w:szCs w:val="22"/>
        </w:rPr>
        <w:t xml:space="preserve"> </w:t>
      </w:r>
      <w:r w:rsidRPr="00121D08">
        <w:rPr>
          <w:rFonts w:asciiTheme="minorHAnsi" w:hAnsiTheme="minorHAnsi"/>
          <w:sz w:val="22"/>
          <w:szCs w:val="22"/>
        </w:rPr>
        <w:t>wykonywaniu</w:t>
      </w:r>
      <w:r w:rsidRPr="00121D08">
        <w:rPr>
          <w:rFonts w:asciiTheme="minorHAnsi" w:hAnsiTheme="minorHAnsi"/>
          <w:spacing w:val="30"/>
          <w:sz w:val="22"/>
          <w:szCs w:val="22"/>
        </w:rPr>
        <w:t xml:space="preserve"> </w:t>
      </w:r>
      <w:r w:rsidRPr="00121D08">
        <w:rPr>
          <w:rFonts w:asciiTheme="minorHAnsi" w:hAnsiTheme="minorHAnsi"/>
          <w:sz w:val="22"/>
          <w:szCs w:val="22"/>
        </w:rPr>
        <w:t>-</w:t>
      </w:r>
      <w:r w:rsidRPr="00121D08">
        <w:rPr>
          <w:rFonts w:asciiTheme="minorHAnsi" w:hAnsiTheme="minorHAnsi"/>
          <w:spacing w:val="29"/>
          <w:sz w:val="22"/>
          <w:szCs w:val="22"/>
        </w:rPr>
        <w:t xml:space="preserve"> </w:t>
      </w:r>
      <w:r w:rsidRPr="00121D08">
        <w:rPr>
          <w:rFonts w:asciiTheme="minorHAnsi" w:hAnsiTheme="minorHAnsi"/>
          <w:sz w:val="22"/>
          <w:szCs w:val="22"/>
        </w:rPr>
        <w:t>w</w:t>
      </w:r>
      <w:r w:rsidRPr="00121D08">
        <w:rPr>
          <w:rFonts w:asciiTheme="minorHAnsi" w:hAnsiTheme="minorHAnsi"/>
          <w:spacing w:val="23"/>
          <w:sz w:val="22"/>
          <w:szCs w:val="22"/>
        </w:rPr>
        <w:t xml:space="preserve"> </w:t>
      </w:r>
      <w:r w:rsidRPr="00121D08">
        <w:rPr>
          <w:rFonts w:asciiTheme="minorHAnsi" w:hAnsiTheme="minorHAnsi"/>
          <w:sz w:val="22"/>
          <w:szCs w:val="22"/>
        </w:rPr>
        <w:t>przypadku</w:t>
      </w:r>
      <w:r w:rsidRPr="00121D08">
        <w:rPr>
          <w:rFonts w:asciiTheme="minorHAnsi" w:hAnsiTheme="minorHAnsi"/>
          <w:spacing w:val="29"/>
          <w:sz w:val="22"/>
          <w:szCs w:val="22"/>
        </w:rPr>
        <w:t xml:space="preserve"> </w:t>
      </w:r>
      <w:r w:rsidRPr="00121D08">
        <w:rPr>
          <w:rFonts w:asciiTheme="minorHAnsi" w:hAnsiTheme="minorHAnsi"/>
          <w:sz w:val="22"/>
          <w:szCs w:val="22"/>
        </w:rPr>
        <w:t>świadczeń</w:t>
      </w:r>
      <w:r w:rsidRPr="00121D08">
        <w:rPr>
          <w:rFonts w:asciiTheme="minorHAnsi" w:hAnsiTheme="minorHAnsi"/>
          <w:spacing w:val="27"/>
          <w:sz w:val="22"/>
          <w:szCs w:val="22"/>
        </w:rPr>
        <w:t xml:space="preserve"> </w:t>
      </w:r>
      <w:r w:rsidRPr="00121D08">
        <w:rPr>
          <w:rFonts w:asciiTheme="minorHAnsi" w:hAnsiTheme="minorHAnsi"/>
          <w:sz w:val="22"/>
          <w:szCs w:val="22"/>
        </w:rPr>
        <w:t>okresowych</w:t>
      </w:r>
      <w:r w:rsidRPr="00121D08">
        <w:rPr>
          <w:rFonts w:asciiTheme="minorHAnsi" w:hAnsiTheme="minorHAnsi"/>
          <w:spacing w:val="27"/>
          <w:sz w:val="22"/>
          <w:szCs w:val="22"/>
        </w:rPr>
        <w:t xml:space="preserve"> </w:t>
      </w:r>
      <w:r w:rsidRPr="00121D08">
        <w:rPr>
          <w:rFonts w:asciiTheme="minorHAnsi" w:hAnsiTheme="minorHAnsi"/>
          <w:sz w:val="22"/>
          <w:szCs w:val="22"/>
        </w:rPr>
        <w:t>lub</w:t>
      </w:r>
      <w:r w:rsidRPr="00121D08">
        <w:rPr>
          <w:rFonts w:asciiTheme="minorHAnsi" w:hAnsiTheme="minorHAnsi"/>
          <w:spacing w:val="29"/>
          <w:sz w:val="22"/>
          <w:szCs w:val="22"/>
        </w:rPr>
        <w:t xml:space="preserve"> </w:t>
      </w:r>
      <w:r w:rsidRPr="00121D08">
        <w:rPr>
          <w:rFonts w:asciiTheme="minorHAnsi" w:hAnsiTheme="minorHAnsi"/>
          <w:sz w:val="22"/>
          <w:szCs w:val="22"/>
        </w:rPr>
        <w:t>ciągłych)</w:t>
      </w:r>
      <w:r w:rsidRPr="00121D08">
        <w:rPr>
          <w:rFonts w:asciiTheme="minorHAnsi" w:hAnsiTheme="minorHAnsi"/>
          <w:spacing w:val="31"/>
          <w:sz w:val="22"/>
          <w:szCs w:val="22"/>
        </w:rPr>
        <w:t xml:space="preserve"> </w:t>
      </w:r>
      <w:r w:rsidRPr="00121D08">
        <w:rPr>
          <w:rFonts w:asciiTheme="minorHAnsi" w:hAnsiTheme="minorHAnsi"/>
          <w:sz w:val="22"/>
          <w:szCs w:val="22"/>
        </w:rPr>
        <w:t>w</w:t>
      </w:r>
      <w:r w:rsidRPr="00121D08">
        <w:rPr>
          <w:rFonts w:asciiTheme="minorHAnsi" w:hAnsiTheme="minorHAnsi"/>
          <w:spacing w:val="23"/>
          <w:sz w:val="22"/>
          <w:szCs w:val="22"/>
        </w:rPr>
        <w:t xml:space="preserve"> </w:t>
      </w:r>
      <w:r w:rsidRPr="00121D08">
        <w:rPr>
          <w:rFonts w:asciiTheme="minorHAnsi" w:hAnsiTheme="minorHAnsi"/>
          <w:sz w:val="22"/>
          <w:szCs w:val="22"/>
        </w:rPr>
        <w:t>okresie</w:t>
      </w:r>
      <w:r w:rsidRPr="00121D08">
        <w:rPr>
          <w:rFonts w:asciiTheme="minorHAnsi" w:hAnsiTheme="minorHAnsi"/>
          <w:spacing w:val="28"/>
          <w:sz w:val="22"/>
          <w:szCs w:val="22"/>
        </w:rPr>
        <w:t xml:space="preserve"> </w:t>
      </w:r>
      <w:r w:rsidRPr="00121D08">
        <w:rPr>
          <w:rFonts w:asciiTheme="minorHAnsi" w:hAnsiTheme="minorHAnsi"/>
          <w:sz w:val="22"/>
          <w:szCs w:val="22"/>
        </w:rPr>
        <w:t>ostatnich</w:t>
      </w:r>
      <w:r w:rsidRPr="00121D08">
        <w:rPr>
          <w:rFonts w:asciiTheme="minorHAnsi" w:hAnsiTheme="minorHAnsi"/>
          <w:spacing w:val="29"/>
          <w:sz w:val="22"/>
          <w:szCs w:val="22"/>
        </w:rPr>
        <w:t xml:space="preserve"> </w:t>
      </w:r>
      <w:r w:rsidRPr="00121D08">
        <w:rPr>
          <w:rFonts w:asciiTheme="minorHAnsi" w:hAnsiTheme="minorHAnsi"/>
          <w:sz w:val="22"/>
          <w:szCs w:val="22"/>
        </w:rPr>
        <w:t>3</w:t>
      </w:r>
      <w:r w:rsidRPr="00121D08">
        <w:rPr>
          <w:rFonts w:asciiTheme="minorHAnsi" w:hAnsiTheme="minorHAnsi"/>
          <w:spacing w:val="29"/>
          <w:sz w:val="22"/>
          <w:szCs w:val="22"/>
        </w:rPr>
        <w:t xml:space="preserve"> </w:t>
      </w:r>
      <w:r w:rsidRPr="00121D08">
        <w:rPr>
          <w:rFonts w:asciiTheme="minorHAnsi" w:hAnsiTheme="minorHAnsi"/>
          <w:sz w:val="22"/>
          <w:szCs w:val="22"/>
        </w:rPr>
        <w:t>lat</w:t>
      </w:r>
      <w:r w:rsidRPr="00121D08">
        <w:rPr>
          <w:rFonts w:asciiTheme="minorHAnsi" w:hAnsiTheme="minorHAnsi"/>
          <w:spacing w:val="26"/>
          <w:sz w:val="22"/>
          <w:szCs w:val="22"/>
        </w:rPr>
        <w:t xml:space="preserve"> </w:t>
      </w:r>
      <w:r w:rsidRPr="00121D08">
        <w:rPr>
          <w:rFonts w:asciiTheme="minorHAnsi" w:hAnsiTheme="minorHAnsi"/>
          <w:sz w:val="22"/>
          <w:szCs w:val="22"/>
        </w:rPr>
        <w:t>przed</w:t>
      </w:r>
      <w:r w:rsidRPr="00121D08">
        <w:rPr>
          <w:rFonts w:asciiTheme="minorHAnsi" w:hAnsiTheme="minorHAnsi"/>
          <w:w w:val="99"/>
          <w:sz w:val="22"/>
          <w:szCs w:val="22"/>
        </w:rPr>
        <w:t xml:space="preserve"> </w:t>
      </w:r>
      <w:r w:rsidRPr="00121D08">
        <w:rPr>
          <w:rFonts w:asciiTheme="minorHAnsi" w:hAnsiTheme="minorHAnsi"/>
          <w:sz w:val="22"/>
          <w:szCs w:val="22"/>
        </w:rPr>
        <w:t>upływem terminu składania ofert, a jeżeli okres prowadzenia działalności jest krótszy - w tym</w:t>
      </w:r>
      <w:r w:rsidRPr="00121D08">
        <w:rPr>
          <w:rFonts w:asciiTheme="minorHAnsi" w:hAnsiTheme="minorHAnsi"/>
          <w:spacing w:val="-3"/>
          <w:sz w:val="22"/>
          <w:szCs w:val="22"/>
        </w:rPr>
        <w:t xml:space="preserve"> </w:t>
      </w:r>
      <w:r w:rsidRPr="00121D08">
        <w:rPr>
          <w:rFonts w:asciiTheme="minorHAnsi" w:hAnsiTheme="minorHAnsi"/>
          <w:sz w:val="22"/>
          <w:szCs w:val="22"/>
        </w:rPr>
        <w:t>okresie,</w:t>
      </w:r>
      <w:r w:rsidRPr="00121D08">
        <w:rPr>
          <w:rFonts w:asciiTheme="minorHAnsi" w:hAnsiTheme="minorHAnsi"/>
          <w:w w:val="99"/>
          <w:sz w:val="22"/>
          <w:szCs w:val="22"/>
        </w:rPr>
        <w:t xml:space="preserve"> </w:t>
      </w:r>
      <w:r w:rsidRPr="00121D08">
        <w:rPr>
          <w:rFonts w:asciiTheme="minorHAnsi" w:hAnsiTheme="minorHAnsi"/>
          <w:sz w:val="22"/>
          <w:szCs w:val="22"/>
          <w:u w:val="single"/>
        </w:rPr>
        <w:t>co najmniej jednej usługi</w:t>
      </w:r>
      <w:r w:rsidRPr="00121D08">
        <w:rPr>
          <w:rFonts w:asciiTheme="minorHAnsi" w:hAnsiTheme="minorHAnsi"/>
          <w:sz w:val="22"/>
          <w:szCs w:val="22"/>
        </w:rPr>
        <w:t xml:space="preserve"> odpowiadającej swoim rodzajem usługom, stanowiącym</w:t>
      </w:r>
      <w:r w:rsidRPr="00121D08">
        <w:rPr>
          <w:rFonts w:asciiTheme="minorHAnsi" w:hAnsiTheme="minorHAnsi"/>
          <w:spacing w:val="2"/>
          <w:sz w:val="22"/>
          <w:szCs w:val="22"/>
        </w:rPr>
        <w:t xml:space="preserve"> </w:t>
      </w:r>
      <w:r w:rsidRPr="00121D08">
        <w:rPr>
          <w:rFonts w:asciiTheme="minorHAnsi" w:hAnsiTheme="minorHAnsi"/>
          <w:sz w:val="22"/>
          <w:szCs w:val="22"/>
        </w:rPr>
        <w:t>przedmiot</w:t>
      </w:r>
      <w:r w:rsidRPr="00121D08">
        <w:rPr>
          <w:rFonts w:asciiTheme="minorHAnsi" w:hAnsiTheme="minorHAnsi"/>
          <w:w w:val="99"/>
          <w:sz w:val="22"/>
          <w:szCs w:val="22"/>
        </w:rPr>
        <w:t xml:space="preserve"> </w:t>
      </w:r>
      <w:r w:rsidRPr="00121D08">
        <w:rPr>
          <w:rFonts w:asciiTheme="minorHAnsi" w:hAnsiTheme="minorHAnsi"/>
          <w:sz w:val="22"/>
          <w:szCs w:val="22"/>
        </w:rPr>
        <w:t>zamówienia. Za usługę odpowiadającą swoim rodzajem usłudze stanowiącej przedmiot</w:t>
      </w:r>
      <w:r w:rsidRPr="00121D08">
        <w:rPr>
          <w:rFonts w:asciiTheme="minorHAnsi" w:hAnsiTheme="minorHAnsi"/>
          <w:spacing w:val="38"/>
          <w:sz w:val="22"/>
          <w:szCs w:val="22"/>
        </w:rPr>
        <w:t xml:space="preserve"> </w:t>
      </w:r>
      <w:r w:rsidRPr="00121D08">
        <w:rPr>
          <w:rFonts w:asciiTheme="minorHAnsi" w:hAnsiTheme="minorHAnsi"/>
          <w:sz w:val="22"/>
          <w:szCs w:val="22"/>
        </w:rPr>
        <w:t>zamówienia</w:t>
      </w:r>
      <w:r w:rsidRPr="00121D08">
        <w:rPr>
          <w:rFonts w:asciiTheme="minorHAnsi" w:hAnsiTheme="minorHAnsi"/>
          <w:w w:val="99"/>
          <w:sz w:val="22"/>
          <w:szCs w:val="22"/>
        </w:rPr>
        <w:t xml:space="preserve"> </w:t>
      </w:r>
      <w:r w:rsidRPr="00121D08">
        <w:rPr>
          <w:rFonts w:asciiTheme="minorHAnsi" w:hAnsiTheme="minorHAnsi"/>
          <w:sz w:val="22"/>
          <w:szCs w:val="22"/>
        </w:rPr>
        <w:t>uważa się usługę obsługi i konserwacji instalacji klimatyzacyjnych i wentylacyjnych,</w:t>
      </w:r>
      <w:r w:rsidRPr="00121D08">
        <w:rPr>
          <w:rFonts w:asciiTheme="minorHAnsi" w:hAnsiTheme="minorHAnsi"/>
          <w:spacing w:val="-12"/>
          <w:sz w:val="22"/>
          <w:szCs w:val="22"/>
        </w:rPr>
        <w:t xml:space="preserve"> </w:t>
      </w:r>
      <w:r w:rsidRPr="00121D08">
        <w:rPr>
          <w:rFonts w:asciiTheme="minorHAnsi" w:hAnsiTheme="minorHAnsi"/>
          <w:sz w:val="22"/>
          <w:szCs w:val="22"/>
        </w:rPr>
        <w:t>świadczoną  w obiektach o kubaturze nie mniejszej niż 25000 m³, przez okres co najmniej 12 miesięcy</w:t>
      </w:r>
      <w:r w:rsidRPr="00121D08">
        <w:rPr>
          <w:rFonts w:asciiTheme="minorHAnsi" w:hAnsiTheme="minorHAnsi"/>
          <w:spacing w:val="5"/>
          <w:sz w:val="22"/>
          <w:szCs w:val="22"/>
        </w:rPr>
        <w:t xml:space="preserve"> </w:t>
      </w:r>
      <w:r w:rsidRPr="00121D08">
        <w:rPr>
          <w:rFonts w:asciiTheme="minorHAnsi" w:hAnsiTheme="minorHAnsi"/>
          <w:sz w:val="22"/>
          <w:szCs w:val="22"/>
        </w:rPr>
        <w:t>(usługa</w:t>
      </w:r>
      <w:r w:rsidRPr="00121D08">
        <w:rPr>
          <w:rFonts w:asciiTheme="minorHAnsi" w:hAnsiTheme="minorHAnsi"/>
          <w:w w:val="99"/>
          <w:sz w:val="22"/>
          <w:szCs w:val="22"/>
        </w:rPr>
        <w:t xml:space="preserve"> </w:t>
      </w:r>
      <w:r w:rsidRPr="00121D08">
        <w:rPr>
          <w:rFonts w:asciiTheme="minorHAnsi" w:hAnsiTheme="minorHAnsi"/>
          <w:sz w:val="22"/>
          <w:szCs w:val="22"/>
        </w:rPr>
        <w:t>świadczona w trybie</w:t>
      </w:r>
      <w:r w:rsidRPr="00121D08">
        <w:rPr>
          <w:rFonts w:asciiTheme="minorHAnsi" w:hAnsiTheme="minorHAnsi"/>
          <w:spacing w:val="-10"/>
          <w:sz w:val="22"/>
          <w:szCs w:val="22"/>
        </w:rPr>
        <w:t xml:space="preserve"> </w:t>
      </w:r>
      <w:r w:rsidRPr="00121D08">
        <w:rPr>
          <w:rFonts w:asciiTheme="minorHAnsi" w:hAnsiTheme="minorHAnsi"/>
          <w:sz w:val="22"/>
          <w:szCs w:val="22"/>
        </w:rPr>
        <w:t>ciągłym).</w:t>
      </w:r>
    </w:p>
    <w:p w14:paraId="30387D10" w14:textId="77777777" w:rsidR="004F5B8D" w:rsidRPr="00121D08" w:rsidRDefault="004F5B8D" w:rsidP="004F5B8D">
      <w:pPr>
        <w:pStyle w:val="Tekstpodstawowywcity2"/>
        <w:spacing w:after="0" w:line="240" w:lineRule="auto"/>
        <w:ind w:left="1440"/>
        <w:jc w:val="both"/>
        <w:rPr>
          <w:rFonts w:asciiTheme="minorHAnsi" w:hAnsiTheme="minorHAnsi"/>
          <w:b/>
          <w:sz w:val="22"/>
          <w:szCs w:val="22"/>
        </w:rPr>
      </w:pPr>
      <w:r w:rsidRPr="00121D08">
        <w:rPr>
          <w:rFonts w:asciiTheme="minorHAnsi" w:hAnsiTheme="minorHAnsi" w:cs="Arial"/>
          <w:b/>
          <w:sz w:val="22"/>
          <w:szCs w:val="22"/>
        </w:rPr>
        <w:t>w zakresie dysponowania osobami odpowiednimi do realizacji zamów</w:t>
      </w:r>
      <w:r w:rsidR="007A120B" w:rsidRPr="00121D08">
        <w:rPr>
          <w:rFonts w:asciiTheme="minorHAnsi" w:hAnsiTheme="minorHAnsi" w:cs="Arial"/>
          <w:b/>
          <w:sz w:val="22"/>
          <w:szCs w:val="22"/>
        </w:rPr>
        <w:t>ienia</w:t>
      </w:r>
      <w:r w:rsidRPr="00121D08">
        <w:rPr>
          <w:rFonts w:asciiTheme="minorHAnsi" w:hAnsiTheme="minorHAnsi" w:cs="Arial"/>
          <w:b/>
          <w:sz w:val="22"/>
          <w:szCs w:val="22"/>
        </w:rPr>
        <w:t xml:space="preserve"> </w:t>
      </w:r>
      <w:r w:rsidRPr="00121D08">
        <w:rPr>
          <w:rFonts w:asciiTheme="minorHAnsi" w:hAnsiTheme="minorHAnsi"/>
          <w:b/>
          <w:sz w:val="22"/>
          <w:szCs w:val="22"/>
        </w:rPr>
        <w:t>Wykonawca wykaże, że</w:t>
      </w:r>
      <w:r w:rsidRPr="00121D08">
        <w:rPr>
          <w:rFonts w:asciiTheme="minorHAnsi" w:hAnsiTheme="minorHAnsi"/>
          <w:b/>
          <w:spacing w:val="2"/>
          <w:sz w:val="22"/>
          <w:szCs w:val="22"/>
        </w:rPr>
        <w:t xml:space="preserve"> </w:t>
      </w:r>
      <w:r w:rsidRPr="00121D08">
        <w:rPr>
          <w:rFonts w:asciiTheme="minorHAnsi" w:hAnsiTheme="minorHAnsi"/>
          <w:b/>
          <w:sz w:val="22"/>
          <w:szCs w:val="22"/>
        </w:rPr>
        <w:t>dysponuje:</w:t>
      </w:r>
    </w:p>
    <w:p w14:paraId="02229566" w14:textId="77777777" w:rsidR="004F5B8D" w:rsidRPr="00121D08" w:rsidRDefault="004F5B8D" w:rsidP="004F5B8D">
      <w:pPr>
        <w:pStyle w:val="Tekstpodstawowywcity2"/>
        <w:spacing w:after="0" w:line="240" w:lineRule="auto"/>
        <w:ind w:left="1440"/>
        <w:jc w:val="both"/>
        <w:rPr>
          <w:rFonts w:asciiTheme="minorHAnsi" w:hAnsiTheme="minorHAnsi" w:cs="Arial"/>
          <w:sz w:val="22"/>
          <w:szCs w:val="22"/>
        </w:rPr>
      </w:pPr>
    </w:p>
    <w:p w14:paraId="03CA2195" w14:textId="77777777" w:rsidR="004F5B8D" w:rsidRPr="00121D08" w:rsidRDefault="004F5B8D" w:rsidP="004F5B8D">
      <w:pPr>
        <w:pStyle w:val="Tekstpodstawowy"/>
        <w:tabs>
          <w:tab w:val="left" w:pos="709"/>
        </w:tabs>
        <w:spacing w:before="51"/>
        <w:ind w:left="284" w:right="206" w:hanging="284"/>
        <w:jc w:val="both"/>
        <w:rPr>
          <w:rFonts w:asciiTheme="minorHAnsi" w:hAnsiTheme="minorHAnsi"/>
          <w:sz w:val="22"/>
          <w:szCs w:val="22"/>
        </w:rPr>
      </w:pPr>
      <w:r w:rsidRPr="00121D08">
        <w:rPr>
          <w:rFonts w:asciiTheme="minorHAnsi" w:hAnsiTheme="minorHAnsi"/>
          <w:sz w:val="22"/>
          <w:szCs w:val="22"/>
        </w:rPr>
        <w:t>1) minimum jedną osobą posiadającą ważne świadectwo kwalifikacji, o którym mowa w ustawie</w:t>
      </w:r>
      <w:r w:rsidRPr="00121D08">
        <w:rPr>
          <w:rFonts w:asciiTheme="minorHAnsi" w:hAnsiTheme="minorHAnsi"/>
          <w:spacing w:val="-25"/>
          <w:sz w:val="22"/>
          <w:szCs w:val="22"/>
        </w:rPr>
        <w:t xml:space="preserve"> </w:t>
      </w:r>
      <w:r w:rsidRPr="00121D08">
        <w:rPr>
          <w:rFonts w:asciiTheme="minorHAnsi" w:hAnsiTheme="minorHAnsi"/>
          <w:sz w:val="22"/>
          <w:szCs w:val="22"/>
        </w:rPr>
        <w:t>z</w:t>
      </w:r>
      <w:r w:rsidRPr="00121D08">
        <w:rPr>
          <w:rFonts w:asciiTheme="minorHAnsi" w:hAnsiTheme="minorHAnsi"/>
          <w:w w:val="99"/>
          <w:sz w:val="22"/>
          <w:szCs w:val="22"/>
        </w:rPr>
        <w:t xml:space="preserve"> </w:t>
      </w:r>
      <w:r w:rsidRPr="00121D08">
        <w:rPr>
          <w:rFonts w:asciiTheme="minorHAnsi" w:hAnsiTheme="minorHAnsi"/>
          <w:sz w:val="22"/>
          <w:szCs w:val="22"/>
        </w:rPr>
        <w:t xml:space="preserve">dnia </w:t>
      </w:r>
      <w:r w:rsidR="004514A6">
        <w:rPr>
          <w:rFonts w:asciiTheme="minorHAnsi" w:hAnsiTheme="minorHAnsi"/>
          <w:sz w:val="22"/>
          <w:szCs w:val="22"/>
        </w:rPr>
        <w:t>15 maja 2015</w:t>
      </w:r>
      <w:r w:rsidRPr="00121D08">
        <w:rPr>
          <w:rFonts w:asciiTheme="minorHAnsi" w:hAnsiTheme="minorHAnsi"/>
          <w:sz w:val="22"/>
          <w:szCs w:val="22"/>
        </w:rPr>
        <w:t xml:space="preserve"> r. o substancjach zubożających warstwę ozonową (</w:t>
      </w:r>
      <w:r w:rsidR="004514A6">
        <w:rPr>
          <w:rFonts w:asciiTheme="minorHAnsi" w:hAnsiTheme="minorHAnsi"/>
          <w:sz w:val="22"/>
          <w:szCs w:val="22"/>
        </w:rPr>
        <w:t>t</w:t>
      </w:r>
      <w:r w:rsidR="004514A6" w:rsidRPr="004514A6">
        <w:rPr>
          <w:rFonts w:asciiTheme="minorHAnsi" w:hAnsiTheme="minorHAnsi"/>
          <w:sz w:val="22"/>
          <w:szCs w:val="22"/>
        </w:rPr>
        <w:t>.j. Dz. U. z 2018 r. poz. 2221</w:t>
      </w:r>
      <w:r w:rsidR="004514A6">
        <w:rPr>
          <w:rFonts w:asciiTheme="minorHAnsi" w:hAnsiTheme="minorHAnsi"/>
          <w:sz w:val="22"/>
          <w:szCs w:val="22"/>
        </w:rPr>
        <w:t xml:space="preserve"> ze zm.</w:t>
      </w:r>
      <w:r w:rsidRPr="00121D08">
        <w:rPr>
          <w:rFonts w:asciiTheme="minorHAnsi" w:hAnsiTheme="minorHAnsi"/>
          <w:sz w:val="22"/>
          <w:szCs w:val="22"/>
        </w:rPr>
        <w:t>) co najmniej w zakresie naprawy i obsługi technicznej urządzeń</w:t>
      </w:r>
      <w:r w:rsidRPr="00121D08">
        <w:rPr>
          <w:rFonts w:asciiTheme="minorHAnsi" w:hAnsiTheme="minorHAnsi"/>
          <w:spacing w:val="-21"/>
          <w:sz w:val="22"/>
          <w:szCs w:val="22"/>
        </w:rPr>
        <w:t xml:space="preserve"> </w:t>
      </w:r>
      <w:r w:rsidRPr="00121D08">
        <w:rPr>
          <w:rFonts w:asciiTheme="minorHAnsi" w:hAnsiTheme="minorHAnsi"/>
          <w:sz w:val="22"/>
          <w:szCs w:val="22"/>
        </w:rPr>
        <w:t>i</w:t>
      </w:r>
      <w:r w:rsidRPr="00121D08">
        <w:rPr>
          <w:rFonts w:asciiTheme="minorHAnsi" w:hAnsiTheme="minorHAnsi"/>
          <w:w w:val="99"/>
          <w:sz w:val="22"/>
          <w:szCs w:val="22"/>
        </w:rPr>
        <w:t xml:space="preserve"> </w:t>
      </w:r>
      <w:r w:rsidRPr="00121D08">
        <w:rPr>
          <w:rFonts w:asciiTheme="minorHAnsi" w:hAnsiTheme="minorHAnsi"/>
          <w:sz w:val="22"/>
          <w:szCs w:val="22"/>
        </w:rPr>
        <w:t>instalacji chłodniczych, zawierających substancje</w:t>
      </w:r>
      <w:r w:rsidRPr="00121D08">
        <w:rPr>
          <w:rFonts w:asciiTheme="minorHAnsi" w:hAnsiTheme="minorHAnsi"/>
          <w:spacing w:val="-4"/>
          <w:sz w:val="22"/>
          <w:szCs w:val="22"/>
        </w:rPr>
        <w:t xml:space="preserve"> </w:t>
      </w:r>
      <w:r w:rsidRPr="00121D08">
        <w:rPr>
          <w:rFonts w:asciiTheme="minorHAnsi" w:hAnsiTheme="minorHAnsi"/>
          <w:sz w:val="22"/>
          <w:szCs w:val="22"/>
        </w:rPr>
        <w:t>kontrolowane,</w:t>
      </w:r>
    </w:p>
    <w:p w14:paraId="7C76F518" w14:textId="77777777" w:rsidR="004F5B8D" w:rsidRPr="00121D08" w:rsidRDefault="004F5B8D" w:rsidP="004F5B8D">
      <w:pPr>
        <w:pStyle w:val="Tekstpodstawowy"/>
        <w:tabs>
          <w:tab w:val="left" w:pos="567"/>
          <w:tab w:val="left" w:pos="709"/>
        </w:tabs>
        <w:ind w:left="284" w:right="119" w:hanging="284"/>
        <w:jc w:val="both"/>
        <w:rPr>
          <w:rFonts w:asciiTheme="minorHAnsi" w:hAnsiTheme="minorHAnsi"/>
          <w:sz w:val="22"/>
          <w:szCs w:val="22"/>
        </w:rPr>
      </w:pPr>
      <w:r w:rsidRPr="00121D08">
        <w:rPr>
          <w:rFonts w:asciiTheme="minorHAnsi" w:hAnsiTheme="minorHAnsi"/>
          <w:sz w:val="22"/>
          <w:szCs w:val="22"/>
        </w:rPr>
        <w:t>2) minimum</w:t>
      </w:r>
      <w:r w:rsidRPr="00121D08">
        <w:rPr>
          <w:rFonts w:asciiTheme="minorHAnsi" w:hAnsiTheme="minorHAnsi"/>
          <w:spacing w:val="18"/>
          <w:sz w:val="22"/>
          <w:szCs w:val="22"/>
        </w:rPr>
        <w:t xml:space="preserve"> </w:t>
      </w:r>
      <w:r w:rsidRPr="00121D08">
        <w:rPr>
          <w:rFonts w:asciiTheme="minorHAnsi" w:hAnsiTheme="minorHAnsi"/>
          <w:sz w:val="22"/>
          <w:szCs w:val="22"/>
        </w:rPr>
        <w:t>jedną</w:t>
      </w:r>
      <w:r w:rsidRPr="00121D08">
        <w:rPr>
          <w:rFonts w:asciiTheme="minorHAnsi" w:hAnsiTheme="minorHAnsi"/>
          <w:spacing w:val="20"/>
          <w:sz w:val="22"/>
          <w:szCs w:val="22"/>
        </w:rPr>
        <w:t xml:space="preserve"> </w:t>
      </w:r>
      <w:r w:rsidRPr="00121D08">
        <w:rPr>
          <w:rFonts w:asciiTheme="minorHAnsi" w:hAnsiTheme="minorHAnsi"/>
          <w:sz w:val="22"/>
          <w:szCs w:val="22"/>
        </w:rPr>
        <w:t>osobą</w:t>
      </w:r>
      <w:r w:rsidRPr="00121D08">
        <w:rPr>
          <w:rFonts w:asciiTheme="minorHAnsi" w:hAnsiTheme="minorHAnsi"/>
          <w:spacing w:val="20"/>
          <w:sz w:val="22"/>
          <w:szCs w:val="22"/>
        </w:rPr>
        <w:t xml:space="preserve"> </w:t>
      </w:r>
      <w:r w:rsidRPr="00121D08">
        <w:rPr>
          <w:rFonts w:asciiTheme="minorHAnsi" w:hAnsiTheme="minorHAnsi"/>
          <w:sz w:val="22"/>
          <w:szCs w:val="22"/>
        </w:rPr>
        <w:t>posiadającą</w:t>
      </w:r>
      <w:r w:rsidRPr="00121D08">
        <w:rPr>
          <w:rFonts w:asciiTheme="minorHAnsi" w:hAnsiTheme="minorHAnsi"/>
          <w:spacing w:val="21"/>
          <w:sz w:val="22"/>
          <w:szCs w:val="22"/>
        </w:rPr>
        <w:t xml:space="preserve"> </w:t>
      </w:r>
      <w:r w:rsidRPr="00121D08">
        <w:rPr>
          <w:rFonts w:asciiTheme="minorHAnsi" w:hAnsiTheme="minorHAnsi"/>
          <w:bCs/>
          <w:sz w:val="22"/>
          <w:szCs w:val="22"/>
        </w:rPr>
        <w:t>ważne</w:t>
      </w:r>
      <w:r w:rsidRPr="00121D08">
        <w:rPr>
          <w:rFonts w:asciiTheme="minorHAnsi" w:hAnsiTheme="minorHAnsi"/>
          <w:bCs/>
          <w:spacing w:val="21"/>
          <w:sz w:val="22"/>
          <w:szCs w:val="22"/>
        </w:rPr>
        <w:t xml:space="preserve"> </w:t>
      </w:r>
      <w:r w:rsidRPr="00121D08">
        <w:rPr>
          <w:rFonts w:asciiTheme="minorHAnsi" w:hAnsiTheme="minorHAnsi"/>
          <w:sz w:val="22"/>
          <w:szCs w:val="22"/>
        </w:rPr>
        <w:t>świadectwo</w:t>
      </w:r>
      <w:r w:rsidRPr="00121D08">
        <w:rPr>
          <w:rFonts w:asciiTheme="minorHAnsi" w:hAnsiTheme="minorHAnsi"/>
          <w:spacing w:val="23"/>
          <w:sz w:val="22"/>
          <w:szCs w:val="22"/>
        </w:rPr>
        <w:t xml:space="preserve"> </w:t>
      </w:r>
      <w:r w:rsidRPr="00121D08">
        <w:rPr>
          <w:rFonts w:asciiTheme="minorHAnsi" w:hAnsiTheme="minorHAnsi"/>
          <w:sz w:val="22"/>
          <w:szCs w:val="22"/>
        </w:rPr>
        <w:t>kwalifikacji</w:t>
      </w:r>
      <w:r w:rsidRPr="00121D08">
        <w:rPr>
          <w:rFonts w:asciiTheme="minorHAnsi" w:hAnsiTheme="minorHAnsi"/>
          <w:spacing w:val="22"/>
          <w:sz w:val="22"/>
          <w:szCs w:val="22"/>
        </w:rPr>
        <w:t xml:space="preserve"> </w:t>
      </w:r>
      <w:r w:rsidRPr="00121D08">
        <w:rPr>
          <w:rFonts w:asciiTheme="minorHAnsi" w:hAnsiTheme="minorHAnsi"/>
          <w:sz w:val="22"/>
          <w:szCs w:val="22"/>
        </w:rPr>
        <w:t>uprawniające</w:t>
      </w:r>
      <w:r w:rsidRPr="00121D08">
        <w:rPr>
          <w:rFonts w:asciiTheme="minorHAnsi" w:hAnsiTheme="minorHAnsi"/>
          <w:spacing w:val="20"/>
          <w:sz w:val="22"/>
          <w:szCs w:val="22"/>
        </w:rPr>
        <w:t xml:space="preserve"> </w:t>
      </w:r>
      <w:r w:rsidRPr="00121D08">
        <w:rPr>
          <w:rFonts w:asciiTheme="minorHAnsi" w:hAnsiTheme="minorHAnsi"/>
          <w:sz w:val="22"/>
          <w:szCs w:val="22"/>
        </w:rPr>
        <w:t>do</w:t>
      </w:r>
      <w:r w:rsidRPr="00121D08">
        <w:rPr>
          <w:rFonts w:asciiTheme="minorHAnsi" w:hAnsiTheme="minorHAnsi"/>
          <w:spacing w:val="21"/>
          <w:sz w:val="22"/>
          <w:szCs w:val="22"/>
        </w:rPr>
        <w:t xml:space="preserve">  </w:t>
      </w:r>
      <w:r w:rsidRPr="00121D08">
        <w:rPr>
          <w:rFonts w:asciiTheme="minorHAnsi" w:hAnsiTheme="minorHAnsi"/>
          <w:sz w:val="22"/>
          <w:szCs w:val="22"/>
        </w:rPr>
        <w:t>zajmowania</w:t>
      </w:r>
      <w:r w:rsidRPr="00121D08">
        <w:rPr>
          <w:rFonts w:asciiTheme="minorHAnsi" w:hAnsiTheme="minorHAnsi"/>
          <w:w w:val="99"/>
          <w:sz w:val="22"/>
          <w:szCs w:val="22"/>
        </w:rPr>
        <w:t xml:space="preserve"> </w:t>
      </w:r>
      <w:r w:rsidRPr="00121D08">
        <w:rPr>
          <w:rFonts w:asciiTheme="minorHAnsi" w:hAnsiTheme="minorHAnsi"/>
          <w:sz w:val="22"/>
          <w:szCs w:val="22"/>
        </w:rPr>
        <w:t>się eksploatacją urządzeń, instalacji i sieci na stanowisku dozoru oraz eksploatacji, o którym</w:t>
      </w:r>
      <w:r w:rsidRPr="00121D08">
        <w:rPr>
          <w:rFonts w:asciiTheme="minorHAnsi" w:hAnsiTheme="minorHAnsi"/>
          <w:spacing w:val="-27"/>
          <w:sz w:val="22"/>
          <w:szCs w:val="22"/>
        </w:rPr>
        <w:t xml:space="preserve"> </w:t>
      </w:r>
      <w:r w:rsidRPr="00121D08">
        <w:rPr>
          <w:rFonts w:asciiTheme="minorHAnsi" w:hAnsiTheme="minorHAnsi"/>
          <w:sz w:val="22"/>
          <w:szCs w:val="22"/>
        </w:rPr>
        <w:t>mowa</w:t>
      </w:r>
      <w:r w:rsidRPr="00121D08">
        <w:rPr>
          <w:rFonts w:asciiTheme="minorHAnsi" w:hAnsiTheme="minorHAnsi"/>
          <w:w w:val="99"/>
          <w:sz w:val="22"/>
          <w:szCs w:val="22"/>
        </w:rPr>
        <w:t xml:space="preserve"> </w:t>
      </w:r>
      <w:r w:rsidRPr="00121D08">
        <w:rPr>
          <w:rFonts w:asciiTheme="minorHAnsi" w:hAnsiTheme="minorHAnsi"/>
          <w:sz w:val="22"/>
          <w:szCs w:val="22"/>
        </w:rPr>
        <w:t>w</w:t>
      </w:r>
      <w:r w:rsidRPr="00121D08">
        <w:rPr>
          <w:rFonts w:asciiTheme="minorHAnsi" w:hAnsiTheme="minorHAnsi"/>
          <w:spacing w:val="22"/>
          <w:sz w:val="22"/>
          <w:szCs w:val="22"/>
        </w:rPr>
        <w:t xml:space="preserve"> </w:t>
      </w:r>
      <w:r w:rsidRPr="00121D08">
        <w:rPr>
          <w:rFonts w:asciiTheme="minorHAnsi" w:hAnsiTheme="minorHAnsi"/>
          <w:sz w:val="22"/>
          <w:szCs w:val="22"/>
        </w:rPr>
        <w:t>§5</w:t>
      </w:r>
      <w:r w:rsidRPr="00121D08">
        <w:rPr>
          <w:rFonts w:asciiTheme="minorHAnsi" w:hAnsiTheme="minorHAnsi"/>
          <w:spacing w:val="27"/>
          <w:sz w:val="22"/>
          <w:szCs w:val="22"/>
        </w:rPr>
        <w:t xml:space="preserve"> </w:t>
      </w:r>
      <w:r w:rsidRPr="00121D08">
        <w:rPr>
          <w:rFonts w:asciiTheme="minorHAnsi" w:hAnsiTheme="minorHAnsi"/>
          <w:sz w:val="22"/>
          <w:szCs w:val="22"/>
        </w:rPr>
        <w:t>ust.</w:t>
      </w:r>
      <w:r w:rsidRPr="00121D08">
        <w:rPr>
          <w:rFonts w:asciiTheme="minorHAnsi" w:hAnsiTheme="minorHAnsi"/>
          <w:spacing w:val="27"/>
          <w:sz w:val="22"/>
          <w:szCs w:val="22"/>
        </w:rPr>
        <w:t xml:space="preserve"> </w:t>
      </w:r>
      <w:r w:rsidRPr="00121D08">
        <w:rPr>
          <w:rFonts w:asciiTheme="minorHAnsi" w:hAnsiTheme="minorHAnsi"/>
          <w:sz w:val="22"/>
          <w:szCs w:val="22"/>
        </w:rPr>
        <w:t>1</w:t>
      </w:r>
      <w:r w:rsidRPr="00121D08">
        <w:rPr>
          <w:rFonts w:asciiTheme="minorHAnsi" w:hAnsiTheme="minorHAnsi"/>
          <w:spacing w:val="25"/>
          <w:sz w:val="22"/>
          <w:szCs w:val="22"/>
        </w:rPr>
        <w:t xml:space="preserve"> </w:t>
      </w:r>
      <w:r w:rsidRPr="00121D08">
        <w:rPr>
          <w:rFonts w:asciiTheme="minorHAnsi" w:hAnsiTheme="minorHAnsi"/>
          <w:sz w:val="22"/>
          <w:szCs w:val="22"/>
        </w:rPr>
        <w:t>rozporządzenia</w:t>
      </w:r>
      <w:r w:rsidRPr="00121D08">
        <w:rPr>
          <w:rFonts w:asciiTheme="minorHAnsi" w:hAnsiTheme="minorHAnsi"/>
          <w:spacing w:val="24"/>
          <w:sz w:val="22"/>
          <w:szCs w:val="22"/>
        </w:rPr>
        <w:t xml:space="preserve"> </w:t>
      </w:r>
      <w:r w:rsidRPr="00121D08">
        <w:rPr>
          <w:rFonts w:asciiTheme="minorHAnsi" w:hAnsiTheme="minorHAnsi"/>
          <w:sz w:val="22"/>
          <w:szCs w:val="22"/>
        </w:rPr>
        <w:t>Ministra</w:t>
      </w:r>
      <w:r w:rsidRPr="00121D08">
        <w:rPr>
          <w:rFonts w:asciiTheme="minorHAnsi" w:hAnsiTheme="minorHAnsi"/>
          <w:spacing w:val="24"/>
          <w:sz w:val="22"/>
          <w:szCs w:val="22"/>
        </w:rPr>
        <w:t xml:space="preserve"> </w:t>
      </w:r>
      <w:r w:rsidRPr="00121D08">
        <w:rPr>
          <w:rFonts w:asciiTheme="minorHAnsi" w:hAnsiTheme="minorHAnsi"/>
          <w:sz w:val="22"/>
          <w:szCs w:val="22"/>
        </w:rPr>
        <w:t>gospodarki,</w:t>
      </w:r>
      <w:r w:rsidRPr="00121D08">
        <w:rPr>
          <w:rFonts w:asciiTheme="minorHAnsi" w:hAnsiTheme="minorHAnsi"/>
          <w:spacing w:val="25"/>
          <w:sz w:val="22"/>
          <w:szCs w:val="22"/>
        </w:rPr>
        <w:t xml:space="preserve"> </w:t>
      </w:r>
      <w:r w:rsidRPr="00121D08">
        <w:rPr>
          <w:rFonts w:asciiTheme="minorHAnsi" w:hAnsiTheme="minorHAnsi"/>
          <w:sz w:val="22"/>
          <w:szCs w:val="22"/>
        </w:rPr>
        <w:t>pracy</w:t>
      </w:r>
      <w:r w:rsidRPr="00121D08">
        <w:rPr>
          <w:rFonts w:asciiTheme="minorHAnsi" w:hAnsiTheme="minorHAnsi"/>
          <w:spacing w:val="23"/>
          <w:sz w:val="22"/>
          <w:szCs w:val="22"/>
        </w:rPr>
        <w:t xml:space="preserve"> </w:t>
      </w:r>
      <w:r w:rsidRPr="00121D08">
        <w:rPr>
          <w:rFonts w:asciiTheme="minorHAnsi" w:hAnsiTheme="minorHAnsi"/>
          <w:sz w:val="22"/>
          <w:szCs w:val="22"/>
        </w:rPr>
        <w:t>i</w:t>
      </w:r>
      <w:r w:rsidRPr="00121D08">
        <w:rPr>
          <w:rFonts w:asciiTheme="minorHAnsi" w:hAnsiTheme="minorHAnsi"/>
          <w:spacing w:val="26"/>
          <w:sz w:val="22"/>
          <w:szCs w:val="22"/>
        </w:rPr>
        <w:t xml:space="preserve"> </w:t>
      </w:r>
      <w:r w:rsidRPr="00121D08">
        <w:rPr>
          <w:rFonts w:asciiTheme="minorHAnsi" w:hAnsiTheme="minorHAnsi"/>
          <w:sz w:val="22"/>
          <w:szCs w:val="22"/>
        </w:rPr>
        <w:t>polityki</w:t>
      </w:r>
      <w:r w:rsidRPr="00121D08">
        <w:rPr>
          <w:rFonts w:asciiTheme="minorHAnsi" w:hAnsiTheme="minorHAnsi"/>
          <w:spacing w:val="26"/>
          <w:sz w:val="22"/>
          <w:szCs w:val="22"/>
        </w:rPr>
        <w:t xml:space="preserve"> </w:t>
      </w:r>
      <w:r w:rsidRPr="00121D08">
        <w:rPr>
          <w:rFonts w:asciiTheme="minorHAnsi" w:hAnsiTheme="minorHAnsi"/>
          <w:sz w:val="22"/>
          <w:szCs w:val="22"/>
        </w:rPr>
        <w:t>społecznej</w:t>
      </w:r>
      <w:r w:rsidRPr="00121D08">
        <w:rPr>
          <w:rFonts w:asciiTheme="minorHAnsi" w:hAnsiTheme="minorHAnsi"/>
          <w:spacing w:val="27"/>
          <w:sz w:val="22"/>
          <w:szCs w:val="22"/>
        </w:rPr>
        <w:t xml:space="preserve"> </w:t>
      </w:r>
      <w:r w:rsidRPr="00121D08">
        <w:rPr>
          <w:rFonts w:asciiTheme="minorHAnsi" w:hAnsiTheme="minorHAnsi"/>
          <w:sz w:val="22"/>
          <w:szCs w:val="22"/>
        </w:rPr>
        <w:t>z</w:t>
      </w:r>
      <w:r w:rsidRPr="00121D08">
        <w:rPr>
          <w:rFonts w:asciiTheme="minorHAnsi" w:hAnsiTheme="minorHAnsi"/>
          <w:spacing w:val="24"/>
          <w:sz w:val="22"/>
          <w:szCs w:val="22"/>
        </w:rPr>
        <w:t xml:space="preserve"> </w:t>
      </w:r>
      <w:r w:rsidRPr="00121D08">
        <w:rPr>
          <w:rFonts w:asciiTheme="minorHAnsi" w:hAnsiTheme="minorHAnsi"/>
          <w:sz w:val="22"/>
          <w:szCs w:val="22"/>
        </w:rPr>
        <w:t>dnia</w:t>
      </w:r>
      <w:r w:rsidRPr="00121D08">
        <w:rPr>
          <w:rFonts w:asciiTheme="minorHAnsi" w:hAnsiTheme="minorHAnsi"/>
          <w:spacing w:val="27"/>
          <w:sz w:val="22"/>
          <w:szCs w:val="22"/>
        </w:rPr>
        <w:t xml:space="preserve"> </w:t>
      </w:r>
      <w:r w:rsidRPr="00121D08">
        <w:rPr>
          <w:rFonts w:asciiTheme="minorHAnsi" w:hAnsiTheme="minorHAnsi"/>
          <w:sz w:val="22"/>
          <w:szCs w:val="22"/>
        </w:rPr>
        <w:t>28</w:t>
      </w:r>
      <w:r w:rsidRPr="00121D08">
        <w:rPr>
          <w:rFonts w:asciiTheme="minorHAnsi" w:hAnsiTheme="minorHAnsi"/>
          <w:spacing w:val="25"/>
          <w:sz w:val="22"/>
          <w:szCs w:val="22"/>
        </w:rPr>
        <w:t xml:space="preserve"> </w:t>
      </w:r>
      <w:r w:rsidRPr="00121D08">
        <w:rPr>
          <w:rFonts w:asciiTheme="minorHAnsi" w:hAnsiTheme="minorHAnsi"/>
          <w:sz w:val="22"/>
          <w:szCs w:val="22"/>
        </w:rPr>
        <w:t>kwietnia</w:t>
      </w:r>
      <w:r w:rsidRPr="00121D08">
        <w:rPr>
          <w:rFonts w:asciiTheme="minorHAnsi" w:hAnsiTheme="minorHAnsi"/>
          <w:w w:val="99"/>
          <w:sz w:val="22"/>
          <w:szCs w:val="22"/>
        </w:rPr>
        <w:t xml:space="preserve"> </w:t>
      </w:r>
      <w:r w:rsidRPr="00121D08">
        <w:rPr>
          <w:rFonts w:asciiTheme="minorHAnsi" w:hAnsiTheme="minorHAnsi"/>
          <w:sz w:val="22"/>
          <w:szCs w:val="22"/>
        </w:rPr>
        <w:t>2003 r. w sprawie szczegółowych zasad stwierdzania posiadania kwalifikacji przez</w:t>
      </w:r>
      <w:r w:rsidRPr="00121D08">
        <w:rPr>
          <w:rFonts w:asciiTheme="minorHAnsi" w:hAnsiTheme="minorHAnsi"/>
          <w:spacing w:val="31"/>
          <w:sz w:val="22"/>
          <w:szCs w:val="22"/>
        </w:rPr>
        <w:t xml:space="preserve"> </w:t>
      </w:r>
      <w:r w:rsidRPr="00121D08">
        <w:rPr>
          <w:rFonts w:asciiTheme="minorHAnsi" w:hAnsiTheme="minorHAnsi"/>
          <w:sz w:val="22"/>
          <w:szCs w:val="22"/>
        </w:rPr>
        <w:t>osoby</w:t>
      </w:r>
      <w:r w:rsidRPr="00121D08">
        <w:rPr>
          <w:rFonts w:asciiTheme="minorHAnsi" w:hAnsiTheme="minorHAnsi"/>
          <w:w w:val="99"/>
          <w:sz w:val="22"/>
          <w:szCs w:val="22"/>
        </w:rPr>
        <w:t xml:space="preserve"> </w:t>
      </w:r>
      <w:r w:rsidRPr="00121D08">
        <w:rPr>
          <w:rFonts w:asciiTheme="minorHAnsi" w:hAnsiTheme="minorHAnsi"/>
          <w:sz w:val="22"/>
          <w:szCs w:val="22"/>
        </w:rPr>
        <w:t>zajmujące</w:t>
      </w:r>
      <w:r w:rsidRPr="00121D08">
        <w:rPr>
          <w:rFonts w:asciiTheme="minorHAnsi" w:hAnsiTheme="minorHAnsi"/>
          <w:spacing w:val="20"/>
          <w:sz w:val="22"/>
          <w:szCs w:val="22"/>
        </w:rPr>
        <w:t xml:space="preserve"> </w:t>
      </w:r>
      <w:r w:rsidRPr="00121D08">
        <w:rPr>
          <w:rFonts w:asciiTheme="minorHAnsi" w:hAnsiTheme="minorHAnsi"/>
          <w:sz w:val="22"/>
          <w:szCs w:val="22"/>
        </w:rPr>
        <w:t>się</w:t>
      </w:r>
      <w:r w:rsidRPr="00121D08">
        <w:rPr>
          <w:rFonts w:asciiTheme="minorHAnsi" w:hAnsiTheme="minorHAnsi"/>
          <w:spacing w:val="19"/>
          <w:sz w:val="22"/>
          <w:szCs w:val="22"/>
        </w:rPr>
        <w:t xml:space="preserve"> </w:t>
      </w:r>
      <w:r w:rsidRPr="00121D08">
        <w:rPr>
          <w:rFonts w:asciiTheme="minorHAnsi" w:hAnsiTheme="minorHAnsi"/>
          <w:sz w:val="22"/>
          <w:szCs w:val="22"/>
        </w:rPr>
        <w:t>eksploatacją</w:t>
      </w:r>
      <w:r w:rsidRPr="00121D08">
        <w:rPr>
          <w:rFonts w:asciiTheme="minorHAnsi" w:hAnsiTheme="minorHAnsi"/>
          <w:spacing w:val="20"/>
          <w:sz w:val="22"/>
          <w:szCs w:val="22"/>
        </w:rPr>
        <w:t xml:space="preserve"> </w:t>
      </w:r>
      <w:r w:rsidRPr="00121D08">
        <w:rPr>
          <w:rFonts w:asciiTheme="minorHAnsi" w:hAnsiTheme="minorHAnsi"/>
          <w:sz w:val="22"/>
          <w:szCs w:val="22"/>
        </w:rPr>
        <w:t>urządzeń,</w:t>
      </w:r>
      <w:r w:rsidRPr="00121D08">
        <w:rPr>
          <w:rFonts w:asciiTheme="minorHAnsi" w:hAnsiTheme="minorHAnsi"/>
          <w:spacing w:val="20"/>
          <w:sz w:val="22"/>
          <w:szCs w:val="22"/>
        </w:rPr>
        <w:t xml:space="preserve"> </w:t>
      </w:r>
      <w:r w:rsidRPr="00121D08">
        <w:rPr>
          <w:rFonts w:asciiTheme="minorHAnsi" w:hAnsiTheme="minorHAnsi"/>
          <w:sz w:val="22"/>
          <w:szCs w:val="22"/>
        </w:rPr>
        <w:t>instalacji</w:t>
      </w:r>
      <w:r w:rsidRPr="00121D08">
        <w:rPr>
          <w:rFonts w:asciiTheme="minorHAnsi" w:hAnsiTheme="minorHAnsi"/>
          <w:spacing w:val="19"/>
          <w:sz w:val="22"/>
          <w:szCs w:val="22"/>
        </w:rPr>
        <w:t xml:space="preserve"> </w:t>
      </w:r>
      <w:r w:rsidRPr="00121D08">
        <w:rPr>
          <w:rFonts w:asciiTheme="minorHAnsi" w:hAnsiTheme="minorHAnsi"/>
          <w:sz w:val="22"/>
          <w:szCs w:val="22"/>
        </w:rPr>
        <w:t>i</w:t>
      </w:r>
      <w:r w:rsidRPr="00121D08">
        <w:rPr>
          <w:rFonts w:asciiTheme="minorHAnsi" w:hAnsiTheme="minorHAnsi"/>
          <w:spacing w:val="19"/>
          <w:sz w:val="22"/>
          <w:szCs w:val="22"/>
        </w:rPr>
        <w:t xml:space="preserve"> </w:t>
      </w:r>
      <w:r w:rsidRPr="00121D08">
        <w:rPr>
          <w:rFonts w:asciiTheme="minorHAnsi" w:hAnsiTheme="minorHAnsi"/>
          <w:sz w:val="22"/>
          <w:szCs w:val="22"/>
        </w:rPr>
        <w:t>sieci</w:t>
      </w:r>
      <w:r w:rsidRPr="00121D08">
        <w:rPr>
          <w:rFonts w:asciiTheme="minorHAnsi" w:hAnsiTheme="minorHAnsi"/>
          <w:spacing w:val="20"/>
          <w:sz w:val="22"/>
          <w:szCs w:val="22"/>
        </w:rPr>
        <w:t xml:space="preserve"> </w:t>
      </w:r>
      <w:r w:rsidRPr="00121D08">
        <w:rPr>
          <w:rFonts w:asciiTheme="minorHAnsi" w:hAnsiTheme="minorHAnsi"/>
          <w:sz w:val="22"/>
          <w:szCs w:val="22"/>
        </w:rPr>
        <w:t>(Dz.</w:t>
      </w:r>
      <w:r w:rsidRPr="00121D08">
        <w:rPr>
          <w:rFonts w:asciiTheme="minorHAnsi" w:hAnsiTheme="minorHAnsi"/>
          <w:spacing w:val="23"/>
          <w:sz w:val="22"/>
          <w:szCs w:val="22"/>
        </w:rPr>
        <w:t xml:space="preserve"> </w:t>
      </w:r>
      <w:r w:rsidRPr="00121D08">
        <w:rPr>
          <w:rFonts w:asciiTheme="minorHAnsi" w:hAnsiTheme="minorHAnsi"/>
          <w:sz w:val="22"/>
          <w:szCs w:val="22"/>
        </w:rPr>
        <w:t>U.</w:t>
      </w:r>
      <w:r w:rsidRPr="00121D08">
        <w:rPr>
          <w:rFonts w:asciiTheme="minorHAnsi" w:hAnsiTheme="minorHAnsi"/>
          <w:spacing w:val="20"/>
          <w:sz w:val="22"/>
          <w:szCs w:val="22"/>
        </w:rPr>
        <w:t xml:space="preserve"> </w:t>
      </w:r>
      <w:r w:rsidRPr="00121D08">
        <w:rPr>
          <w:rFonts w:asciiTheme="minorHAnsi" w:hAnsiTheme="minorHAnsi"/>
          <w:sz w:val="22"/>
          <w:szCs w:val="22"/>
        </w:rPr>
        <w:t>z</w:t>
      </w:r>
      <w:r w:rsidRPr="00121D08">
        <w:rPr>
          <w:rFonts w:asciiTheme="minorHAnsi" w:hAnsiTheme="minorHAnsi"/>
          <w:spacing w:val="20"/>
          <w:sz w:val="22"/>
          <w:szCs w:val="22"/>
        </w:rPr>
        <w:t xml:space="preserve"> </w:t>
      </w:r>
      <w:r w:rsidRPr="00121D08">
        <w:rPr>
          <w:rFonts w:asciiTheme="minorHAnsi" w:hAnsiTheme="minorHAnsi"/>
          <w:sz w:val="22"/>
          <w:szCs w:val="22"/>
        </w:rPr>
        <w:t>2003</w:t>
      </w:r>
      <w:r w:rsidRPr="00121D08">
        <w:rPr>
          <w:rFonts w:asciiTheme="minorHAnsi" w:hAnsiTheme="minorHAnsi"/>
          <w:spacing w:val="20"/>
          <w:sz w:val="22"/>
          <w:szCs w:val="22"/>
        </w:rPr>
        <w:t xml:space="preserve"> </w:t>
      </w:r>
      <w:r w:rsidRPr="00121D08">
        <w:rPr>
          <w:rFonts w:asciiTheme="minorHAnsi" w:hAnsiTheme="minorHAnsi"/>
          <w:sz w:val="22"/>
          <w:szCs w:val="22"/>
        </w:rPr>
        <w:t>r.,</w:t>
      </w:r>
      <w:r w:rsidRPr="00121D08">
        <w:rPr>
          <w:rFonts w:asciiTheme="minorHAnsi" w:hAnsiTheme="minorHAnsi"/>
          <w:spacing w:val="20"/>
          <w:sz w:val="22"/>
          <w:szCs w:val="22"/>
        </w:rPr>
        <w:t xml:space="preserve"> </w:t>
      </w:r>
      <w:r w:rsidRPr="00121D08">
        <w:rPr>
          <w:rFonts w:asciiTheme="minorHAnsi" w:hAnsiTheme="minorHAnsi"/>
          <w:sz w:val="22"/>
          <w:szCs w:val="22"/>
        </w:rPr>
        <w:t>Nr</w:t>
      </w:r>
      <w:r w:rsidRPr="00121D08">
        <w:rPr>
          <w:rFonts w:asciiTheme="minorHAnsi" w:hAnsiTheme="minorHAnsi"/>
          <w:spacing w:val="20"/>
          <w:sz w:val="22"/>
          <w:szCs w:val="22"/>
        </w:rPr>
        <w:t xml:space="preserve"> </w:t>
      </w:r>
      <w:r w:rsidRPr="00121D08">
        <w:rPr>
          <w:rFonts w:asciiTheme="minorHAnsi" w:hAnsiTheme="minorHAnsi"/>
          <w:sz w:val="22"/>
          <w:szCs w:val="22"/>
        </w:rPr>
        <w:t>89</w:t>
      </w:r>
      <w:r w:rsidRPr="00121D08">
        <w:rPr>
          <w:rFonts w:asciiTheme="minorHAnsi" w:hAnsiTheme="minorHAnsi"/>
          <w:spacing w:val="18"/>
          <w:sz w:val="22"/>
          <w:szCs w:val="22"/>
        </w:rPr>
        <w:t xml:space="preserve"> </w:t>
      </w:r>
      <w:r w:rsidRPr="00121D08">
        <w:rPr>
          <w:rFonts w:asciiTheme="minorHAnsi" w:hAnsiTheme="minorHAnsi"/>
          <w:sz w:val="22"/>
          <w:szCs w:val="22"/>
        </w:rPr>
        <w:t>poz.</w:t>
      </w:r>
      <w:r w:rsidRPr="00121D08">
        <w:rPr>
          <w:rFonts w:asciiTheme="minorHAnsi" w:hAnsiTheme="minorHAnsi"/>
          <w:spacing w:val="18"/>
          <w:sz w:val="22"/>
          <w:szCs w:val="22"/>
        </w:rPr>
        <w:t xml:space="preserve"> </w:t>
      </w:r>
      <w:r w:rsidRPr="00121D08">
        <w:rPr>
          <w:rFonts w:asciiTheme="minorHAnsi" w:hAnsiTheme="minorHAnsi"/>
          <w:sz w:val="22"/>
          <w:szCs w:val="22"/>
        </w:rPr>
        <w:t>828</w:t>
      </w:r>
      <w:r w:rsidRPr="00121D08">
        <w:rPr>
          <w:rFonts w:asciiTheme="minorHAnsi" w:hAnsiTheme="minorHAnsi"/>
          <w:spacing w:val="20"/>
          <w:sz w:val="22"/>
          <w:szCs w:val="22"/>
        </w:rPr>
        <w:t xml:space="preserve"> </w:t>
      </w:r>
      <w:r w:rsidRPr="00121D08">
        <w:rPr>
          <w:rFonts w:asciiTheme="minorHAnsi" w:hAnsiTheme="minorHAnsi"/>
          <w:sz w:val="22"/>
          <w:szCs w:val="22"/>
        </w:rPr>
        <w:t>z</w:t>
      </w:r>
      <w:r w:rsidRPr="00121D08">
        <w:rPr>
          <w:rFonts w:asciiTheme="minorHAnsi" w:hAnsiTheme="minorHAnsi"/>
          <w:spacing w:val="20"/>
          <w:sz w:val="22"/>
          <w:szCs w:val="22"/>
        </w:rPr>
        <w:t xml:space="preserve"> </w:t>
      </w:r>
      <w:r w:rsidRPr="00121D08">
        <w:rPr>
          <w:rFonts w:asciiTheme="minorHAnsi" w:hAnsiTheme="minorHAnsi"/>
          <w:sz w:val="22"/>
          <w:szCs w:val="22"/>
        </w:rPr>
        <w:t>późn.</w:t>
      </w:r>
      <w:r w:rsidRPr="00121D08">
        <w:rPr>
          <w:rFonts w:asciiTheme="minorHAnsi" w:hAnsiTheme="minorHAnsi"/>
          <w:w w:val="99"/>
          <w:sz w:val="22"/>
          <w:szCs w:val="22"/>
        </w:rPr>
        <w:t xml:space="preserve"> </w:t>
      </w:r>
      <w:r w:rsidRPr="00121D08">
        <w:rPr>
          <w:rFonts w:asciiTheme="minorHAnsi" w:hAnsiTheme="minorHAnsi"/>
          <w:sz w:val="22"/>
          <w:szCs w:val="22"/>
        </w:rPr>
        <w:t>zm.), wydane przez komisję kwalifikacyjną o której mowa w §12 ust. 1 tego</w:t>
      </w:r>
      <w:r w:rsidRPr="00121D08">
        <w:rPr>
          <w:rFonts w:asciiTheme="minorHAnsi" w:hAnsiTheme="minorHAnsi"/>
          <w:spacing w:val="-14"/>
          <w:sz w:val="22"/>
          <w:szCs w:val="22"/>
        </w:rPr>
        <w:t xml:space="preserve"> </w:t>
      </w:r>
      <w:r w:rsidRPr="00121D08">
        <w:rPr>
          <w:rFonts w:asciiTheme="minorHAnsi" w:hAnsiTheme="minorHAnsi"/>
          <w:sz w:val="22"/>
          <w:szCs w:val="22"/>
        </w:rPr>
        <w:t>rozporządzenia.</w:t>
      </w:r>
    </w:p>
    <w:p w14:paraId="7AA591BE" w14:textId="77777777" w:rsidR="004F5B8D" w:rsidRPr="00121D08" w:rsidRDefault="006C00D9" w:rsidP="006C00D9">
      <w:pPr>
        <w:pStyle w:val="Tekstpodstawowy"/>
        <w:tabs>
          <w:tab w:val="left" w:pos="567"/>
          <w:tab w:val="left" w:pos="709"/>
        </w:tabs>
        <w:ind w:left="284" w:right="119" w:hanging="284"/>
        <w:jc w:val="both"/>
        <w:rPr>
          <w:rFonts w:asciiTheme="minorHAnsi" w:hAnsiTheme="minorHAnsi"/>
          <w:b/>
          <w:sz w:val="22"/>
          <w:szCs w:val="22"/>
        </w:rPr>
      </w:pPr>
      <w:r>
        <w:rPr>
          <w:rFonts w:asciiTheme="minorHAnsi" w:hAnsiTheme="minorHAnsi" w:cs="Arial"/>
          <w:b/>
          <w:sz w:val="22"/>
          <w:szCs w:val="22"/>
        </w:rPr>
        <w:t xml:space="preserve">3) </w:t>
      </w:r>
      <w:r w:rsidR="004F5B8D" w:rsidRPr="00121D08">
        <w:rPr>
          <w:rFonts w:asciiTheme="minorHAnsi" w:hAnsiTheme="minorHAnsi" w:cs="Arial"/>
          <w:b/>
          <w:sz w:val="22"/>
          <w:szCs w:val="22"/>
        </w:rPr>
        <w:t>Ponadto Wykonawca potwierdzi  oświadczeniem</w:t>
      </w:r>
      <w:r w:rsidR="004F5B8D" w:rsidRPr="00121D08">
        <w:rPr>
          <w:rFonts w:asciiTheme="minorHAnsi" w:hAnsiTheme="minorHAnsi"/>
          <w:b/>
          <w:sz w:val="22"/>
          <w:szCs w:val="22"/>
        </w:rPr>
        <w:t xml:space="preserve"> KOMPETENCJE OBSŁUGI TECHNICZNEJ</w:t>
      </w:r>
      <w:r w:rsidR="004F5B8D" w:rsidRPr="00121D08">
        <w:rPr>
          <w:rFonts w:asciiTheme="minorHAnsi" w:hAnsiTheme="minorHAnsi"/>
          <w:sz w:val="22"/>
          <w:szCs w:val="22"/>
        </w:rPr>
        <w:t xml:space="preserve"> </w:t>
      </w:r>
      <w:r w:rsidR="004F5B8D" w:rsidRPr="00121D08">
        <w:rPr>
          <w:rFonts w:asciiTheme="minorHAnsi" w:hAnsiTheme="minorHAnsi"/>
          <w:b/>
          <w:sz w:val="22"/>
          <w:szCs w:val="22"/>
        </w:rPr>
        <w:t>(osób które będą brały udział w realizacji przedmiotu zamówienia), że osoby te posiadają:</w:t>
      </w:r>
    </w:p>
    <w:p w14:paraId="3CD516A4" w14:textId="77777777" w:rsidR="007A120B" w:rsidRPr="00121D08" w:rsidRDefault="007A120B" w:rsidP="007A120B">
      <w:pPr>
        <w:pStyle w:val="Tekstpodstawowywcity2"/>
        <w:spacing w:after="0" w:line="240" w:lineRule="auto"/>
        <w:ind w:left="1440"/>
        <w:jc w:val="both"/>
        <w:rPr>
          <w:rFonts w:asciiTheme="minorHAnsi" w:hAnsiTheme="minorHAnsi"/>
          <w:b/>
          <w:sz w:val="22"/>
          <w:szCs w:val="22"/>
        </w:rPr>
      </w:pPr>
    </w:p>
    <w:p w14:paraId="55D26BB7" w14:textId="77777777" w:rsidR="004F5B8D" w:rsidRPr="00121D08" w:rsidRDefault="004F5B8D" w:rsidP="00EE6194">
      <w:pPr>
        <w:pStyle w:val="Akapitzlist"/>
        <w:numPr>
          <w:ilvl w:val="0"/>
          <w:numId w:val="11"/>
        </w:numPr>
        <w:spacing w:before="4"/>
        <w:rPr>
          <w:rFonts w:asciiTheme="minorHAnsi" w:hAnsiTheme="minorHAnsi"/>
          <w:sz w:val="22"/>
          <w:szCs w:val="22"/>
        </w:rPr>
      </w:pPr>
      <w:r w:rsidRPr="00121D08">
        <w:rPr>
          <w:rFonts w:asciiTheme="minorHAnsi" w:hAnsiTheme="minorHAnsi"/>
          <w:sz w:val="22"/>
          <w:szCs w:val="22"/>
        </w:rPr>
        <w:t>uprawnienia energetyczne</w:t>
      </w:r>
    </w:p>
    <w:p w14:paraId="047B3908" w14:textId="77777777" w:rsidR="004F5B8D" w:rsidRPr="00121D08" w:rsidRDefault="004F5B8D" w:rsidP="00EE6194">
      <w:pPr>
        <w:pStyle w:val="Akapitzlist"/>
        <w:numPr>
          <w:ilvl w:val="0"/>
          <w:numId w:val="11"/>
        </w:numPr>
        <w:spacing w:before="4"/>
        <w:rPr>
          <w:rFonts w:asciiTheme="minorHAnsi" w:hAnsiTheme="minorHAnsi"/>
          <w:sz w:val="22"/>
          <w:szCs w:val="22"/>
        </w:rPr>
      </w:pPr>
      <w:r w:rsidRPr="00121D08">
        <w:rPr>
          <w:rFonts w:asciiTheme="minorHAnsi" w:hAnsiTheme="minorHAnsi"/>
          <w:sz w:val="22"/>
          <w:szCs w:val="22"/>
        </w:rPr>
        <w:t>uprawnienia do pracy z urządzeniami chłodniczymi powyżej 50 kW</w:t>
      </w:r>
    </w:p>
    <w:p w14:paraId="06478A74" w14:textId="77777777" w:rsidR="004F5B8D" w:rsidRPr="00121D08" w:rsidRDefault="004F5B8D" w:rsidP="00EE6194">
      <w:pPr>
        <w:pStyle w:val="Akapitzlist"/>
        <w:numPr>
          <w:ilvl w:val="0"/>
          <w:numId w:val="11"/>
        </w:numPr>
        <w:spacing w:before="4"/>
        <w:rPr>
          <w:rFonts w:asciiTheme="minorHAnsi" w:hAnsiTheme="minorHAnsi"/>
          <w:sz w:val="22"/>
          <w:szCs w:val="22"/>
        </w:rPr>
      </w:pPr>
      <w:r w:rsidRPr="00121D08">
        <w:rPr>
          <w:rFonts w:asciiTheme="minorHAnsi" w:hAnsiTheme="minorHAnsi"/>
          <w:sz w:val="22"/>
          <w:szCs w:val="22"/>
        </w:rPr>
        <w:t>posiadają przeszkolenie z obsługi serwisowej central klimatyzacyjnych Eurocond firmy Berlinerluft</w:t>
      </w:r>
    </w:p>
    <w:p w14:paraId="01972D81" w14:textId="77777777" w:rsidR="004F5B8D" w:rsidRPr="00121D08" w:rsidRDefault="004F5B8D" w:rsidP="00EE6194">
      <w:pPr>
        <w:pStyle w:val="Akapitzlist"/>
        <w:numPr>
          <w:ilvl w:val="0"/>
          <w:numId w:val="11"/>
        </w:numPr>
        <w:spacing w:before="4"/>
        <w:rPr>
          <w:rFonts w:asciiTheme="minorHAnsi" w:hAnsiTheme="minorHAnsi"/>
          <w:sz w:val="22"/>
          <w:szCs w:val="22"/>
        </w:rPr>
      </w:pPr>
      <w:r w:rsidRPr="00121D08">
        <w:rPr>
          <w:rFonts w:asciiTheme="minorHAnsi" w:hAnsiTheme="minorHAnsi"/>
          <w:sz w:val="22"/>
          <w:szCs w:val="22"/>
        </w:rPr>
        <w:t>posiadają przeszkolenie z obsługi serwisowej agregatów wody lodowej Tetris i Zeta Echos firmy Swegon</w:t>
      </w:r>
    </w:p>
    <w:p w14:paraId="1FB96B88" w14:textId="77777777" w:rsidR="004F5B8D" w:rsidRPr="00121D08" w:rsidRDefault="004F5B8D" w:rsidP="00EE6194">
      <w:pPr>
        <w:pStyle w:val="Akapitzlist"/>
        <w:numPr>
          <w:ilvl w:val="0"/>
          <w:numId w:val="11"/>
        </w:numPr>
        <w:spacing w:before="4"/>
        <w:rPr>
          <w:rFonts w:asciiTheme="minorHAnsi" w:hAnsiTheme="minorHAnsi"/>
          <w:sz w:val="22"/>
          <w:szCs w:val="22"/>
        </w:rPr>
      </w:pPr>
      <w:r w:rsidRPr="00121D08">
        <w:rPr>
          <w:rFonts w:asciiTheme="minorHAnsi" w:hAnsiTheme="minorHAnsi"/>
          <w:sz w:val="22"/>
          <w:szCs w:val="22"/>
        </w:rPr>
        <w:t>posiadają narzędzia komputerowe do pracy z sterownikami EXOFLEX, EXOCOMPAKT i CORRIGO firmy REGIN,  przeszkolenie z obsługi programów ProjectBuilder oraz E-Tool firmy REGIN jak również z obsługi technicznej tych sterowników</w:t>
      </w:r>
    </w:p>
    <w:p w14:paraId="275F06B1" w14:textId="77777777" w:rsidR="004819A4" w:rsidRPr="00121D08" w:rsidRDefault="004819A4">
      <w:pPr>
        <w:pStyle w:val="pkt"/>
        <w:ind w:left="360" w:hanging="360"/>
        <w:rPr>
          <w:rFonts w:asciiTheme="minorHAnsi" w:hAnsiTheme="minorHAnsi" w:cs="Arial"/>
          <w:sz w:val="22"/>
          <w:szCs w:val="22"/>
        </w:rPr>
      </w:pPr>
    </w:p>
    <w:p w14:paraId="039081D1" w14:textId="77777777" w:rsidR="006C00D9" w:rsidRPr="0059446A" w:rsidRDefault="006C00D9" w:rsidP="00121D08">
      <w:pPr>
        <w:numPr>
          <w:ilvl w:val="1"/>
          <w:numId w:val="1"/>
        </w:numPr>
        <w:jc w:val="both"/>
        <w:rPr>
          <w:rFonts w:asciiTheme="minorHAnsi" w:hAnsiTheme="minorHAnsi" w:cs="Arial"/>
          <w:kern w:val="144"/>
          <w:sz w:val="22"/>
          <w:szCs w:val="22"/>
        </w:rPr>
      </w:pPr>
      <w:r w:rsidRPr="0059446A">
        <w:rPr>
          <w:rFonts w:asciiTheme="minorHAnsi" w:hAnsiTheme="minorHAnsi" w:cs="Arial"/>
          <w:kern w:val="144"/>
          <w:sz w:val="22"/>
          <w:szCs w:val="22"/>
        </w:rPr>
        <w:lastRenderedPageBreak/>
        <w:t>Na żądanie Zamawiającego Wykonawca przed podpisaniem umowy lub w trakcie jej realizacji przedstawi dokumenty potwierdzające informacje zawarte w oświadczeniu o którym mowa w punkcie 3 powyżej.</w:t>
      </w:r>
    </w:p>
    <w:p w14:paraId="59D0F206" w14:textId="77777777" w:rsidR="00663E0A" w:rsidRPr="00121D08" w:rsidRDefault="00AF6DFB" w:rsidP="00121D08">
      <w:pPr>
        <w:numPr>
          <w:ilvl w:val="1"/>
          <w:numId w:val="1"/>
        </w:numPr>
        <w:jc w:val="both"/>
        <w:rPr>
          <w:rFonts w:asciiTheme="minorHAnsi" w:hAnsiTheme="minorHAnsi" w:cs="Arial"/>
          <w:kern w:val="144"/>
          <w:sz w:val="22"/>
          <w:szCs w:val="22"/>
        </w:rPr>
      </w:pPr>
      <w:r w:rsidRPr="00121D0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121D08">
        <w:rPr>
          <w:rFonts w:asciiTheme="minorHAnsi" w:hAnsiTheme="minorHAnsi" w:cs="Arial"/>
          <w:b/>
          <w:kern w:val="144"/>
          <w:sz w:val="22"/>
          <w:szCs w:val="22"/>
        </w:rPr>
        <w:t>będzie dysponował niezbędnymi zasobami tych podmiotów</w:t>
      </w:r>
      <w:r w:rsidRPr="00121D0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3FE1B020" w14:textId="77777777" w:rsidR="00663E0A" w:rsidRPr="00121D08" w:rsidRDefault="00AF6DFB" w:rsidP="00121D08">
      <w:pPr>
        <w:numPr>
          <w:ilvl w:val="1"/>
          <w:numId w:val="1"/>
        </w:numPr>
        <w:jc w:val="both"/>
        <w:rPr>
          <w:rFonts w:asciiTheme="minorHAnsi" w:hAnsiTheme="minorHAnsi" w:cs="Arial"/>
          <w:kern w:val="144"/>
          <w:sz w:val="22"/>
          <w:szCs w:val="22"/>
        </w:rPr>
      </w:pPr>
      <w:r w:rsidRPr="00121D0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121D08">
        <w:rPr>
          <w:rFonts w:asciiTheme="minorHAnsi" w:hAnsiTheme="minorHAnsi" w:cs="Arial"/>
          <w:kern w:val="144"/>
          <w:sz w:val="22"/>
          <w:szCs w:val="22"/>
        </w:rPr>
        <w:t>ustawie.</w:t>
      </w:r>
      <w:r w:rsidRPr="00121D08">
        <w:rPr>
          <w:rFonts w:asciiTheme="minorHAnsi" w:hAnsiTheme="minorHAnsi" w:cs="Arial"/>
          <w:kern w:val="144"/>
          <w:sz w:val="22"/>
          <w:szCs w:val="22"/>
        </w:rPr>
        <w:t xml:space="preserve"> </w:t>
      </w:r>
    </w:p>
    <w:p w14:paraId="502E98FC" w14:textId="77777777" w:rsidR="00663E0A" w:rsidRPr="00121D08" w:rsidRDefault="00AF6DFB" w:rsidP="00121D08">
      <w:pPr>
        <w:numPr>
          <w:ilvl w:val="1"/>
          <w:numId w:val="1"/>
        </w:numPr>
        <w:jc w:val="both"/>
        <w:rPr>
          <w:rFonts w:asciiTheme="minorHAnsi" w:hAnsiTheme="minorHAnsi" w:cs="Arial"/>
          <w:kern w:val="144"/>
          <w:sz w:val="22"/>
          <w:szCs w:val="22"/>
        </w:rPr>
      </w:pPr>
      <w:r w:rsidRPr="00121D0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Pr="00121D08">
        <w:rPr>
          <w:rFonts w:asciiTheme="minorHAnsi" w:hAnsiTheme="minorHAnsi" w:cs="Arial"/>
          <w:b/>
          <w:kern w:val="144"/>
          <w:sz w:val="22"/>
          <w:szCs w:val="22"/>
        </w:rPr>
        <w:t>usługi</w:t>
      </w:r>
      <w:r w:rsidRPr="00121D08">
        <w:rPr>
          <w:rFonts w:asciiTheme="minorHAnsi" w:hAnsiTheme="minorHAnsi" w:cs="Arial"/>
          <w:kern w:val="144"/>
          <w:sz w:val="22"/>
          <w:szCs w:val="22"/>
        </w:rPr>
        <w:t xml:space="preserve">, do realizacji których te zdolności są wymagane. </w:t>
      </w:r>
    </w:p>
    <w:p w14:paraId="26AFE1D3" w14:textId="77777777" w:rsidR="00663E0A" w:rsidRPr="00121D08" w:rsidRDefault="00AF6DFB" w:rsidP="00121D08">
      <w:pPr>
        <w:numPr>
          <w:ilvl w:val="1"/>
          <w:numId w:val="1"/>
        </w:numPr>
        <w:jc w:val="both"/>
        <w:rPr>
          <w:rFonts w:asciiTheme="minorHAnsi" w:hAnsiTheme="minorHAnsi" w:cs="Arial"/>
          <w:kern w:val="144"/>
          <w:sz w:val="22"/>
          <w:szCs w:val="22"/>
        </w:rPr>
      </w:pPr>
      <w:r w:rsidRPr="00121D08">
        <w:rPr>
          <w:rFonts w:asciiTheme="minorHAnsi" w:hAnsiTheme="minorHAnsi" w:cs="Arial"/>
          <w:kern w:val="144"/>
          <w:sz w:val="22"/>
          <w:szCs w:val="22"/>
        </w:rPr>
        <w:t xml:space="preserve">Wykonawca, który polega na sytuacji finansowej lub ekonomicznej innych podmiotów, </w:t>
      </w:r>
      <w:r w:rsidRPr="00121D08">
        <w:rPr>
          <w:rFonts w:asciiTheme="minorHAnsi" w:hAnsiTheme="minorHAnsi" w:cs="Arial"/>
          <w:b/>
          <w:kern w:val="144"/>
          <w:sz w:val="22"/>
          <w:szCs w:val="22"/>
        </w:rPr>
        <w:t>odpowiada solidarnie z podmiotem</w:t>
      </w:r>
      <w:r w:rsidRPr="00121D0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4477332B" w14:textId="77777777" w:rsidR="00663E0A" w:rsidRPr="00121D08" w:rsidRDefault="00AF6DFB" w:rsidP="00121D08">
      <w:pPr>
        <w:numPr>
          <w:ilvl w:val="1"/>
          <w:numId w:val="1"/>
        </w:numPr>
        <w:jc w:val="both"/>
        <w:rPr>
          <w:rFonts w:asciiTheme="minorHAnsi" w:hAnsiTheme="minorHAnsi" w:cs="Arial"/>
          <w:kern w:val="144"/>
          <w:sz w:val="22"/>
          <w:szCs w:val="22"/>
        </w:rPr>
      </w:pPr>
      <w:r w:rsidRPr="00121D08">
        <w:rPr>
          <w:rFonts w:asciiTheme="minorHAnsi" w:hAnsiTheme="minorHAnsi" w:cs="Arial"/>
          <w:kern w:val="144"/>
          <w:sz w:val="22"/>
          <w:szCs w:val="22"/>
        </w:rPr>
        <w:t xml:space="preserve">Jeżeli zdolności techniczne lub zawodowe lub sytuacja ekonomiczna lub finansowa, podmiotu, o którym mowa w </w:t>
      </w:r>
      <w:r w:rsidR="00663E0A" w:rsidRPr="00121D08">
        <w:rPr>
          <w:rFonts w:asciiTheme="minorHAnsi" w:hAnsiTheme="minorHAnsi" w:cs="Arial"/>
          <w:kern w:val="144"/>
          <w:sz w:val="22"/>
          <w:szCs w:val="22"/>
        </w:rPr>
        <w:t>ust. 2</w:t>
      </w:r>
      <w:r w:rsidRPr="00121D0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121D08">
        <w:rPr>
          <w:rFonts w:asciiTheme="minorHAnsi" w:hAnsiTheme="minorHAnsi" w:cs="Arial"/>
          <w:kern w:val="144"/>
          <w:sz w:val="22"/>
          <w:szCs w:val="22"/>
        </w:rPr>
        <w:t>nie określonym przez zamawiają</w:t>
      </w:r>
      <w:r w:rsidRPr="00121D08">
        <w:rPr>
          <w:rFonts w:asciiTheme="minorHAnsi" w:hAnsiTheme="minorHAnsi" w:cs="Arial"/>
          <w:kern w:val="144"/>
          <w:sz w:val="22"/>
          <w:szCs w:val="22"/>
        </w:rPr>
        <w:t xml:space="preserve">cego: </w:t>
      </w:r>
    </w:p>
    <w:p w14:paraId="2BF2D875" w14:textId="77777777" w:rsidR="00663E0A" w:rsidRPr="00121D08" w:rsidRDefault="00AF6DFB" w:rsidP="00EE6194">
      <w:pPr>
        <w:pStyle w:val="pkt"/>
        <w:numPr>
          <w:ilvl w:val="0"/>
          <w:numId w:val="7"/>
        </w:numPr>
        <w:rPr>
          <w:rFonts w:asciiTheme="minorHAnsi" w:hAnsiTheme="minorHAnsi" w:cs="Arial"/>
          <w:kern w:val="144"/>
          <w:sz w:val="22"/>
          <w:szCs w:val="22"/>
        </w:rPr>
      </w:pPr>
      <w:r w:rsidRPr="00121D08">
        <w:rPr>
          <w:rFonts w:asciiTheme="minorHAnsi" w:hAnsiTheme="minorHAnsi" w:cs="Arial"/>
          <w:kern w:val="144"/>
          <w:sz w:val="22"/>
          <w:szCs w:val="22"/>
        </w:rPr>
        <w:t xml:space="preserve">zastąpił ten podmiot innym podmiotem lub podmiotami lub </w:t>
      </w:r>
    </w:p>
    <w:p w14:paraId="1E66C032" w14:textId="77777777" w:rsidR="00AF6DFB" w:rsidRPr="00121D08" w:rsidRDefault="00AF6DFB" w:rsidP="00EE6194">
      <w:pPr>
        <w:pStyle w:val="pkt"/>
        <w:numPr>
          <w:ilvl w:val="0"/>
          <w:numId w:val="7"/>
        </w:numPr>
        <w:rPr>
          <w:rFonts w:asciiTheme="minorHAnsi" w:hAnsiTheme="minorHAnsi" w:cs="Arial"/>
          <w:kern w:val="144"/>
          <w:sz w:val="22"/>
          <w:szCs w:val="22"/>
        </w:rPr>
      </w:pPr>
      <w:r w:rsidRPr="00121D0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66E800C6" w14:textId="77777777" w:rsidR="00DA38E5" w:rsidRPr="00121D08" w:rsidRDefault="004819A4" w:rsidP="00121D08">
      <w:pPr>
        <w:numPr>
          <w:ilvl w:val="1"/>
          <w:numId w:val="1"/>
        </w:numPr>
        <w:jc w:val="both"/>
        <w:rPr>
          <w:rFonts w:asciiTheme="minorHAnsi" w:hAnsiTheme="minorHAnsi"/>
          <w:sz w:val="22"/>
          <w:szCs w:val="22"/>
        </w:rPr>
      </w:pPr>
      <w:r w:rsidRPr="00121D08">
        <w:rPr>
          <w:rFonts w:asciiTheme="minorHAnsi" w:hAnsiTheme="minorHAnsi" w:cs="Arial"/>
          <w:kern w:val="144"/>
          <w:sz w:val="22"/>
          <w:szCs w:val="22"/>
        </w:rPr>
        <w:t>Wykonawcy mogą wspólnie ubiegać się o udzielenie za</w:t>
      </w:r>
      <w:r w:rsidRPr="00121D08">
        <w:rPr>
          <w:rFonts w:asciiTheme="minorHAnsi" w:hAnsiTheme="minorHAnsi" w:cs="Arial"/>
          <w:kern w:val="144"/>
          <w:sz w:val="22"/>
          <w:szCs w:val="22"/>
        </w:rPr>
        <w:softHyphen/>
        <w:t>mó</w:t>
      </w:r>
      <w:r w:rsidRPr="00121D08">
        <w:rPr>
          <w:rFonts w:asciiTheme="minorHAnsi" w:hAnsiTheme="minorHAnsi" w:cs="Arial"/>
          <w:kern w:val="144"/>
          <w:sz w:val="22"/>
          <w:szCs w:val="22"/>
        </w:rPr>
        <w:softHyphen/>
        <w:t>wie</w:t>
      </w:r>
      <w:r w:rsidRPr="00121D08">
        <w:rPr>
          <w:rFonts w:asciiTheme="minorHAnsi" w:hAnsiTheme="minorHAnsi" w:cs="Arial"/>
          <w:kern w:val="144"/>
          <w:sz w:val="22"/>
          <w:szCs w:val="22"/>
        </w:rPr>
        <w:softHyphen/>
        <w:t>nia. W taki</w:t>
      </w:r>
      <w:r w:rsidRPr="00121D08">
        <w:rPr>
          <w:rFonts w:asciiTheme="minorHAnsi" w:hAnsiTheme="minorHAnsi"/>
          <w:sz w:val="22"/>
          <w:szCs w:val="22"/>
        </w:rPr>
        <w:t>m przypadku, wykonawcy usta</w:t>
      </w:r>
      <w:r w:rsidRPr="00121D0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6D729820" w14:textId="77777777" w:rsidR="005D32D8" w:rsidRPr="00121D08" w:rsidRDefault="005D32D8" w:rsidP="005D32D8">
      <w:pPr>
        <w:ind w:left="340"/>
        <w:jc w:val="both"/>
        <w:rPr>
          <w:rFonts w:asciiTheme="minorHAnsi" w:hAnsiTheme="minorHAnsi"/>
          <w:sz w:val="22"/>
          <w:szCs w:val="22"/>
        </w:rPr>
      </w:pPr>
    </w:p>
    <w:p w14:paraId="6042E88D" w14:textId="77777777" w:rsidR="00DA38E5" w:rsidRPr="00121D08" w:rsidRDefault="00DA38E5" w:rsidP="00121D08">
      <w:pPr>
        <w:numPr>
          <w:ilvl w:val="1"/>
          <w:numId w:val="1"/>
        </w:numPr>
        <w:jc w:val="both"/>
        <w:rPr>
          <w:rFonts w:asciiTheme="minorHAnsi" w:hAnsiTheme="minorHAnsi"/>
          <w:sz w:val="22"/>
          <w:szCs w:val="22"/>
        </w:rPr>
      </w:pPr>
      <w:r w:rsidRPr="00121D08">
        <w:rPr>
          <w:rFonts w:asciiTheme="minorHAnsi" w:hAnsiTheme="minorHAnsi"/>
          <w:sz w:val="22"/>
          <w:szCs w:val="22"/>
        </w:rPr>
        <w:t>Jeżeli oferta wykonawców, o których mowa w a</w:t>
      </w:r>
      <w:r w:rsidR="00FF221E" w:rsidRPr="00121D08">
        <w:rPr>
          <w:rFonts w:asciiTheme="minorHAnsi" w:hAnsiTheme="minorHAnsi"/>
          <w:sz w:val="22"/>
          <w:szCs w:val="22"/>
        </w:rPr>
        <w:t>rt. 23 ust. 1</w:t>
      </w:r>
      <w:r w:rsidRPr="00121D08">
        <w:rPr>
          <w:rFonts w:asciiTheme="minorHAnsi" w:hAnsiTheme="minorHAnsi"/>
          <w:sz w:val="22"/>
          <w:szCs w:val="22"/>
        </w:rPr>
        <w:t xml:space="preserve">, została wybrana, zamawiający </w:t>
      </w:r>
      <w:r w:rsidR="00A01A83">
        <w:rPr>
          <w:rFonts w:asciiTheme="minorHAnsi" w:hAnsiTheme="minorHAnsi"/>
          <w:sz w:val="22"/>
          <w:szCs w:val="22"/>
        </w:rPr>
        <w:t>zażąda</w:t>
      </w:r>
      <w:r w:rsidRPr="00121D08">
        <w:rPr>
          <w:rFonts w:asciiTheme="minorHAnsi" w:hAnsiTheme="minorHAnsi"/>
          <w:sz w:val="22"/>
          <w:szCs w:val="22"/>
        </w:rPr>
        <w:t xml:space="preserve"> przed zawarciem umowy w sprawie zamówienia publicznego, umowy regulującej współpracę tych wykonawców.</w:t>
      </w:r>
    </w:p>
    <w:p w14:paraId="01E05CD7" w14:textId="77777777" w:rsidR="004819A4" w:rsidRPr="00121D08" w:rsidRDefault="004819A4">
      <w:pPr>
        <w:jc w:val="both"/>
        <w:rPr>
          <w:rFonts w:asciiTheme="minorHAnsi" w:hAnsiTheme="minorHAnsi" w:cs="Arial"/>
          <w:i/>
          <w:kern w:val="144"/>
          <w:sz w:val="22"/>
          <w:szCs w:val="22"/>
        </w:rPr>
      </w:pPr>
    </w:p>
    <w:p w14:paraId="17566200" w14:textId="77777777" w:rsidR="004819A4" w:rsidRPr="00121D08" w:rsidRDefault="004819A4" w:rsidP="00121D08">
      <w:pPr>
        <w:numPr>
          <w:ilvl w:val="1"/>
          <w:numId w:val="1"/>
        </w:numPr>
        <w:jc w:val="both"/>
        <w:rPr>
          <w:rFonts w:asciiTheme="minorHAnsi" w:hAnsiTheme="minorHAnsi"/>
          <w:sz w:val="22"/>
          <w:szCs w:val="22"/>
        </w:rPr>
      </w:pPr>
      <w:r w:rsidRPr="00121D08">
        <w:rPr>
          <w:rFonts w:asciiTheme="minorHAnsi" w:hAnsiTheme="minorHAnsi"/>
          <w:sz w:val="22"/>
          <w:szCs w:val="22"/>
        </w:rPr>
        <w:t>Ocena spełniania warunków udziału w postępowaniu będzie prowadzona na podstaw</w:t>
      </w:r>
      <w:r w:rsidR="00DD07B9" w:rsidRPr="00121D08">
        <w:rPr>
          <w:rFonts w:asciiTheme="minorHAnsi" w:hAnsiTheme="minorHAnsi"/>
          <w:sz w:val="22"/>
          <w:szCs w:val="22"/>
        </w:rPr>
        <w:t>ie treści złożonych oświadczeń lub</w:t>
      </w:r>
      <w:r w:rsidRPr="00121D08">
        <w:rPr>
          <w:rFonts w:asciiTheme="minorHAnsi" w:hAnsiTheme="minorHAnsi"/>
          <w:sz w:val="22"/>
          <w:szCs w:val="22"/>
        </w:rPr>
        <w:t xml:space="preserve"> dokumentów wymaganych </w:t>
      </w:r>
      <w:r w:rsidR="005D32D8" w:rsidRPr="00121D08">
        <w:rPr>
          <w:rFonts w:asciiTheme="minorHAnsi" w:hAnsiTheme="minorHAnsi"/>
          <w:sz w:val="22"/>
          <w:szCs w:val="22"/>
        </w:rPr>
        <w:t>przez Zamawiającego zgodnie z aktami wykonawczymi do ustawy.</w:t>
      </w:r>
    </w:p>
    <w:p w14:paraId="67FA4ED3" w14:textId="77777777" w:rsidR="005D2471" w:rsidRPr="00121D08" w:rsidRDefault="005C600D" w:rsidP="00121D08">
      <w:pPr>
        <w:numPr>
          <w:ilvl w:val="1"/>
          <w:numId w:val="1"/>
        </w:numPr>
        <w:jc w:val="both"/>
        <w:rPr>
          <w:rFonts w:asciiTheme="minorHAnsi" w:hAnsiTheme="minorHAnsi"/>
          <w:sz w:val="22"/>
          <w:szCs w:val="22"/>
        </w:rPr>
      </w:pPr>
      <w:r w:rsidRPr="00121D08">
        <w:rPr>
          <w:rFonts w:asciiTheme="minorHAnsi" w:hAnsiTheme="minorHAnsi"/>
          <w:sz w:val="22"/>
          <w:szCs w:val="22"/>
        </w:rPr>
        <w:t>Zamawiający może wykluczyć wykonawcę na każdym etapie postępowania o udzielenie zamówienia.</w:t>
      </w:r>
    </w:p>
    <w:p w14:paraId="08AEE7AC" w14:textId="77777777" w:rsidR="004819A4" w:rsidRPr="00121D08" w:rsidRDefault="004819A4">
      <w:pPr>
        <w:jc w:val="both"/>
        <w:rPr>
          <w:rFonts w:asciiTheme="minorHAnsi" w:hAnsiTheme="minorHAnsi"/>
          <w:sz w:val="22"/>
          <w:szCs w:val="22"/>
        </w:rPr>
      </w:pPr>
    </w:p>
    <w:p w14:paraId="38FA5DFE" w14:textId="77777777" w:rsidR="004819A4" w:rsidRPr="004F5B8D" w:rsidRDefault="004819A4">
      <w:pPr>
        <w:jc w:val="both"/>
        <w:rPr>
          <w:rFonts w:asciiTheme="majorHAnsi" w:hAnsiTheme="majorHAnsi"/>
          <w:sz w:val="22"/>
          <w:szCs w:val="22"/>
        </w:rPr>
      </w:pPr>
    </w:p>
    <w:p w14:paraId="77F4AF10" w14:textId="77777777" w:rsidR="004819A4" w:rsidRPr="00121D08" w:rsidRDefault="0048018A" w:rsidP="00121D0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rPr>
      </w:pPr>
      <w:r w:rsidRPr="00121D08">
        <w:rPr>
          <w:rFonts w:asciiTheme="minorHAnsi" w:hAnsiTheme="minorHAnsi" w:cs="Arial"/>
          <w:b/>
        </w:rPr>
        <w:t>WYKAZ OŚWIADCZEŃ LUB DOKUMENTÓW POTWIERDZAJACYCH SPEŁNIANIE WARUNKÓW UDZIAŁU W POSTĘPOWANIU ORAZ BRAK PODSTAW DO WYKLUCZENIA ORA</w:t>
      </w:r>
      <w:r w:rsidR="006C34EB" w:rsidRPr="00121D08">
        <w:rPr>
          <w:rFonts w:asciiTheme="minorHAnsi" w:hAnsiTheme="minorHAnsi" w:cs="Arial"/>
          <w:b/>
        </w:rPr>
        <w:t>Z WYMAGANIA ODNOŚNIE TYCH DOKUMENTÓW</w:t>
      </w:r>
    </w:p>
    <w:p w14:paraId="00ECF832" w14:textId="77777777" w:rsidR="00EF6692" w:rsidRDefault="00EF6692" w:rsidP="00EF6692">
      <w:pPr>
        <w:pStyle w:val="Nagwek6"/>
        <w:spacing w:before="0" w:after="0"/>
        <w:ind w:left="567"/>
        <w:jc w:val="both"/>
        <w:rPr>
          <w:rFonts w:asciiTheme="majorHAnsi" w:hAnsiTheme="majorHAnsi"/>
          <w:b w:val="0"/>
          <w:bCs w:val="0"/>
        </w:rPr>
      </w:pPr>
      <w:bookmarkStart w:id="11" w:name="_Toc70483767"/>
    </w:p>
    <w:p w14:paraId="1DFA418D" w14:textId="77777777" w:rsidR="00C72D86" w:rsidRPr="00C72D86" w:rsidRDefault="009A0B98" w:rsidP="00EF6692">
      <w:pPr>
        <w:pStyle w:val="Nagwek6"/>
        <w:numPr>
          <w:ilvl w:val="1"/>
          <w:numId w:val="1"/>
        </w:numPr>
        <w:spacing w:before="0" w:after="0"/>
        <w:jc w:val="both"/>
        <w:rPr>
          <w:rFonts w:asciiTheme="minorHAnsi" w:hAnsiTheme="minorHAnsi"/>
        </w:rPr>
      </w:pPr>
      <w:r w:rsidRPr="00C72D86">
        <w:rPr>
          <w:rFonts w:asciiTheme="minorHAnsi" w:hAnsiTheme="minorHAnsi" w:cs="Arial"/>
          <w:b w:val="0"/>
        </w:rPr>
        <w:t xml:space="preserve">Do oferty Wykonawca załącza aktualne na dzień składania ofert </w:t>
      </w:r>
      <w:bookmarkEnd w:id="11"/>
      <w:r w:rsidR="00503401" w:rsidRPr="00C72D86">
        <w:rPr>
          <w:rFonts w:asciiTheme="minorHAnsi" w:hAnsiTheme="minorHAnsi"/>
          <w:kern w:val="144"/>
        </w:rPr>
        <w:t>oświadczenie o spełnianiu warunków udziału w postępowaniu</w:t>
      </w:r>
      <w:r w:rsidR="00007005" w:rsidRPr="00C72D86">
        <w:rPr>
          <w:rFonts w:asciiTheme="minorHAnsi" w:hAnsiTheme="minorHAnsi"/>
          <w:kern w:val="144"/>
        </w:rPr>
        <w:t xml:space="preserve"> i </w:t>
      </w:r>
      <w:r w:rsidR="003F4B8C">
        <w:rPr>
          <w:rFonts w:asciiTheme="minorHAnsi" w:hAnsiTheme="minorHAnsi"/>
          <w:kern w:val="144"/>
        </w:rPr>
        <w:t xml:space="preserve">oświadczenie o </w:t>
      </w:r>
      <w:r w:rsidR="00007005" w:rsidRPr="00C72D86">
        <w:rPr>
          <w:rFonts w:asciiTheme="minorHAnsi" w:hAnsiTheme="minorHAnsi"/>
          <w:kern w:val="144"/>
        </w:rPr>
        <w:t>niepodleganiu wykluczeniu z postępowania</w:t>
      </w:r>
      <w:r w:rsidR="00503401" w:rsidRPr="00C72D86">
        <w:rPr>
          <w:rFonts w:asciiTheme="minorHAnsi" w:hAnsiTheme="minorHAnsi"/>
          <w:kern w:val="144"/>
        </w:rPr>
        <w:t xml:space="preserve">, zgodnie z załącznikiem nr </w:t>
      </w:r>
      <w:r w:rsidR="00324571" w:rsidRPr="00C72D86">
        <w:rPr>
          <w:rFonts w:asciiTheme="minorHAnsi" w:hAnsiTheme="minorHAnsi"/>
          <w:kern w:val="144"/>
        </w:rPr>
        <w:t>4</w:t>
      </w:r>
      <w:r w:rsidR="00503401" w:rsidRPr="00C72D86">
        <w:rPr>
          <w:rFonts w:asciiTheme="minorHAnsi" w:hAnsiTheme="minorHAnsi"/>
          <w:kern w:val="144"/>
        </w:rPr>
        <w:t xml:space="preserve"> </w:t>
      </w:r>
      <w:r w:rsidR="001D5754" w:rsidRPr="00C72D86">
        <w:rPr>
          <w:rFonts w:asciiTheme="minorHAnsi" w:hAnsiTheme="minorHAnsi"/>
          <w:kern w:val="144"/>
        </w:rPr>
        <w:t xml:space="preserve">i 5 </w:t>
      </w:r>
      <w:r w:rsidR="00503401" w:rsidRPr="00C72D86">
        <w:rPr>
          <w:rFonts w:asciiTheme="minorHAnsi" w:hAnsiTheme="minorHAnsi"/>
          <w:kern w:val="144"/>
        </w:rPr>
        <w:t xml:space="preserve">do </w:t>
      </w:r>
      <w:r w:rsidR="005D32D8" w:rsidRPr="00C72D86">
        <w:rPr>
          <w:rFonts w:asciiTheme="minorHAnsi" w:hAnsiTheme="minorHAnsi"/>
          <w:kern w:val="144"/>
        </w:rPr>
        <w:t>SIWZ</w:t>
      </w:r>
      <w:r w:rsidR="00EF6692">
        <w:rPr>
          <w:rFonts w:asciiTheme="minorHAnsi" w:hAnsiTheme="minorHAnsi"/>
          <w:kern w:val="144"/>
        </w:rPr>
        <w:t>.</w:t>
      </w:r>
    </w:p>
    <w:p w14:paraId="24B17838" w14:textId="77777777" w:rsidR="00C72D86" w:rsidRPr="00C72D86" w:rsidRDefault="00C72D86" w:rsidP="00C72D86">
      <w:pPr>
        <w:pStyle w:val="Nagwek6"/>
        <w:numPr>
          <w:ilvl w:val="1"/>
          <w:numId w:val="1"/>
        </w:numPr>
        <w:spacing w:before="0" w:after="0"/>
        <w:jc w:val="both"/>
        <w:rPr>
          <w:rFonts w:asciiTheme="minorHAnsi" w:hAnsiTheme="minorHAnsi"/>
        </w:rPr>
      </w:pPr>
      <w:r w:rsidRPr="00C72D86">
        <w:rPr>
          <w:rFonts w:asciiTheme="minorHAnsi" w:hAnsiTheme="minorHAnsi"/>
        </w:rPr>
        <w:t xml:space="preserve">Zamawiający przed udzieleniem zamówienia, wezwie wykonawcę, którego oferta została najwyżej oceniona, do złożenia w wyznaczonym, nie krótszym niż 5 dni terminie, aktualnych na </w:t>
      </w:r>
      <w:r w:rsidRPr="00C72D86">
        <w:rPr>
          <w:rFonts w:asciiTheme="minorHAnsi" w:hAnsiTheme="minorHAnsi"/>
        </w:rPr>
        <w:lastRenderedPageBreak/>
        <w:t>dzień złożenia oświadczeń lub dokumentów potwierdzających okoliczności, o których mowa w art. 25 ust. 1, tj.:</w:t>
      </w:r>
    </w:p>
    <w:p w14:paraId="475DD1F3" w14:textId="77777777" w:rsidR="005D2471" w:rsidRPr="00A01A83" w:rsidRDefault="005D2471" w:rsidP="005D2471">
      <w:pPr>
        <w:pStyle w:val="pkt"/>
        <w:ind w:left="1134" w:firstLine="0"/>
        <w:rPr>
          <w:rFonts w:asciiTheme="minorHAnsi" w:hAnsiTheme="minorHAnsi"/>
          <w:kern w:val="144"/>
          <w:sz w:val="22"/>
          <w:szCs w:val="22"/>
        </w:rPr>
      </w:pPr>
    </w:p>
    <w:p w14:paraId="754C320D" w14:textId="77777777" w:rsidR="00C72D86" w:rsidRPr="00263DE8" w:rsidRDefault="00EF6692" w:rsidP="00EF6692">
      <w:pPr>
        <w:pStyle w:val="Akapitzlist"/>
        <w:autoSpaceDE w:val="0"/>
        <w:autoSpaceDN w:val="0"/>
        <w:adjustRightInd w:val="0"/>
        <w:ind w:left="340"/>
        <w:rPr>
          <w:rFonts w:asciiTheme="minorHAnsi" w:eastAsia="TimesNewRoman" w:hAnsiTheme="minorHAnsi" w:cs="TimesNewRoman"/>
          <w:sz w:val="22"/>
          <w:szCs w:val="22"/>
        </w:rPr>
      </w:pPr>
      <w:r>
        <w:rPr>
          <w:rFonts w:asciiTheme="minorHAnsi" w:eastAsia="TimesNewRoman" w:hAnsiTheme="minorHAnsi" w:cs="TimesNewRoman"/>
          <w:sz w:val="22"/>
          <w:szCs w:val="22"/>
        </w:rPr>
        <w:t xml:space="preserve">2.1. </w:t>
      </w:r>
      <w:r w:rsidR="00C72D86" w:rsidRPr="00263DE8">
        <w:rPr>
          <w:rFonts w:asciiTheme="minorHAnsi" w:eastAsia="TimesNewRoman" w:hAnsiTheme="minorHAnsi" w:cs="TimesNewRoman"/>
          <w:sz w:val="22"/>
          <w:szCs w:val="22"/>
        </w:rPr>
        <w:t>w celu wykazania braku podstaw do wykluczenia:</w:t>
      </w:r>
    </w:p>
    <w:p w14:paraId="07290BEC" w14:textId="77777777" w:rsidR="00C72D86" w:rsidRPr="00263DE8" w:rsidRDefault="00C72D86" w:rsidP="00C72D86">
      <w:pPr>
        <w:pStyle w:val="Nagwek6"/>
        <w:spacing w:before="0" w:after="0" w:line="276" w:lineRule="auto"/>
        <w:ind w:left="567"/>
        <w:jc w:val="both"/>
        <w:rPr>
          <w:rFonts w:asciiTheme="minorHAnsi" w:hAnsiTheme="minorHAnsi"/>
          <w:b w:val="0"/>
        </w:rPr>
      </w:pPr>
    </w:p>
    <w:p w14:paraId="4CBAFF20" w14:textId="77777777" w:rsidR="00C72D86" w:rsidRPr="00263DE8" w:rsidRDefault="00C72D86" w:rsidP="00EE6194">
      <w:pPr>
        <w:pStyle w:val="Akapitzlist"/>
        <w:numPr>
          <w:ilvl w:val="0"/>
          <w:numId w:val="21"/>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CDA56C7" w14:textId="77777777" w:rsidR="00C72D86" w:rsidRPr="00263DE8" w:rsidRDefault="00C72D86" w:rsidP="00EE6194">
      <w:pPr>
        <w:pStyle w:val="Akapitzlist"/>
        <w:numPr>
          <w:ilvl w:val="0"/>
          <w:numId w:val="21"/>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3FD634" w14:textId="77777777" w:rsidR="00C72D86" w:rsidRPr="00263DE8" w:rsidRDefault="00C72D86" w:rsidP="00EE6194">
      <w:pPr>
        <w:pStyle w:val="Akapitzlist"/>
        <w:numPr>
          <w:ilvl w:val="0"/>
          <w:numId w:val="21"/>
        </w:numPr>
        <w:spacing w:line="276" w:lineRule="auto"/>
        <w:jc w:val="both"/>
        <w:rPr>
          <w:rFonts w:asciiTheme="minorHAnsi" w:hAnsiTheme="minorHAnsi"/>
          <w:sz w:val="22"/>
          <w:szCs w:val="22"/>
        </w:rPr>
      </w:pPr>
      <w:r w:rsidRPr="00263DE8">
        <w:rPr>
          <w:rFonts w:asciiTheme="minorHAnsi" w:hAnsi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6F094E6C" w14:textId="77777777" w:rsidR="00C72D86" w:rsidRPr="001517FD" w:rsidRDefault="00C72D86" w:rsidP="00EE6194">
      <w:pPr>
        <w:pStyle w:val="Akapitzlist"/>
        <w:keepNext/>
        <w:numPr>
          <w:ilvl w:val="1"/>
          <w:numId w:val="24"/>
        </w:numPr>
        <w:tabs>
          <w:tab w:val="left" w:pos="426"/>
        </w:tabs>
        <w:autoSpaceDE w:val="0"/>
        <w:autoSpaceDN w:val="0"/>
        <w:adjustRightInd w:val="0"/>
        <w:jc w:val="both"/>
        <w:rPr>
          <w:rFonts w:asciiTheme="minorHAnsi" w:hAnsiTheme="minorHAnsi"/>
          <w:color w:val="000000"/>
          <w:sz w:val="22"/>
          <w:szCs w:val="22"/>
        </w:rPr>
      </w:pPr>
      <w:r w:rsidRPr="001517FD">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w:t>
      </w:r>
      <w:r>
        <w:rPr>
          <w:rFonts w:asciiTheme="minorHAnsi" w:hAnsiTheme="minorHAnsi"/>
          <w:color w:val="000000"/>
          <w:sz w:val="22"/>
          <w:szCs w:val="22"/>
        </w:rPr>
        <w:t>2</w:t>
      </w:r>
      <w:r w:rsidR="00EF6692">
        <w:rPr>
          <w:rFonts w:asciiTheme="minorHAnsi" w:hAnsiTheme="minorHAnsi"/>
          <w:color w:val="000000"/>
          <w:sz w:val="22"/>
          <w:szCs w:val="22"/>
        </w:rPr>
        <w:t>.1</w:t>
      </w:r>
      <w:r w:rsidRPr="001517FD">
        <w:rPr>
          <w:rFonts w:asciiTheme="minorHAnsi" w:hAnsiTheme="minorHAnsi"/>
          <w:color w:val="000000"/>
          <w:sz w:val="22"/>
          <w:szCs w:val="22"/>
        </w:rPr>
        <w:t xml:space="preserve"> pkt. a -c  niniejszego Rozdziału – składa dokument lub dokumenty wystawione w kraju, w którym Wykonawca ma siedzibę lub miejsce zamieszkania, potwierdzające odpowiednio, że </w:t>
      </w:r>
    </w:p>
    <w:p w14:paraId="531274A7" w14:textId="77777777" w:rsidR="00C72D86" w:rsidRDefault="00C72D86" w:rsidP="00EE6194">
      <w:pPr>
        <w:pStyle w:val="Akapitzlist"/>
        <w:keepNext/>
        <w:numPr>
          <w:ilvl w:val="0"/>
          <w:numId w:val="22"/>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06120868" w14:textId="77777777" w:rsidR="00C72D86" w:rsidRDefault="00C72D86" w:rsidP="00EE6194">
      <w:pPr>
        <w:pStyle w:val="Akapitzlist"/>
        <w:keepNext/>
        <w:numPr>
          <w:ilvl w:val="0"/>
          <w:numId w:val="22"/>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7CD93A2C" w14:textId="77777777" w:rsidR="00C72D86" w:rsidRDefault="00C72D86" w:rsidP="00EE6194">
      <w:pPr>
        <w:pStyle w:val="Akapitzlist"/>
        <w:keepNext/>
        <w:numPr>
          <w:ilvl w:val="1"/>
          <w:numId w:val="24"/>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w:t>
      </w:r>
      <w:r w:rsidR="003F4B8C">
        <w:rPr>
          <w:rFonts w:asciiTheme="minorHAnsi" w:hAnsiTheme="minorHAnsi"/>
          <w:color w:val="000000"/>
          <w:sz w:val="22"/>
          <w:szCs w:val="22"/>
        </w:rPr>
        <w:t>ust</w:t>
      </w:r>
      <w:r w:rsidRPr="009166D2">
        <w:rPr>
          <w:rFonts w:asciiTheme="minorHAnsi" w:hAnsiTheme="minorHAnsi"/>
          <w:color w:val="000000"/>
          <w:sz w:val="22"/>
          <w:szCs w:val="22"/>
        </w:rPr>
        <w:t xml:space="preserve">. </w:t>
      </w:r>
      <w:r w:rsidR="003F4B8C">
        <w:rPr>
          <w:rFonts w:asciiTheme="minorHAnsi" w:hAnsiTheme="minorHAnsi"/>
          <w:color w:val="000000"/>
          <w:sz w:val="22"/>
          <w:szCs w:val="22"/>
        </w:rPr>
        <w:t>2.2.</w:t>
      </w:r>
      <w:r w:rsidRPr="009166D2">
        <w:rPr>
          <w:rFonts w:asciiTheme="minorHAnsi" w:hAnsiTheme="minorHAnsi"/>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4999342" w14:textId="77777777" w:rsidR="00C72D86" w:rsidRDefault="00C72D86" w:rsidP="00EE6194">
      <w:pPr>
        <w:pStyle w:val="Akapitzlist"/>
        <w:keepNext/>
        <w:numPr>
          <w:ilvl w:val="1"/>
          <w:numId w:val="24"/>
        </w:numPr>
        <w:tabs>
          <w:tab w:val="left" w:pos="426"/>
        </w:tabs>
        <w:autoSpaceDE w:val="0"/>
        <w:autoSpaceDN w:val="0"/>
        <w:adjustRightInd w:val="0"/>
        <w:jc w:val="both"/>
        <w:rPr>
          <w:rFonts w:asciiTheme="minorHAnsi" w:hAnsiTheme="minorHAnsi"/>
          <w:color w:val="000000"/>
          <w:sz w:val="22"/>
          <w:szCs w:val="22"/>
        </w:rPr>
      </w:pPr>
      <w:r w:rsidRPr="009166D2">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2B32CC3" w14:textId="77777777" w:rsidR="003F4B8C" w:rsidRDefault="003F4B8C" w:rsidP="003F4B8C">
      <w:pPr>
        <w:pStyle w:val="Akapitzlist"/>
        <w:keepNext/>
        <w:tabs>
          <w:tab w:val="left" w:pos="426"/>
        </w:tabs>
        <w:autoSpaceDE w:val="0"/>
        <w:autoSpaceDN w:val="0"/>
        <w:adjustRightInd w:val="0"/>
        <w:ind w:left="700"/>
        <w:jc w:val="both"/>
        <w:rPr>
          <w:rFonts w:asciiTheme="minorHAnsi" w:hAnsiTheme="minorHAnsi"/>
          <w:color w:val="000000"/>
          <w:sz w:val="22"/>
          <w:szCs w:val="22"/>
        </w:rPr>
      </w:pPr>
    </w:p>
    <w:p w14:paraId="2EC8E9E4" w14:textId="77777777" w:rsidR="005D2471" w:rsidRPr="003F4B8C" w:rsidRDefault="005D2471" w:rsidP="00EE6194">
      <w:pPr>
        <w:pStyle w:val="Akapitzlist"/>
        <w:keepNext/>
        <w:numPr>
          <w:ilvl w:val="1"/>
          <w:numId w:val="24"/>
        </w:numPr>
        <w:tabs>
          <w:tab w:val="left" w:pos="426"/>
        </w:tabs>
        <w:autoSpaceDE w:val="0"/>
        <w:autoSpaceDN w:val="0"/>
        <w:adjustRightInd w:val="0"/>
        <w:jc w:val="both"/>
        <w:rPr>
          <w:rFonts w:asciiTheme="minorHAnsi" w:hAnsiTheme="minorHAnsi"/>
          <w:color w:val="000000"/>
          <w:sz w:val="22"/>
          <w:szCs w:val="22"/>
        </w:rPr>
      </w:pPr>
      <w:r w:rsidRPr="003F4B8C">
        <w:rPr>
          <w:rFonts w:asciiTheme="minorHAnsi" w:hAnsiTheme="minorHAnsi"/>
          <w:sz w:val="22"/>
          <w:szCs w:val="22"/>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t>
      </w:r>
      <w:r w:rsidRPr="003F4B8C">
        <w:rPr>
          <w:rFonts w:asciiTheme="minorHAnsi" w:hAnsiTheme="minorHAnsi"/>
          <w:sz w:val="22"/>
          <w:szCs w:val="22"/>
        </w:rPr>
        <w:lastRenderedPageBreak/>
        <w:t xml:space="preserve">ustawy. Wraz ze złożeniem oświadczenia, wykonawca może przedstawić dowody, że powiązania z innym wykonawcą nie prowadzą do zakłócenia konkurencji w postępowaniu o udzielenie zamówienia. </w:t>
      </w:r>
    </w:p>
    <w:p w14:paraId="6CC19A62" w14:textId="77777777" w:rsidR="00503401" w:rsidRPr="00A01A83" w:rsidRDefault="00503401" w:rsidP="00503401">
      <w:pPr>
        <w:pStyle w:val="Nagwek6"/>
        <w:spacing w:before="0" w:after="0"/>
        <w:jc w:val="both"/>
        <w:rPr>
          <w:rFonts w:asciiTheme="minorHAnsi" w:hAnsiTheme="minorHAnsi"/>
          <w:b w:val="0"/>
          <w:kern w:val="144"/>
        </w:rPr>
      </w:pPr>
    </w:p>
    <w:p w14:paraId="5A4C882D" w14:textId="77777777" w:rsidR="00BD7A9D" w:rsidRDefault="005D2471" w:rsidP="00EE6194">
      <w:pPr>
        <w:pStyle w:val="Nagwek6"/>
        <w:numPr>
          <w:ilvl w:val="1"/>
          <w:numId w:val="24"/>
        </w:numPr>
        <w:spacing w:before="0" w:after="0"/>
        <w:ind w:left="567" w:hanging="567"/>
        <w:jc w:val="both"/>
        <w:rPr>
          <w:rFonts w:asciiTheme="minorHAnsi" w:hAnsiTheme="minorHAnsi"/>
          <w:b w:val="0"/>
        </w:rPr>
      </w:pPr>
      <w:r w:rsidRPr="00530C78">
        <w:rPr>
          <w:rFonts w:asciiTheme="minorHAnsi" w:hAnsiTheme="minorHAnsi"/>
          <w:b w:val="0"/>
        </w:rPr>
        <w:t>Oświadczenia</w:t>
      </w:r>
      <w:r w:rsidR="009A0B98" w:rsidRPr="00530C78">
        <w:rPr>
          <w:rFonts w:asciiTheme="minorHAnsi" w:hAnsiTheme="minorHAnsi"/>
          <w:b w:val="0"/>
        </w:rPr>
        <w:t xml:space="preserve"> </w:t>
      </w:r>
      <w:r w:rsidRPr="00530C78">
        <w:rPr>
          <w:rFonts w:asciiTheme="minorHAnsi" w:hAnsiTheme="minorHAnsi"/>
          <w:b w:val="0"/>
        </w:rPr>
        <w:t xml:space="preserve">wskazane w ust. 1 stanowią </w:t>
      </w:r>
      <w:r w:rsidR="009A0B98" w:rsidRPr="00530C78">
        <w:rPr>
          <w:rFonts w:asciiTheme="minorHAnsi" w:hAnsiTheme="minorHAnsi"/>
          <w:b w:val="0"/>
        </w:rPr>
        <w:t>potwierdzenie, że Wykonawca nie podlega wykluczeniu z postępowania oraz</w:t>
      </w:r>
      <w:r w:rsidR="00720F6C" w:rsidRPr="00530C78">
        <w:rPr>
          <w:rFonts w:asciiTheme="minorHAnsi" w:hAnsiTheme="minorHAnsi"/>
          <w:b w:val="0"/>
        </w:rPr>
        <w:t xml:space="preserve"> wstępne potwierdzenie</w:t>
      </w:r>
      <w:r w:rsidR="00A01A83" w:rsidRPr="00530C78">
        <w:rPr>
          <w:rFonts w:asciiTheme="minorHAnsi" w:hAnsiTheme="minorHAnsi"/>
          <w:b w:val="0"/>
        </w:rPr>
        <w:t>, że</w:t>
      </w:r>
      <w:r w:rsidR="009A0B98" w:rsidRPr="00530C78">
        <w:rPr>
          <w:rFonts w:asciiTheme="minorHAnsi" w:hAnsiTheme="minorHAnsi"/>
          <w:b w:val="0"/>
        </w:rPr>
        <w:t xml:space="preserve"> spełnia warunki udziału w postępowaniu.</w:t>
      </w:r>
      <w:r w:rsidR="00BD7A9D" w:rsidRPr="00530C78">
        <w:rPr>
          <w:rFonts w:asciiTheme="minorHAnsi" w:hAnsiTheme="minorHAnsi"/>
          <w:b w:val="0"/>
        </w:rPr>
        <w:t xml:space="preserve"> </w:t>
      </w:r>
    </w:p>
    <w:p w14:paraId="451119D0" w14:textId="77777777" w:rsidR="00530C78" w:rsidRPr="00530C78" w:rsidRDefault="00530C78" w:rsidP="00530C78"/>
    <w:p w14:paraId="3C1816E1" w14:textId="77777777" w:rsidR="009A0B98" w:rsidRPr="00A01A83" w:rsidRDefault="00BD7A9D" w:rsidP="00BD7A9D">
      <w:pPr>
        <w:ind w:left="567"/>
        <w:jc w:val="both"/>
        <w:rPr>
          <w:rFonts w:asciiTheme="minorHAnsi" w:hAnsiTheme="minorHAnsi"/>
          <w:sz w:val="22"/>
          <w:szCs w:val="22"/>
        </w:rPr>
      </w:pPr>
      <w:r w:rsidRPr="00A01A83">
        <w:rPr>
          <w:rFonts w:asciiTheme="minorHAnsi" w:hAnsiTheme="minorHAnsi"/>
          <w:sz w:val="22"/>
          <w:szCs w:val="22"/>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0332992C" w14:textId="77777777" w:rsidR="009A0B98" w:rsidRPr="00A01A83" w:rsidRDefault="009A0B98" w:rsidP="009A0B98">
      <w:pPr>
        <w:ind w:left="567"/>
        <w:rPr>
          <w:rFonts w:asciiTheme="minorHAnsi" w:hAnsiTheme="minorHAnsi"/>
          <w:sz w:val="22"/>
          <w:szCs w:val="22"/>
        </w:rPr>
      </w:pPr>
    </w:p>
    <w:p w14:paraId="472AE1E2" w14:textId="77777777" w:rsidR="009A0B98" w:rsidRPr="00A01A83" w:rsidRDefault="009A0B98" w:rsidP="00EE6194">
      <w:pPr>
        <w:pStyle w:val="Nagwek6"/>
        <w:numPr>
          <w:ilvl w:val="1"/>
          <w:numId w:val="24"/>
        </w:numPr>
        <w:spacing w:before="0" w:after="0"/>
        <w:ind w:left="567" w:hanging="567"/>
        <w:jc w:val="both"/>
        <w:rPr>
          <w:rFonts w:asciiTheme="minorHAnsi" w:hAnsiTheme="minorHAnsi" w:cs="Arial"/>
          <w:b w:val="0"/>
        </w:rPr>
      </w:pPr>
      <w:r w:rsidRPr="00A01A83">
        <w:rPr>
          <w:rFonts w:asciiTheme="minorHAnsi" w:hAnsiTheme="minorHAnsi" w:cs="Arial"/>
          <w:b w:val="0"/>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A01A83">
        <w:rPr>
          <w:rFonts w:asciiTheme="minorHAnsi" w:hAnsiTheme="minorHAnsi"/>
          <w:kern w:val="144"/>
        </w:rPr>
        <w:t xml:space="preserve">zamieszcza informacje o tych podmiotach w oświadczeniu, o którym mowa w </w:t>
      </w:r>
      <w:r w:rsidR="00EF6692">
        <w:rPr>
          <w:rFonts w:asciiTheme="minorHAnsi" w:hAnsiTheme="minorHAnsi"/>
          <w:kern w:val="144"/>
        </w:rPr>
        <w:t>ust.</w:t>
      </w:r>
      <w:r w:rsidRPr="00A01A83">
        <w:rPr>
          <w:rFonts w:asciiTheme="minorHAnsi" w:hAnsiTheme="minorHAnsi"/>
          <w:kern w:val="144"/>
        </w:rPr>
        <w:t xml:space="preserve"> 1 </w:t>
      </w:r>
      <w:r w:rsidR="00EF6692">
        <w:rPr>
          <w:rFonts w:asciiTheme="minorHAnsi" w:hAnsiTheme="minorHAnsi"/>
          <w:kern w:val="144"/>
        </w:rPr>
        <w:t>.</w:t>
      </w:r>
      <w:r w:rsidRPr="00A01A83">
        <w:rPr>
          <w:rFonts w:asciiTheme="minorHAnsi" w:hAnsiTheme="minorHAnsi"/>
          <w:kern w:val="144"/>
        </w:rPr>
        <w:t xml:space="preserve"> </w:t>
      </w:r>
    </w:p>
    <w:p w14:paraId="53287E15" w14:textId="77777777" w:rsidR="009A0B98" w:rsidRPr="00A01A83" w:rsidRDefault="009A0B98" w:rsidP="009A0B98">
      <w:pPr>
        <w:pStyle w:val="pkt"/>
        <w:ind w:left="1134" w:firstLine="0"/>
        <w:rPr>
          <w:rFonts w:asciiTheme="minorHAnsi" w:hAnsiTheme="minorHAnsi"/>
          <w:kern w:val="144"/>
          <w:sz w:val="22"/>
          <w:szCs w:val="22"/>
        </w:rPr>
      </w:pPr>
    </w:p>
    <w:p w14:paraId="5379DA72" w14:textId="77777777" w:rsidR="009A0B98" w:rsidRPr="00A01A83" w:rsidRDefault="009A0B98" w:rsidP="00EE6194">
      <w:pPr>
        <w:pStyle w:val="Nagwek6"/>
        <w:numPr>
          <w:ilvl w:val="1"/>
          <w:numId w:val="24"/>
        </w:numPr>
        <w:spacing w:before="0" w:after="0"/>
        <w:ind w:left="567" w:hanging="567"/>
        <w:jc w:val="both"/>
        <w:rPr>
          <w:rFonts w:asciiTheme="minorHAnsi" w:hAnsiTheme="minorHAnsi" w:cs="Arial"/>
          <w:b w:val="0"/>
        </w:rPr>
      </w:pPr>
      <w:r w:rsidRPr="00A01A83">
        <w:rPr>
          <w:rFonts w:asciiTheme="minorHAnsi" w:hAnsiTheme="minorHAnsi" w:cs="Arial"/>
          <w:b w:val="0"/>
        </w:rPr>
        <w:t xml:space="preserve">Zamawiający </w:t>
      </w:r>
      <w:r w:rsidRPr="00A01A83">
        <w:rPr>
          <w:rFonts w:asciiTheme="minorHAnsi" w:hAnsiTheme="minorHAnsi" w:cs="Arial"/>
          <w:u w:val="single"/>
        </w:rPr>
        <w:t xml:space="preserve">żąda </w:t>
      </w:r>
      <w:r w:rsidRPr="00A01A83">
        <w:rPr>
          <w:rFonts w:asciiTheme="minorHAnsi" w:hAnsiTheme="minorHAnsi" w:cs="Arial"/>
          <w:b w:val="0"/>
        </w:rPr>
        <w:t xml:space="preserve">by Wykonawca, który zamierza powierzyć wykonanie części zamówienia podwykonawcom, w celu wykazania braku istnienia wobec nich podstaw wykluczenia z udziału w postępowaniu: </w:t>
      </w:r>
      <w:r w:rsidRPr="00A01A83">
        <w:rPr>
          <w:rFonts w:asciiTheme="minorHAnsi" w:hAnsiTheme="minorHAnsi"/>
          <w:kern w:val="144"/>
        </w:rPr>
        <w:t>zamieścił informacje o podwykonawcach w oświad</w:t>
      </w:r>
      <w:r w:rsidR="00054F60" w:rsidRPr="00A01A83">
        <w:rPr>
          <w:rFonts w:asciiTheme="minorHAnsi" w:hAnsiTheme="minorHAnsi"/>
          <w:kern w:val="144"/>
        </w:rPr>
        <w:t xml:space="preserve">czeniu, o którym mowa w ust. 1 </w:t>
      </w:r>
      <w:r w:rsidR="00EF6692">
        <w:rPr>
          <w:rFonts w:asciiTheme="minorHAnsi" w:hAnsiTheme="minorHAnsi"/>
          <w:kern w:val="144"/>
        </w:rPr>
        <w:t>.</w:t>
      </w:r>
    </w:p>
    <w:p w14:paraId="04BE3A0F" w14:textId="77777777" w:rsidR="00BD7A9D" w:rsidRPr="00A01A83" w:rsidRDefault="00BD7A9D" w:rsidP="00BD7A9D">
      <w:pPr>
        <w:pStyle w:val="Nagwek6"/>
        <w:spacing w:before="0" w:after="0"/>
        <w:ind w:left="567"/>
        <w:jc w:val="both"/>
        <w:rPr>
          <w:rFonts w:asciiTheme="minorHAnsi" w:hAnsiTheme="minorHAnsi"/>
          <w:b w:val="0"/>
        </w:rPr>
      </w:pPr>
    </w:p>
    <w:p w14:paraId="10C6017B" w14:textId="77777777" w:rsidR="007B3796" w:rsidRPr="00A01A83" w:rsidRDefault="007B3796" w:rsidP="00EE6194">
      <w:pPr>
        <w:pStyle w:val="Nagwek6"/>
        <w:numPr>
          <w:ilvl w:val="1"/>
          <w:numId w:val="24"/>
        </w:numPr>
        <w:spacing w:before="0" w:after="0"/>
        <w:jc w:val="both"/>
        <w:rPr>
          <w:rFonts w:asciiTheme="minorHAnsi" w:hAnsiTheme="minorHAnsi" w:cs="Bookman Old Style"/>
          <w:b w:val="0"/>
          <w:kern w:val="144"/>
        </w:rPr>
      </w:pPr>
      <w:r w:rsidRPr="00A01A83">
        <w:rPr>
          <w:rFonts w:asciiTheme="minorHAnsi" w:hAnsiTheme="minorHAnsi" w:cs="Bookman Old Style"/>
          <w:b w:val="0"/>
          <w:kern w:val="144"/>
        </w:rPr>
        <w:t xml:space="preserve">W celu wykazania </w:t>
      </w:r>
      <w:r w:rsidRPr="00A01A83">
        <w:rPr>
          <w:rFonts w:asciiTheme="minorHAnsi" w:hAnsiTheme="minorHAnsi" w:cs="Bookman Old Style"/>
          <w:b w:val="0"/>
          <w:kern w:val="144"/>
          <w:u w:val="single"/>
        </w:rPr>
        <w:t>spełniania warunków udziału postępowania, określonych</w:t>
      </w:r>
      <w:r w:rsidRPr="00A01A83">
        <w:rPr>
          <w:rFonts w:asciiTheme="minorHAnsi" w:hAnsiTheme="minorHAnsi" w:cs="Bookman Old Style"/>
          <w:b w:val="0"/>
          <w:kern w:val="144"/>
        </w:rPr>
        <w:t xml:space="preserve"> w niniejsz</w:t>
      </w:r>
      <w:r w:rsidR="000E07E2" w:rsidRPr="00A01A83">
        <w:rPr>
          <w:rFonts w:asciiTheme="minorHAnsi" w:hAnsiTheme="minorHAnsi" w:cs="Bookman Old Style"/>
          <w:b w:val="0"/>
          <w:kern w:val="144"/>
        </w:rPr>
        <w:t>ej SIWZ w rozdziale VII pkt 1 b.iii</w:t>
      </w:r>
      <w:r w:rsidRPr="00A01A83">
        <w:rPr>
          <w:rFonts w:asciiTheme="minorHAnsi" w:hAnsiTheme="minorHAnsi" w:cs="Bookman Old Style"/>
          <w:b w:val="0"/>
          <w:kern w:val="144"/>
        </w:rPr>
        <w:t xml:space="preserve"> w zakresie </w:t>
      </w:r>
      <w:r w:rsidRPr="00A01A83">
        <w:rPr>
          <w:rFonts w:asciiTheme="minorHAnsi" w:hAnsiTheme="minorHAnsi"/>
        </w:rPr>
        <w:t xml:space="preserve">zdolności technicznej lub zawodowej </w:t>
      </w:r>
      <w:r w:rsidRPr="00A01A83">
        <w:rPr>
          <w:rFonts w:asciiTheme="minorHAnsi" w:hAnsiTheme="minorHAnsi" w:cs="Bookman Old Style"/>
          <w:b w:val="0"/>
          <w:kern w:val="144"/>
        </w:rPr>
        <w:t xml:space="preserve">Zamawiający będzie żądał złożenia przez Wykonawcę </w:t>
      </w:r>
    </w:p>
    <w:p w14:paraId="17338FB9" w14:textId="77777777" w:rsidR="007B3796" w:rsidRPr="00A01A83" w:rsidRDefault="007B3796" w:rsidP="007B3796">
      <w:pPr>
        <w:ind w:left="993" w:hanging="567"/>
        <w:rPr>
          <w:rFonts w:asciiTheme="minorHAnsi" w:hAnsiTheme="minorHAnsi"/>
          <w:sz w:val="22"/>
          <w:szCs w:val="22"/>
        </w:rPr>
      </w:pPr>
    </w:p>
    <w:p w14:paraId="301D5CFD" w14:textId="77777777" w:rsidR="007B3796" w:rsidRPr="00A01A83" w:rsidRDefault="007B3796" w:rsidP="00EE6194">
      <w:pPr>
        <w:pStyle w:val="pkt"/>
        <w:numPr>
          <w:ilvl w:val="0"/>
          <w:numId w:val="13"/>
        </w:numPr>
        <w:rPr>
          <w:rFonts w:asciiTheme="minorHAnsi" w:hAnsiTheme="minorHAnsi"/>
          <w:sz w:val="22"/>
          <w:szCs w:val="22"/>
        </w:rPr>
      </w:pPr>
      <w:r w:rsidRPr="00A01A83">
        <w:rPr>
          <w:rFonts w:asciiTheme="minorHAnsi" w:hAnsiTheme="minorHAnsi"/>
          <w:sz w:val="22"/>
          <w:szCs w:val="22"/>
        </w:rPr>
        <w:t xml:space="preserve">wykazu </w:t>
      </w:r>
      <w:r w:rsidR="000E07E2" w:rsidRPr="00A01A83">
        <w:rPr>
          <w:rFonts w:asciiTheme="minorHAnsi" w:hAnsiTheme="minorHAnsi"/>
          <w:sz w:val="22"/>
          <w:szCs w:val="22"/>
        </w:rPr>
        <w:t xml:space="preserve">co </w:t>
      </w:r>
      <w:r w:rsidR="000E07E2" w:rsidRPr="00A01A83">
        <w:rPr>
          <w:rFonts w:asciiTheme="minorHAnsi" w:hAnsiTheme="minorHAnsi"/>
          <w:sz w:val="22"/>
          <w:szCs w:val="22"/>
          <w:u w:val="single"/>
        </w:rPr>
        <w:t>najmniej jednej usługi</w:t>
      </w:r>
      <w:r w:rsidR="000E07E2" w:rsidRPr="00A01A83">
        <w:rPr>
          <w:rFonts w:asciiTheme="minorHAnsi" w:hAnsiTheme="minorHAnsi"/>
          <w:sz w:val="22"/>
          <w:szCs w:val="22"/>
        </w:rPr>
        <w:t xml:space="preserve"> odpowiadającej swoim rodzajem usługom, stanowiącym</w:t>
      </w:r>
      <w:r w:rsidR="000E07E2" w:rsidRPr="00A01A83">
        <w:rPr>
          <w:rFonts w:asciiTheme="minorHAnsi" w:hAnsiTheme="minorHAnsi"/>
          <w:spacing w:val="2"/>
          <w:sz w:val="22"/>
          <w:szCs w:val="22"/>
        </w:rPr>
        <w:t xml:space="preserve"> </w:t>
      </w:r>
      <w:r w:rsidR="000E07E2" w:rsidRPr="00A01A83">
        <w:rPr>
          <w:rFonts w:asciiTheme="minorHAnsi" w:hAnsiTheme="minorHAnsi"/>
          <w:sz w:val="22"/>
          <w:szCs w:val="22"/>
        </w:rPr>
        <w:t>przedmiot</w:t>
      </w:r>
      <w:r w:rsidR="000E07E2" w:rsidRPr="00A01A83">
        <w:rPr>
          <w:rFonts w:asciiTheme="minorHAnsi" w:hAnsiTheme="minorHAnsi"/>
          <w:w w:val="99"/>
          <w:sz w:val="22"/>
          <w:szCs w:val="22"/>
        </w:rPr>
        <w:t xml:space="preserve"> </w:t>
      </w:r>
      <w:r w:rsidR="000E07E2" w:rsidRPr="00A01A83">
        <w:rPr>
          <w:rFonts w:asciiTheme="minorHAnsi" w:hAnsiTheme="minorHAnsi"/>
          <w:sz w:val="22"/>
          <w:szCs w:val="22"/>
        </w:rPr>
        <w:t xml:space="preserve">zamówienia </w:t>
      </w:r>
      <w:r w:rsidR="000E07E2" w:rsidRPr="00A01A83">
        <w:rPr>
          <w:rFonts w:asciiTheme="minorHAnsi" w:hAnsiTheme="minorHAnsi"/>
          <w:b/>
          <w:sz w:val="22"/>
          <w:szCs w:val="22"/>
        </w:rPr>
        <w:t>(za usługę odpowiadającą swoim rodzajem usłudze stanowiącej przedmiot</w:t>
      </w:r>
      <w:r w:rsidR="000E07E2" w:rsidRPr="00A01A83">
        <w:rPr>
          <w:rFonts w:asciiTheme="minorHAnsi" w:hAnsiTheme="minorHAnsi"/>
          <w:b/>
          <w:spacing w:val="38"/>
          <w:sz w:val="22"/>
          <w:szCs w:val="22"/>
        </w:rPr>
        <w:t xml:space="preserve"> </w:t>
      </w:r>
      <w:r w:rsidR="000E07E2" w:rsidRPr="00A01A83">
        <w:rPr>
          <w:rFonts w:asciiTheme="minorHAnsi" w:hAnsiTheme="minorHAnsi"/>
          <w:b/>
          <w:sz w:val="22"/>
          <w:szCs w:val="22"/>
        </w:rPr>
        <w:t>zamówienia</w:t>
      </w:r>
      <w:r w:rsidR="000E07E2" w:rsidRPr="00A01A83">
        <w:rPr>
          <w:rFonts w:asciiTheme="minorHAnsi" w:hAnsiTheme="minorHAnsi"/>
          <w:b/>
          <w:w w:val="99"/>
          <w:sz w:val="22"/>
          <w:szCs w:val="22"/>
        </w:rPr>
        <w:t xml:space="preserve"> </w:t>
      </w:r>
      <w:r w:rsidR="000E07E2" w:rsidRPr="00A01A83">
        <w:rPr>
          <w:rFonts w:asciiTheme="minorHAnsi" w:hAnsiTheme="minorHAnsi"/>
          <w:b/>
          <w:sz w:val="22"/>
          <w:szCs w:val="22"/>
        </w:rPr>
        <w:t>uważa się usługę obsługi i konserwacji instalacji klimatyzacyjnych i wentylacyjnych,</w:t>
      </w:r>
      <w:r w:rsidR="000E07E2" w:rsidRPr="00A01A83">
        <w:rPr>
          <w:rFonts w:asciiTheme="minorHAnsi" w:hAnsiTheme="minorHAnsi"/>
          <w:b/>
          <w:spacing w:val="-12"/>
          <w:sz w:val="22"/>
          <w:szCs w:val="22"/>
        </w:rPr>
        <w:t xml:space="preserve"> </w:t>
      </w:r>
      <w:r w:rsidR="000E07E2" w:rsidRPr="00A01A83">
        <w:rPr>
          <w:rFonts w:asciiTheme="minorHAnsi" w:hAnsiTheme="minorHAnsi"/>
          <w:b/>
          <w:sz w:val="22"/>
          <w:szCs w:val="22"/>
        </w:rPr>
        <w:t>świadczoną  w obiektach o kubaturze nie mniejszej niż 25000 m³, przez okres co najmniej 12 miesięcy</w:t>
      </w:r>
      <w:r w:rsidR="000E07E2" w:rsidRPr="00A01A83">
        <w:rPr>
          <w:rFonts w:asciiTheme="minorHAnsi" w:hAnsiTheme="minorHAnsi"/>
          <w:b/>
          <w:spacing w:val="5"/>
          <w:sz w:val="22"/>
          <w:szCs w:val="22"/>
        </w:rPr>
        <w:t xml:space="preserve"> </w:t>
      </w:r>
      <w:r w:rsidR="000E07E2" w:rsidRPr="00A01A83">
        <w:rPr>
          <w:rFonts w:asciiTheme="minorHAnsi" w:hAnsiTheme="minorHAnsi"/>
          <w:b/>
          <w:sz w:val="22"/>
          <w:szCs w:val="22"/>
        </w:rPr>
        <w:t>(usługa</w:t>
      </w:r>
      <w:r w:rsidR="000E07E2" w:rsidRPr="00A01A83">
        <w:rPr>
          <w:rFonts w:asciiTheme="minorHAnsi" w:hAnsiTheme="minorHAnsi"/>
          <w:b/>
          <w:w w:val="99"/>
          <w:sz w:val="22"/>
          <w:szCs w:val="22"/>
        </w:rPr>
        <w:t xml:space="preserve"> </w:t>
      </w:r>
      <w:r w:rsidR="000E07E2" w:rsidRPr="00A01A83">
        <w:rPr>
          <w:rFonts w:asciiTheme="minorHAnsi" w:hAnsiTheme="minorHAnsi"/>
          <w:b/>
          <w:sz w:val="22"/>
          <w:szCs w:val="22"/>
        </w:rPr>
        <w:t>świadczona w trybie</w:t>
      </w:r>
      <w:r w:rsidR="000E07E2" w:rsidRPr="00A01A83">
        <w:rPr>
          <w:rFonts w:asciiTheme="minorHAnsi" w:hAnsiTheme="minorHAnsi"/>
          <w:b/>
          <w:spacing w:val="-10"/>
          <w:sz w:val="22"/>
          <w:szCs w:val="22"/>
        </w:rPr>
        <w:t xml:space="preserve"> </w:t>
      </w:r>
      <w:r w:rsidR="000E07E2" w:rsidRPr="00A01A83">
        <w:rPr>
          <w:rFonts w:asciiTheme="minorHAnsi" w:hAnsiTheme="minorHAnsi"/>
          <w:b/>
          <w:sz w:val="22"/>
          <w:szCs w:val="22"/>
        </w:rPr>
        <w:t xml:space="preserve">ciągłym) </w:t>
      </w:r>
      <w:r w:rsidRPr="00A01A83">
        <w:rPr>
          <w:rFonts w:asciiTheme="minorHAnsi" w:hAnsiTheme="minorHAnsi"/>
          <w:sz w:val="22"/>
          <w:szCs w:val="22"/>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0E07E2" w:rsidRPr="00A01A83">
        <w:rPr>
          <w:rFonts w:asciiTheme="minorHAnsi" w:hAnsiTheme="minorHAnsi"/>
          <w:sz w:val="22"/>
          <w:szCs w:val="22"/>
        </w:rPr>
        <w:t>upływem terminu składania ofert.</w:t>
      </w:r>
    </w:p>
    <w:p w14:paraId="718512E6" w14:textId="77777777" w:rsidR="007B3796" w:rsidRPr="00A01A83" w:rsidRDefault="007B3796" w:rsidP="000E07E2">
      <w:pPr>
        <w:ind w:left="993" w:hanging="567"/>
        <w:jc w:val="both"/>
        <w:rPr>
          <w:rFonts w:asciiTheme="minorHAnsi" w:hAnsiTheme="minorHAnsi"/>
          <w:sz w:val="22"/>
          <w:szCs w:val="22"/>
        </w:rPr>
      </w:pPr>
    </w:p>
    <w:p w14:paraId="1932FC37" w14:textId="77777777" w:rsidR="008C2159" w:rsidRPr="00A01A83" w:rsidRDefault="007B3796" w:rsidP="00EE6194">
      <w:pPr>
        <w:pStyle w:val="pkt"/>
        <w:numPr>
          <w:ilvl w:val="0"/>
          <w:numId w:val="13"/>
        </w:numPr>
        <w:rPr>
          <w:rFonts w:asciiTheme="minorHAnsi" w:hAnsiTheme="minorHAnsi"/>
          <w:sz w:val="22"/>
          <w:szCs w:val="22"/>
        </w:rPr>
      </w:pPr>
      <w:r w:rsidRPr="00A01A83">
        <w:rPr>
          <w:rFonts w:asciiTheme="minorHAnsi" w:hAnsiTheme="minorHAnsi"/>
          <w:sz w:val="22"/>
          <w:szCs w:val="22"/>
        </w:rPr>
        <w:t>wykazu osób, skierowanych przez wykonawcę do realizacji zamówienia publicznego, w szczególności odpowiedzialnych za świadczenie usług</w:t>
      </w:r>
      <w:r w:rsidR="000E07E2" w:rsidRPr="00A01A83">
        <w:rPr>
          <w:rFonts w:asciiTheme="minorHAnsi" w:hAnsiTheme="minorHAnsi"/>
          <w:sz w:val="22"/>
          <w:szCs w:val="22"/>
        </w:rPr>
        <w:t xml:space="preserve"> </w:t>
      </w:r>
      <w:r w:rsidRPr="00A01A83">
        <w:rPr>
          <w:rFonts w:asciiTheme="minorHAnsi" w:hAnsiTheme="minorHAns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000E07E2" w:rsidRPr="00A01A83">
        <w:rPr>
          <w:rFonts w:asciiTheme="minorHAnsi" w:hAnsiTheme="minorHAnsi"/>
          <w:sz w:val="22"/>
          <w:szCs w:val="22"/>
        </w:rPr>
        <w:t xml:space="preserve"> </w:t>
      </w:r>
    </w:p>
    <w:p w14:paraId="54028ACB" w14:textId="77777777" w:rsidR="008C2159" w:rsidRPr="00A01A83" w:rsidRDefault="000E07E2" w:rsidP="008C2159">
      <w:pPr>
        <w:pStyle w:val="pkt"/>
        <w:ind w:left="1134" w:firstLine="0"/>
        <w:rPr>
          <w:rFonts w:asciiTheme="minorHAnsi" w:hAnsiTheme="minorHAnsi"/>
          <w:sz w:val="22"/>
          <w:szCs w:val="22"/>
        </w:rPr>
      </w:pPr>
      <w:r w:rsidRPr="00A01A83">
        <w:rPr>
          <w:rFonts w:asciiTheme="minorHAnsi" w:hAnsiTheme="minorHAnsi"/>
          <w:sz w:val="22"/>
          <w:szCs w:val="22"/>
        </w:rPr>
        <w:t>Zamawiający wymaga</w:t>
      </w:r>
      <w:r w:rsidR="008C2159" w:rsidRPr="00A01A83">
        <w:rPr>
          <w:rFonts w:asciiTheme="minorHAnsi" w:hAnsiTheme="minorHAnsi"/>
          <w:sz w:val="22"/>
          <w:szCs w:val="22"/>
        </w:rPr>
        <w:t xml:space="preserve"> wykazania dysponowania</w:t>
      </w:r>
      <w:r w:rsidRPr="00A01A83">
        <w:rPr>
          <w:rFonts w:asciiTheme="minorHAnsi" w:hAnsiTheme="minorHAnsi"/>
          <w:sz w:val="22"/>
          <w:szCs w:val="22"/>
        </w:rPr>
        <w:t xml:space="preserve"> </w:t>
      </w:r>
    </w:p>
    <w:p w14:paraId="00936C29" w14:textId="77777777" w:rsidR="000E07E2" w:rsidRPr="00A01A83" w:rsidRDefault="000E07E2" w:rsidP="00EE6194">
      <w:pPr>
        <w:pStyle w:val="pkt"/>
        <w:numPr>
          <w:ilvl w:val="0"/>
          <w:numId w:val="14"/>
        </w:numPr>
        <w:rPr>
          <w:rFonts w:asciiTheme="minorHAnsi" w:hAnsiTheme="minorHAnsi"/>
          <w:sz w:val="22"/>
          <w:szCs w:val="22"/>
        </w:rPr>
      </w:pPr>
      <w:r w:rsidRPr="00A01A83">
        <w:rPr>
          <w:rFonts w:asciiTheme="minorHAnsi" w:hAnsiTheme="minorHAnsi"/>
          <w:sz w:val="22"/>
          <w:szCs w:val="22"/>
        </w:rPr>
        <w:lastRenderedPageBreak/>
        <w:t>minimum jedną osobą posiadającą ważne świadectwo kwalifikacji, o którym mowa w ustawie</w:t>
      </w:r>
      <w:r w:rsidRPr="00A01A83">
        <w:rPr>
          <w:rFonts w:asciiTheme="minorHAnsi" w:hAnsiTheme="minorHAnsi"/>
          <w:spacing w:val="-25"/>
          <w:sz w:val="22"/>
          <w:szCs w:val="22"/>
        </w:rPr>
        <w:t xml:space="preserve"> </w:t>
      </w:r>
      <w:r w:rsidRPr="00A01A83">
        <w:rPr>
          <w:rFonts w:asciiTheme="minorHAnsi" w:hAnsiTheme="minorHAnsi"/>
          <w:sz w:val="22"/>
          <w:szCs w:val="22"/>
        </w:rPr>
        <w:t>z</w:t>
      </w:r>
      <w:r w:rsidRPr="00A01A83">
        <w:rPr>
          <w:rFonts w:asciiTheme="minorHAnsi" w:hAnsiTheme="minorHAnsi"/>
          <w:w w:val="99"/>
          <w:sz w:val="22"/>
          <w:szCs w:val="22"/>
        </w:rPr>
        <w:t xml:space="preserve"> </w:t>
      </w:r>
      <w:r w:rsidRPr="00A01A83">
        <w:rPr>
          <w:rFonts w:asciiTheme="minorHAnsi" w:hAnsiTheme="minorHAnsi"/>
          <w:sz w:val="22"/>
          <w:szCs w:val="22"/>
        </w:rPr>
        <w:t>dnia 20.04.2004 r. o substancjach zubożających warstwę ozonową (Dz. U. z 2004 r., Nr 121,</w:t>
      </w:r>
      <w:r w:rsidRPr="00A01A83">
        <w:rPr>
          <w:rFonts w:asciiTheme="minorHAnsi" w:hAnsiTheme="minorHAnsi"/>
          <w:spacing w:val="-32"/>
          <w:sz w:val="22"/>
          <w:szCs w:val="22"/>
        </w:rPr>
        <w:t xml:space="preserve"> </w:t>
      </w:r>
      <w:r w:rsidRPr="00A01A83">
        <w:rPr>
          <w:rFonts w:asciiTheme="minorHAnsi" w:hAnsiTheme="minorHAnsi"/>
          <w:sz w:val="22"/>
          <w:szCs w:val="22"/>
        </w:rPr>
        <w:t>poz.</w:t>
      </w:r>
      <w:r w:rsidRPr="00A01A83">
        <w:rPr>
          <w:rFonts w:asciiTheme="minorHAnsi" w:hAnsiTheme="minorHAnsi"/>
          <w:w w:val="99"/>
          <w:sz w:val="22"/>
          <w:szCs w:val="22"/>
        </w:rPr>
        <w:t xml:space="preserve"> </w:t>
      </w:r>
      <w:r w:rsidRPr="00A01A83">
        <w:rPr>
          <w:rFonts w:asciiTheme="minorHAnsi" w:hAnsiTheme="minorHAnsi"/>
          <w:sz w:val="22"/>
          <w:szCs w:val="22"/>
        </w:rPr>
        <w:t>1263 z późniejszymi zmianami) co najmniej w zakresie naprawy i obsługi technicznej urządzeń</w:t>
      </w:r>
      <w:r w:rsidRPr="00A01A83">
        <w:rPr>
          <w:rFonts w:asciiTheme="minorHAnsi" w:hAnsiTheme="minorHAnsi"/>
          <w:spacing w:val="-21"/>
          <w:sz w:val="22"/>
          <w:szCs w:val="22"/>
        </w:rPr>
        <w:t xml:space="preserve"> </w:t>
      </w:r>
      <w:r w:rsidRPr="00A01A83">
        <w:rPr>
          <w:rFonts w:asciiTheme="minorHAnsi" w:hAnsiTheme="minorHAnsi"/>
          <w:sz w:val="22"/>
          <w:szCs w:val="22"/>
        </w:rPr>
        <w:t>i</w:t>
      </w:r>
      <w:r w:rsidRPr="00A01A83">
        <w:rPr>
          <w:rFonts w:asciiTheme="minorHAnsi" w:hAnsiTheme="minorHAnsi"/>
          <w:w w:val="99"/>
          <w:sz w:val="22"/>
          <w:szCs w:val="22"/>
        </w:rPr>
        <w:t xml:space="preserve"> </w:t>
      </w:r>
      <w:r w:rsidRPr="00A01A83">
        <w:rPr>
          <w:rFonts w:asciiTheme="minorHAnsi" w:hAnsiTheme="minorHAnsi"/>
          <w:sz w:val="22"/>
          <w:szCs w:val="22"/>
        </w:rPr>
        <w:t>instalacji chłodniczych, zawierających substancje</w:t>
      </w:r>
      <w:r w:rsidRPr="00A01A83">
        <w:rPr>
          <w:rFonts w:asciiTheme="minorHAnsi" w:hAnsiTheme="minorHAnsi"/>
          <w:spacing w:val="-4"/>
          <w:sz w:val="22"/>
          <w:szCs w:val="22"/>
        </w:rPr>
        <w:t xml:space="preserve"> </w:t>
      </w:r>
      <w:r w:rsidRPr="00A01A83">
        <w:rPr>
          <w:rFonts w:asciiTheme="minorHAnsi" w:hAnsiTheme="minorHAnsi"/>
          <w:sz w:val="22"/>
          <w:szCs w:val="22"/>
        </w:rPr>
        <w:t>kontrolowane,</w:t>
      </w:r>
    </w:p>
    <w:p w14:paraId="32A90F47" w14:textId="77777777" w:rsidR="000E07E2" w:rsidRPr="00A01A83" w:rsidRDefault="000E07E2" w:rsidP="00EE6194">
      <w:pPr>
        <w:pStyle w:val="pkt"/>
        <w:numPr>
          <w:ilvl w:val="0"/>
          <w:numId w:val="14"/>
        </w:numPr>
        <w:rPr>
          <w:rFonts w:asciiTheme="minorHAnsi" w:hAnsiTheme="minorHAnsi"/>
          <w:sz w:val="22"/>
          <w:szCs w:val="22"/>
        </w:rPr>
      </w:pPr>
      <w:r w:rsidRPr="00A01A83">
        <w:rPr>
          <w:rFonts w:asciiTheme="minorHAnsi" w:hAnsiTheme="minorHAnsi"/>
          <w:sz w:val="22"/>
          <w:szCs w:val="22"/>
        </w:rPr>
        <w:t>minimum</w:t>
      </w:r>
      <w:r w:rsidRPr="00A01A83">
        <w:rPr>
          <w:rFonts w:asciiTheme="minorHAnsi" w:hAnsiTheme="minorHAnsi"/>
          <w:spacing w:val="18"/>
          <w:sz w:val="22"/>
          <w:szCs w:val="22"/>
        </w:rPr>
        <w:t xml:space="preserve"> </w:t>
      </w:r>
      <w:r w:rsidRPr="00A01A83">
        <w:rPr>
          <w:rFonts w:asciiTheme="minorHAnsi" w:hAnsiTheme="minorHAnsi"/>
          <w:sz w:val="22"/>
          <w:szCs w:val="22"/>
        </w:rPr>
        <w:t>jedną</w:t>
      </w:r>
      <w:r w:rsidRPr="00A01A83">
        <w:rPr>
          <w:rFonts w:asciiTheme="minorHAnsi" w:hAnsiTheme="minorHAnsi"/>
          <w:spacing w:val="20"/>
          <w:sz w:val="22"/>
          <w:szCs w:val="22"/>
        </w:rPr>
        <w:t xml:space="preserve"> </w:t>
      </w:r>
      <w:r w:rsidRPr="00A01A83">
        <w:rPr>
          <w:rFonts w:asciiTheme="minorHAnsi" w:hAnsiTheme="minorHAnsi"/>
          <w:sz w:val="22"/>
          <w:szCs w:val="22"/>
        </w:rPr>
        <w:t>osobą</w:t>
      </w:r>
      <w:r w:rsidRPr="00A01A83">
        <w:rPr>
          <w:rFonts w:asciiTheme="minorHAnsi" w:hAnsiTheme="minorHAnsi"/>
          <w:spacing w:val="20"/>
          <w:sz w:val="22"/>
          <w:szCs w:val="22"/>
        </w:rPr>
        <w:t xml:space="preserve"> </w:t>
      </w:r>
      <w:r w:rsidRPr="00A01A83">
        <w:rPr>
          <w:rFonts w:asciiTheme="minorHAnsi" w:hAnsiTheme="minorHAnsi"/>
          <w:sz w:val="22"/>
          <w:szCs w:val="22"/>
        </w:rPr>
        <w:t>posiadającą</w:t>
      </w:r>
      <w:r w:rsidRPr="00A01A83">
        <w:rPr>
          <w:rFonts w:asciiTheme="minorHAnsi" w:hAnsiTheme="minorHAnsi"/>
          <w:spacing w:val="21"/>
          <w:sz w:val="22"/>
          <w:szCs w:val="22"/>
        </w:rPr>
        <w:t xml:space="preserve"> </w:t>
      </w:r>
      <w:r w:rsidRPr="00A01A83">
        <w:rPr>
          <w:rFonts w:asciiTheme="minorHAnsi" w:hAnsiTheme="minorHAnsi"/>
          <w:bCs/>
          <w:sz w:val="22"/>
          <w:szCs w:val="22"/>
        </w:rPr>
        <w:t>ważne</w:t>
      </w:r>
      <w:r w:rsidRPr="00A01A83">
        <w:rPr>
          <w:rFonts w:asciiTheme="minorHAnsi" w:hAnsiTheme="minorHAnsi"/>
          <w:bCs/>
          <w:spacing w:val="21"/>
          <w:sz w:val="22"/>
          <w:szCs w:val="22"/>
        </w:rPr>
        <w:t xml:space="preserve"> </w:t>
      </w:r>
      <w:r w:rsidRPr="00A01A83">
        <w:rPr>
          <w:rFonts w:asciiTheme="minorHAnsi" w:hAnsiTheme="minorHAnsi"/>
          <w:sz w:val="22"/>
          <w:szCs w:val="22"/>
        </w:rPr>
        <w:t>świadectwo</w:t>
      </w:r>
      <w:r w:rsidRPr="00A01A83">
        <w:rPr>
          <w:rFonts w:asciiTheme="minorHAnsi" w:hAnsiTheme="minorHAnsi"/>
          <w:spacing w:val="23"/>
          <w:sz w:val="22"/>
          <w:szCs w:val="22"/>
        </w:rPr>
        <w:t xml:space="preserve"> </w:t>
      </w:r>
      <w:r w:rsidRPr="00A01A83">
        <w:rPr>
          <w:rFonts w:asciiTheme="minorHAnsi" w:hAnsiTheme="minorHAnsi"/>
          <w:sz w:val="22"/>
          <w:szCs w:val="22"/>
        </w:rPr>
        <w:t>kwalifikacji</w:t>
      </w:r>
      <w:r w:rsidRPr="00A01A83">
        <w:rPr>
          <w:rFonts w:asciiTheme="minorHAnsi" w:hAnsiTheme="minorHAnsi"/>
          <w:spacing w:val="22"/>
          <w:sz w:val="22"/>
          <w:szCs w:val="22"/>
        </w:rPr>
        <w:t xml:space="preserve"> </w:t>
      </w:r>
      <w:r w:rsidRPr="00A01A83">
        <w:rPr>
          <w:rFonts w:asciiTheme="minorHAnsi" w:hAnsiTheme="minorHAnsi"/>
          <w:sz w:val="22"/>
          <w:szCs w:val="22"/>
        </w:rPr>
        <w:t>uprawniające</w:t>
      </w:r>
      <w:r w:rsidRPr="00A01A83">
        <w:rPr>
          <w:rFonts w:asciiTheme="minorHAnsi" w:hAnsiTheme="minorHAnsi"/>
          <w:spacing w:val="20"/>
          <w:sz w:val="22"/>
          <w:szCs w:val="22"/>
        </w:rPr>
        <w:t xml:space="preserve"> </w:t>
      </w:r>
      <w:r w:rsidRPr="00A01A83">
        <w:rPr>
          <w:rFonts w:asciiTheme="minorHAnsi" w:hAnsiTheme="minorHAnsi"/>
          <w:sz w:val="22"/>
          <w:szCs w:val="22"/>
        </w:rPr>
        <w:t>do</w:t>
      </w:r>
      <w:r w:rsidRPr="00A01A83">
        <w:rPr>
          <w:rFonts w:asciiTheme="minorHAnsi" w:hAnsiTheme="minorHAnsi"/>
          <w:spacing w:val="21"/>
          <w:sz w:val="22"/>
          <w:szCs w:val="22"/>
        </w:rPr>
        <w:t xml:space="preserve">  </w:t>
      </w:r>
      <w:r w:rsidRPr="00A01A83">
        <w:rPr>
          <w:rFonts w:asciiTheme="minorHAnsi" w:hAnsiTheme="minorHAnsi"/>
          <w:sz w:val="22"/>
          <w:szCs w:val="22"/>
        </w:rPr>
        <w:t>zajmowania</w:t>
      </w:r>
      <w:r w:rsidRPr="00A01A83">
        <w:rPr>
          <w:rFonts w:asciiTheme="minorHAnsi" w:hAnsiTheme="minorHAnsi"/>
          <w:w w:val="99"/>
          <w:sz w:val="22"/>
          <w:szCs w:val="22"/>
        </w:rPr>
        <w:t xml:space="preserve"> </w:t>
      </w:r>
      <w:r w:rsidRPr="00A01A83">
        <w:rPr>
          <w:rFonts w:asciiTheme="minorHAnsi" w:hAnsiTheme="minorHAnsi"/>
          <w:sz w:val="22"/>
          <w:szCs w:val="22"/>
        </w:rPr>
        <w:t>się eksploatacją urządzeń, instalacji i sieci na stanowisku dozoru oraz eksploatacji, o którym</w:t>
      </w:r>
      <w:r w:rsidRPr="00A01A83">
        <w:rPr>
          <w:rFonts w:asciiTheme="minorHAnsi" w:hAnsiTheme="minorHAnsi"/>
          <w:spacing w:val="-27"/>
          <w:sz w:val="22"/>
          <w:szCs w:val="22"/>
        </w:rPr>
        <w:t xml:space="preserve"> </w:t>
      </w:r>
      <w:r w:rsidRPr="00A01A83">
        <w:rPr>
          <w:rFonts w:asciiTheme="minorHAnsi" w:hAnsiTheme="minorHAnsi"/>
          <w:sz w:val="22"/>
          <w:szCs w:val="22"/>
        </w:rPr>
        <w:t>mowa</w:t>
      </w:r>
      <w:r w:rsidRPr="00A01A83">
        <w:rPr>
          <w:rFonts w:asciiTheme="minorHAnsi" w:hAnsiTheme="minorHAnsi"/>
          <w:w w:val="99"/>
          <w:sz w:val="22"/>
          <w:szCs w:val="22"/>
        </w:rPr>
        <w:t xml:space="preserve"> </w:t>
      </w:r>
      <w:r w:rsidRPr="00A01A83">
        <w:rPr>
          <w:rFonts w:asciiTheme="minorHAnsi" w:hAnsiTheme="minorHAnsi"/>
          <w:sz w:val="22"/>
          <w:szCs w:val="22"/>
        </w:rPr>
        <w:t>w</w:t>
      </w:r>
      <w:r w:rsidRPr="00A01A83">
        <w:rPr>
          <w:rFonts w:asciiTheme="minorHAnsi" w:hAnsiTheme="minorHAnsi"/>
          <w:spacing w:val="22"/>
          <w:sz w:val="22"/>
          <w:szCs w:val="22"/>
        </w:rPr>
        <w:t xml:space="preserve"> </w:t>
      </w:r>
      <w:r w:rsidRPr="00A01A83">
        <w:rPr>
          <w:rFonts w:asciiTheme="minorHAnsi" w:hAnsiTheme="minorHAnsi"/>
          <w:sz w:val="22"/>
          <w:szCs w:val="22"/>
        </w:rPr>
        <w:t>§5</w:t>
      </w:r>
      <w:r w:rsidRPr="00A01A83">
        <w:rPr>
          <w:rFonts w:asciiTheme="minorHAnsi" w:hAnsiTheme="minorHAnsi"/>
          <w:spacing w:val="27"/>
          <w:sz w:val="22"/>
          <w:szCs w:val="22"/>
        </w:rPr>
        <w:t xml:space="preserve"> </w:t>
      </w:r>
      <w:r w:rsidRPr="00A01A83">
        <w:rPr>
          <w:rFonts w:asciiTheme="minorHAnsi" w:hAnsiTheme="minorHAnsi"/>
          <w:sz w:val="22"/>
          <w:szCs w:val="22"/>
        </w:rPr>
        <w:t>ust.</w:t>
      </w:r>
      <w:r w:rsidRPr="00A01A83">
        <w:rPr>
          <w:rFonts w:asciiTheme="minorHAnsi" w:hAnsiTheme="minorHAnsi"/>
          <w:spacing w:val="27"/>
          <w:sz w:val="22"/>
          <w:szCs w:val="22"/>
        </w:rPr>
        <w:t xml:space="preserve"> </w:t>
      </w:r>
      <w:r w:rsidRPr="00A01A83">
        <w:rPr>
          <w:rFonts w:asciiTheme="minorHAnsi" w:hAnsiTheme="minorHAnsi"/>
          <w:sz w:val="22"/>
          <w:szCs w:val="22"/>
        </w:rPr>
        <w:t>1</w:t>
      </w:r>
      <w:r w:rsidRPr="00A01A83">
        <w:rPr>
          <w:rFonts w:asciiTheme="minorHAnsi" w:hAnsiTheme="minorHAnsi"/>
          <w:spacing w:val="25"/>
          <w:sz w:val="22"/>
          <w:szCs w:val="22"/>
        </w:rPr>
        <w:t xml:space="preserve"> </w:t>
      </w:r>
      <w:r w:rsidRPr="00A01A83">
        <w:rPr>
          <w:rFonts w:asciiTheme="minorHAnsi" w:hAnsiTheme="minorHAnsi"/>
          <w:sz w:val="22"/>
          <w:szCs w:val="22"/>
        </w:rPr>
        <w:t>rozporządzenia</w:t>
      </w:r>
      <w:r w:rsidRPr="00A01A83">
        <w:rPr>
          <w:rFonts w:asciiTheme="minorHAnsi" w:hAnsiTheme="minorHAnsi"/>
          <w:spacing w:val="24"/>
          <w:sz w:val="22"/>
          <w:szCs w:val="22"/>
        </w:rPr>
        <w:t xml:space="preserve"> </w:t>
      </w:r>
      <w:r w:rsidRPr="00A01A83">
        <w:rPr>
          <w:rFonts w:asciiTheme="minorHAnsi" w:hAnsiTheme="minorHAnsi"/>
          <w:sz w:val="22"/>
          <w:szCs w:val="22"/>
        </w:rPr>
        <w:t>Ministra</w:t>
      </w:r>
      <w:r w:rsidRPr="00A01A83">
        <w:rPr>
          <w:rFonts w:asciiTheme="minorHAnsi" w:hAnsiTheme="minorHAnsi"/>
          <w:spacing w:val="24"/>
          <w:sz w:val="22"/>
          <w:szCs w:val="22"/>
        </w:rPr>
        <w:t xml:space="preserve"> </w:t>
      </w:r>
      <w:r w:rsidRPr="00A01A83">
        <w:rPr>
          <w:rFonts w:asciiTheme="minorHAnsi" w:hAnsiTheme="minorHAnsi"/>
          <w:sz w:val="22"/>
          <w:szCs w:val="22"/>
        </w:rPr>
        <w:t>gospodarki,</w:t>
      </w:r>
      <w:r w:rsidRPr="00A01A83">
        <w:rPr>
          <w:rFonts w:asciiTheme="minorHAnsi" w:hAnsiTheme="minorHAnsi"/>
          <w:spacing w:val="25"/>
          <w:sz w:val="22"/>
          <w:szCs w:val="22"/>
        </w:rPr>
        <w:t xml:space="preserve"> </w:t>
      </w:r>
      <w:r w:rsidRPr="00A01A83">
        <w:rPr>
          <w:rFonts w:asciiTheme="minorHAnsi" w:hAnsiTheme="minorHAnsi"/>
          <w:sz w:val="22"/>
          <w:szCs w:val="22"/>
        </w:rPr>
        <w:t>pracy</w:t>
      </w:r>
      <w:r w:rsidRPr="00A01A83">
        <w:rPr>
          <w:rFonts w:asciiTheme="minorHAnsi" w:hAnsiTheme="minorHAnsi"/>
          <w:spacing w:val="23"/>
          <w:sz w:val="22"/>
          <w:szCs w:val="22"/>
        </w:rPr>
        <w:t xml:space="preserve"> </w:t>
      </w:r>
      <w:r w:rsidRPr="00A01A83">
        <w:rPr>
          <w:rFonts w:asciiTheme="minorHAnsi" w:hAnsiTheme="minorHAnsi"/>
          <w:sz w:val="22"/>
          <w:szCs w:val="22"/>
        </w:rPr>
        <w:t>i</w:t>
      </w:r>
      <w:r w:rsidRPr="00A01A83">
        <w:rPr>
          <w:rFonts w:asciiTheme="minorHAnsi" w:hAnsiTheme="minorHAnsi"/>
          <w:spacing w:val="26"/>
          <w:sz w:val="22"/>
          <w:szCs w:val="22"/>
        </w:rPr>
        <w:t xml:space="preserve"> </w:t>
      </w:r>
      <w:r w:rsidRPr="00A01A83">
        <w:rPr>
          <w:rFonts w:asciiTheme="minorHAnsi" w:hAnsiTheme="minorHAnsi"/>
          <w:sz w:val="22"/>
          <w:szCs w:val="22"/>
        </w:rPr>
        <w:t>polityki</w:t>
      </w:r>
      <w:r w:rsidRPr="00A01A83">
        <w:rPr>
          <w:rFonts w:asciiTheme="minorHAnsi" w:hAnsiTheme="minorHAnsi"/>
          <w:spacing w:val="26"/>
          <w:sz w:val="22"/>
          <w:szCs w:val="22"/>
        </w:rPr>
        <w:t xml:space="preserve"> </w:t>
      </w:r>
      <w:r w:rsidRPr="00A01A83">
        <w:rPr>
          <w:rFonts w:asciiTheme="minorHAnsi" w:hAnsiTheme="minorHAnsi"/>
          <w:sz w:val="22"/>
          <w:szCs w:val="22"/>
        </w:rPr>
        <w:t>społecznej</w:t>
      </w:r>
      <w:r w:rsidRPr="00A01A83">
        <w:rPr>
          <w:rFonts w:asciiTheme="minorHAnsi" w:hAnsiTheme="minorHAnsi"/>
          <w:spacing w:val="27"/>
          <w:sz w:val="22"/>
          <w:szCs w:val="22"/>
        </w:rPr>
        <w:t xml:space="preserve"> </w:t>
      </w:r>
      <w:r w:rsidRPr="00A01A83">
        <w:rPr>
          <w:rFonts w:asciiTheme="minorHAnsi" w:hAnsiTheme="minorHAnsi"/>
          <w:sz w:val="22"/>
          <w:szCs w:val="22"/>
        </w:rPr>
        <w:t>z</w:t>
      </w:r>
      <w:r w:rsidRPr="00A01A83">
        <w:rPr>
          <w:rFonts w:asciiTheme="minorHAnsi" w:hAnsiTheme="minorHAnsi"/>
          <w:spacing w:val="24"/>
          <w:sz w:val="22"/>
          <w:szCs w:val="22"/>
        </w:rPr>
        <w:t xml:space="preserve"> </w:t>
      </w:r>
      <w:r w:rsidRPr="00A01A83">
        <w:rPr>
          <w:rFonts w:asciiTheme="minorHAnsi" w:hAnsiTheme="minorHAnsi"/>
          <w:sz w:val="22"/>
          <w:szCs w:val="22"/>
        </w:rPr>
        <w:t>dnia</w:t>
      </w:r>
      <w:r w:rsidRPr="00A01A83">
        <w:rPr>
          <w:rFonts w:asciiTheme="minorHAnsi" w:hAnsiTheme="minorHAnsi"/>
          <w:spacing w:val="27"/>
          <w:sz w:val="22"/>
          <w:szCs w:val="22"/>
        </w:rPr>
        <w:t xml:space="preserve"> </w:t>
      </w:r>
      <w:r w:rsidRPr="00A01A83">
        <w:rPr>
          <w:rFonts w:asciiTheme="minorHAnsi" w:hAnsiTheme="minorHAnsi"/>
          <w:sz w:val="22"/>
          <w:szCs w:val="22"/>
        </w:rPr>
        <w:t>28</w:t>
      </w:r>
      <w:r w:rsidRPr="00A01A83">
        <w:rPr>
          <w:rFonts w:asciiTheme="minorHAnsi" w:hAnsiTheme="minorHAnsi"/>
          <w:spacing w:val="25"/>
          <w:sz w:val="22"/>
          <w:szCs w:val="22"/>
        </w:rPr>
        <w:t xml:space="preserve"> </w:t>
      </w:r>
      <w:r w:rsidRPr="00A01A83">
        <w:rPr>
          <w:rFonts w:asciiTheme="minorHAnsi" w:hAnsiTheme="minorHAnsi"/>
          <w:sz w:val="22"/>
          <w:szCs w:val="22"/>
        </w:rPr>
        <w:t>kwietnia</w:t>
      </w:r>
      <w:r w:rsidRPr="00A01A83">
        <w:rPr>
          <w:rFonts w:asciiTheme="minorHAnsi" w:hAnsiTheme="minorHAnsi"/>
          <w:w w:val="99"/>
          <w:sz w:val="22"/>
          <w:szCs w:val="22"/>
        </w:rPr>
        <w:t xml:space="preserve"> </w:t>
      </w:r>
      <w:r w:rsidRPr="00A01A83">
        <w:rPr>
          <w:rFonts w:asciiTheme="minorHAnsi" w:hAnsiTheme="minorHAnsi"/>
          <w:sz w:val="22"/>
          <w:szCs w:val="22"/>
        </w:rPr>
        <w:t>2003 r. w sprawie szczegółowych zasad stwierdzania posiadania kwalifikacji przez</w:t>
      </w:r>
      <w:r w:rsidRPr="00A01A83">
        <w:rPr>
          <w:rFonts w:asciiTheme="minorHAnsi" w:hAnsiTheme="minorHAnsi"/>
          <w:spacing w:val="31"/>
          <w:sz w:val="22"/>
          <w:szCs w:val="22"/>
        </w:rPr>
        <w:t xml:space="preserve"> </w:t>
      </w:r>
      <w:r w:rsidRPr="00A01A83">
        <w:rPr>
          <w:rFonts w:asciiTheme="minorHAnsi" w:hAnsiTheme="minorHAnsi"/>
          <w:sz w:val="22"/>
          <w:szCs w:val="22"/>
        </w:rPr>
        <w:t>osoby</w:t>
      </w:r>
      <w:r w:rsidRPr="00A01A83">
        <w:rPr>
          <w:rFonts w:asciiTheme="minorHAnsi" w:hAnsiTheme="minorHAnsi"/>
          <w:w w:val="99"/>
          <w:sz w:val="22"/>
          <w:szCs w:val="22"/>
        </w:rPr>
        <w:t xml:space="preserve"> </w:t>
      </w:r>
      <w:r w:rsidRPr="00A01A83">
        <w:rPr>
          <w:rFonts w:asciiTheme="minorHAnsi" w:hAnsiTheme="minorHAnsi"/>
          <w:sz w:val="22"/>
          <w:szCs w:val="22"/>
        </w:rPr>
        <w:t>zajmujące</w:t>
      </w:r>
      <w:r w:rsidRPr="00A01A83">
        <w:rPr>
          <w:rFonts w:asciiTheme="minorHAnsi" w:hAnsiTheme="minorHAnsi"/>
          <w:spacing w:val="20"/>
          <w:sz w:val="22"/>
          <w:szCs w:val="22"/>
        </w:rPr>
        <w:t xml:space="preserve"> </w:t>
      </w:r>
      <w:r w:rsidRPr="00A01A83">
        <w:rPr>
          <w:rFonts w:asciiTheme="minorHAnsi" w:hAnsiTheme="minorHAnsi"/>
          <w:sz w:val="22"/>
          <w:szCs w:val="22"/>
        </w:rPr>
        <w:t>się</w:t>
      </w:r>
      <w:r w:rsidRPr="00A01A83">
        <w:rPr>
          <w:rFonts w:asciiTheme="minorHAnsi" w:hAnsiTheme="minorHAnsi"/>
          <w:spacing w:val="19"/>
          <w:sz w:val="22"/>
          <w:szCs w:val="22"/>
        </w:rPr>
        <w:t xml:space="preserve"> </w:t>
      </w:r>
      <w:r w:rsidRPr="00A01A83">
        <w:rPr>
          <w:rFonts w:asciiTheme="minorHAnsi" w:hAnsiTheme="minorHAnsi"/>
          <w:sz w:val="22"/>
          <w:szCs w:val="22"/>
        </w:rPr>
        <w:t>eksploatacją</w:t>
      </w:r>
      <w:r w:rsidRPr="00A01A83">
        <w:rPr>
          <w:rFonts w:asciiTheme="minorHAnsi" w:hAnsiTheme="minorHAnsi"/>
          <w:spacing w:val="20"/>
          <w:sz w:val="22"/>
          <w:szCs w:val="22"/>
        </w:rPr>
        <w:t xml:space="preserve"> </w:t>
      </w:r>
      <w:r w:rsidRPr="00A01A83">
        <w:rPr>
          <w:rFonts w:asciiTheme="minorHAnsi" w:hAnsiTheme="minorHAnsi"/>
          <w:sz w:val="22"/>
          <w:szCs w:val="22"/>
        </w:rPr>
        <w:t>urządzeń,</w:t>
      </w:r>
      <w:r w:rsidRPr="00A01A83">
        <w:rPr>
          <w:rFonts w:asciiTheme="minorHAnsi" w:hAnsiTheme="minorHAnsi"/>
          <w:spacing w:val="20"/>
          <w:sz w:val="22"/>
          <w:szCs w:val="22"/>
        </w:rPr>
        <w:t xml:space="preserve"> </w:t>
      </w:r>
      <w:r w:rsidRPr="00A01A83">
        <w:rPr>
          <w:rFonts w:asciiTheme="minorHAnsi" w:hAnsiTheme="minorHAnsi"/>
          <w:sz w:val="22"/>
          <w:szCs w:val="22"/>
        </w:rPr>
        <w:t>instalacji</w:t>
      </w:r>
      <w:r w:rsidRPr="00A01A83">
        <w:rPr>
          <w:rFonts w:asciiTheme="minorHAnsi" w:hAnsiTheme="minorHAnsi"/>
          <w:spacing w:val="19"/>
          <w:sz w:val="22"/>
          <w:szCs w:val="22"/>
        </w:rPr>
        <w:t xml:space="preserve"> </w:t>
      </w:r>
      <w:r w:rsidRPr="00A01A83">
        <w:rPr>
          <w:rFonts w:asciiTheme="minorHAnsi" w:hAnsiTheme="minorHAnsi"/>
          <w:sz w:val="22"/>
          <w:szCs w:val="22"/>
        </w:rPr>
        <w:t>i</w:t>
      </w:r>
      <w:r w:rsidRPr="00A01A83">
        <w:rPr>
          <w:rFonts w:asciiTheme="minorHAnsi" w:hAnsiTheme="minorHAnsi"/>
          <w:spacing w:val="19"/>
          <w:sz w:val="22"/>
          <w:szCs w:val="22"/>
        </w:rPr>
        <w:t xml:space="preserve"> </w:t>
      </w:r>
      <w:r w:rsidRPr="00A01A83">
        <w:rPr>
          <w:rFonts w:asciiTheme="minorHAnsi" w:hAnsiTheme="minorHAnsi"/>
          <w:sz w:val="22"/>
          <w:szCs w:val="22"/>
        </w:rPr>
        <w:t>sieci</w:t>
      </w:r>
      <w:r w:rsidRPr="00A01A83">
        <w:rPr>
          <w:rFonts w:asciiTheme="minorHAnsi" w:hAnsiTheme="minorHAnsi"/>
          <w:spacing w:val="20"/>
          <w:sz w:val="22"/>
          <w:szCs w:val="22"/>
        </w:rPr>
        <w:t xml:space="preserve"> </w:t>
      </w:r>
      <w:r w:rsidRPr="00A01A83">
        <w:rPr>
          <w:rFonts w:asciiTheme="minorHAnsi" w:hAnsiTheme="minorHAnsi"/>
          <w:sz w:val="22"/>
          <w:szCs w:val="22"/>
        </w:rPr>
        <w:t>(Dz.</w:t>
      </w:r>
      <w:r w:rsidRPr="00A01A83">
        <w:rPr>
          <w:rFonts w:asciiTheme="minorHAnsi" w:hAnsiTheme="minorHAnsi"/>
          <w:spacing w:val="23"/>
          <w:sz w:val="22"/>
          <w:szCs w:val="22"/>
        </w:rPr>
        <w:t xml:space="preserve"> </w:t>
      </w:r>
      <w:r w:rsidRPr="00A01A83">
        <w:rPr>
          <w:rFonts w:asciiTheme="minorHAnsi" w:hAnsiTheme="minorHAnsi"/>
          <w:sz w:val="22"/>
          <w:szCs w:val="22"/>
        </w:rPr>
        <w:t>U.</w:t>
      </w:r>
      <w:r w:rsidRPr="00A01A83">
        <w:rPr>
          <w:rFonts w:asciiTheme="minorHAnsi" w:hAnsiTheme="minorHAnsi"/>
          <w:spacing w:val="20"/>
          <w:sz w:val="22"/>
          <w:szCs w:val="22"/>
        </w:rPr>
        <w:t xml:space="preserve"> </w:t>
      </w:r>
      <w:r w:rsidRPr="00A01A83">
        <w:rPr>
          <w:rFonts w:asciiTheme="minorHAnsi" w:hAnsiTheme="minorHAnsi"/>
          <w:sz w:val="22"/>
          <w:szCs w:val="22"/>
        </w:rPr>
        <w:t>z</w:t>
      </w:r>
      <w:r w:rsidRPr="00A01A83">
        <w:rPr>
          <w:rFonts w:asciiTheme="minorHAnsi" w:hAnsiTheme="minorHAnsi"/>
          <w:spacing w:val="20"/>
          <w:sz w:val="22"/>
          <w:szCs w:val="22"/>
        </w:rPr>
        <w:t xml:space="preserve"> </w:t>
      </w:r>
      <w:r w:rsidRPr="00A01A83">
        <w:rPr>
          <w:rFonts w:asciiTheme="minorHAnsi" w:hAnsiTheme="minorHAnsi"/>
          <w:sz w:val="22"/>
          <w:szCs w:val="22"/>
        </w:rPr>
        <w:t>2003</w:t>
      </w:r>
      <w:r w:rsidRPr="00A01A83">
        <w:rPr>
          <w:rFonts w:asciiTheme="minorHAnsi" w:hAnsiTheme="minorHAnsi"/>
          <w:spacing w:val="20"/>
          <w:sz w:val="22"/>
          <w:szCs w:val="22"/>
        </w:rPr>
        <w:t xml:space="preserve"> </w:t>
      </w:r>
      <w:r w:rsidRPr="00A01A83">
        <w:rPr>
          <w:rFonts w:asciiTheme="minorHAnsi" w:hAnsiTheme="minorHAnsi"/>
          <w:sz w:val="22"/>
          <w:szCs w:val="22"/>
        </w:rPr>
        <w:t>r.,</w:t>
      </w:r>
      <w:r w:rsidRPr="00A01A83">
        <w:rPr>
          <w:rFonts w:asciiTheme="minorHAnsi" w:hAnsiTheme="minorHAnsi"/>
          <w:spacing w:val="20"/>
          <w:sz w:val="22"/>
          <w:szCs w:val="22"/>
        </w:rPr>
        <w:t xml:space="preserve"> </w:t>
      </w:r>
      <w:r w:rsidRPr="00A01A83">
        <w:rPr>
          <w:rFonts w:asciiTheme="minorHAnsi" w:hAnsiTheme="minorHAnsi"/>
          <w:sz w:val="22"/>
          <w:szCs w:val="22"/>
        </w:rPr>
        <w:t>Nr</w:t>
      </w:r>
      <w:r w:rsidRPr="00A01A83">
        <w:rPr>
          <w:rFonts w:asciiTheme="minorHAnsi" w:hAnsiTheme="minorHAnsi"/>
          <w:spacing w:val="20"/>
          <w:sz w:val="22"/>
          <w:szCs w:val="22"/>
        </w:rPr>
        <w:t xml:space="preserve"> </w:t>
      </w:r>
      <w:r w:rsidRPr="00A01A83">
        <w:rPr>
          <w:rFonts w:asciiTheme="minorHAnsi" w:hAnsiTheme="minorHAnsi"/>
          <w:sz w:val="22"/>
          <w:szCs w:val="22"/>
        </w:rPr>
        <w:t>89</w:t>
      </w:r>
      <w:r w:rsidRPr="00A01A83">
        <w:rPr>
          <w:rFonts w:asciiTheme="minorHAnsi" w:hAnsiTheme="minorHAnsi"/>
          <w:spacing w:val="18"/>
          <w:sz w:val="22"/>
          <w:szCs w:val="22"/>
        </w:rPr>
        <w:t xml:space="preserve"> </w:t>
      </w:r>
      <w:r w:rsidRPr="00A01A83">
        <w:rPr>
          <w:rFonts w:asciiTheme="minorHAnsi" w:hAnsiTheme="minorHAnsi"/>
          <w:sz w:val="22"/>
          <w:szCs w:val="22"/>
        </w:rPr>
        <w:t>poz.</w:t>
      </w:r>
      <w:r w:rsidRPr="00A01A83">
        <w:rPr>
          <w:rFonts w:asciiTheme="minorHAnsi" w:hAnsiTheme="minorHAnsi"/>
          <w:spacing w:val="18"/>
          <w:sz w:val="22"/>
          <w:szCs w:val="22"/>
        </w:rPr>
        <w:t xml:space="preserve"> </w:t>
      </w:r>
      <w:r w:rsidRPr="00A01A83">
        <w:rPr>
          <w:rFonts w:asciiTheme="minorHAnsi" w:hAnsiTheme="minorHAnsi"/>
          <w:sz w:val="22"/>
          <w:szCs w:val="22"/>
        </w:rPr>
        <w:t>828</w:t>
      </w:r>
      <w:r w:rsidRPr="00A01A83">
        <w:rPr>
          <w:rFonts w:asciiTheme="minorHAnsi" w:hAnsiTheme="minorHAnsi"/>
          <w:spacing w:val="20"/>
          <w:sz w:val="22"/>
          <w:szCs w:val="22"/>
        </w:rPr>
        <w:t xml:space="preserve"> </w:t>
      </w:r>
      <w:r w:rsidRPr="00A01A83">
        <w:rPr>
          <w:rFonts w:asciiTheme="minorHAnsi" w:hAnsiTheme="minorHAnsi"/>
          <w:sz w:val="22"/>
          <w:szCs w:val="22"/>
        </w:rPr>
        <w:t>z</w:t>
      </w:r>
      <w:r w:rsidRPr="00A01A83">
        <w:rPr>
          <w:rFonts w:asciiTheme="minorHAnsi" w:hAnsiTheme="minorHAnsi"/>
          <w:spacing w:val="20"/>
          <w:sz w:val="22"/>
          <w:szCs w:val="22"/>
        </w:rPr>
        <w:t xml:space="preserve"> </w:t>
      </w:r>
      <w:r w:rsidRPr="00A01A83">
        <w:rPr>
          <w:rFonts w:asciiTheme="minorHAnsi" w:hAnsiTheme="minorHAnsi"/>
          <w:sz w:val="22"/>
          <w:szCs w:val="22"/>
        </w:rPr>
        <w:t>późn.</w:t>
      </w:r>
      <w:r w:rsidRPr="00A01A83">
        <w:rPr>
          <w:rFonts w:asciiTheme="minorHAnsi" w:hAnsiTheme="minorHAnsi"/>
          <w:w w:val="99"/>
          <w:sz w:val="22"/>
          <w:szCs w:val="22"/>
        </w:rPr>
        <w:t xml:space="preserve"> </w:t>
      </w:r>
      <w:r w:rsidRPr="00A01A83">
        <w:rPr>
          <w:rFonts w:asciiTheme="minorHAnsi" w:hAnsiTheme="minorHAnsi"/>
          <w:sz w:val="22"/>
          <w:szCs w:val="22"/>
        </w:rPr>
        <w:t>zm.), wydane przez komisję kwalifikacyjną o której mowa w §12 ust. 1 tego</w:t>
      </w:r>
      <w:r w:rsidRPr="00A01A83">
        <w:rPr>
          <w:rFonts w:asciiTheme="minorHAnsi" w:hAnsiTheme="minorHAnsi"/>
          <w:spacing w:val="-14"/>
          <w:sz w:val="22"/>
          <w:szCs w:val="22"/>
        </w:rPr>
        <w:t xml:space="preserve"> </w:t>
      </w:r>
      <w:r w:rsidRPr="00A01A83">
        <w:rPr>
          <w:rFonts w:asciiTheme="minorHAnsi" w:hAnsiTheme="minorHAnsi"/>
          <w:sz w:val="22"/>
          <w:szCs w:val="22"/>
        </w:rPr>
        <w:t>rozporządzenia.</w:t>
      </w:r>
    </w:p>
    <w:p w14:paraId="1ABBDAFB" w14:textId="77777777" w:rsidR="008C2159" w:rsidRPr="00A01A83" w:rsidRDefault="008C2159" w:rsidP="008C2159">
      <w:pPr>
        <w:pStyle w:val="pkt"/>
        <w:ind w:left="1854" w:firstLine="0"/>
        <w:rPr>
          <w:rFonts w:asciiTheme="minorHAnsi" w:hAnsiTheme="minorHAnsi"/>
          <w:sz w:val="22"/>
          <w:szCs w:val="22"/>
        </w:rPr>
      </w:pPr>
    </w:p>
    <w:p w14:paraId="33CC9967" w14:textId="77777777" w:rsidR="008C2159" w:rsidRPr="00A01A83" w:rsidRDefault="008C2159" w:rsidP="00EE6194">
      <w:pPr>
        <w:pStyle w:val="pkt"/>
        <w:numPr>
          <w:ilvl w:val="0"/>
          <w:numId w:val="13"/>
        </w:numPr>
        <w:rPr>
          <w:rFonts w:asciiTheme="minorHAnsi" w:hAnsiTheme="minorHAnsi"/>
          <w:sz w:val="22"/>
          <w:szCs w:val="22"/>
        </w:rPr>
      </w:pPr>
      <w:r w:rsidRPr="00A01A83">
        <w:rPr>
          <w:rFonts w:asciiTheme="minorHAnsi" w:hAnsiTheme="minorHAnsi" w:cs="Arial"/>
          <w:sz w:val="22"/>
          <w:szCs w:val="22"/>
        </w:rPr>
        <w:t xml:space="preserve">oświadczenie wykonawcy </w:t>
      </w:r>
      <w:r w:rsidRPr="00A01A83">
        <w:rPr>
          <w:rFonts w:asciiTheme="minorHAnsi" w:hAnsiTheme="minorHAnsi"/>
          <w:sz w:val="22"/>
          <w:szCs w:val="22"/>
        </w:rPr>
        <w:t xml:space="preserve"> "KOMPETENCJE OBSŁUGI TECHNICZNEJ" (osób które będą brały udział w realizacji przedmiotu zamówienia), że osoby te posiadają:</w:t>
      </w:r>
    </w:p>
    <w:p w14:paraId="4B25C7D1" w14:textId="77777777" w:rsidR="008C2159" w:rsidRPr="00A01A83" w:rsidRDefault="008C2159" w:rsidP="008C2159">
      <w:pPr>
        <w:pStyle w:val="Tekstpodstawowywcity2"/>
        <w:spacing w:after="0" w:line="240" w:lineRule="auto"/>
        <w:ind w:left="1440"/>
        <w:jc w:val="both"/>
        <w:rPr>
          <w:rFonts w:asciiTheme="minorHAnsi" w:hAnsiTheme="minorHAnsi"/>
          <w:b/>
          <w:sz w:val="22"/>
          <w:szCs w:val="22"/>
        </w:rPr>
      </w:pPr>
    </w:p>
    <w:p w14:paraId="036F7263" w14:textId="77777777" w:rsidR="008C2159" w:rsidRPr="00A01A83" w:rsidRDefault="008C2159" w:rsidP="00EE6194">
      <w:pPr>
        <w:pStyle w:val="pkt"/>
        <w:numPr>
          <w:ilvl w:val="0"/>
          <w:numId w:val="15"/>
        </w:numPr>
        <w:rPr>
          <w:rFonts w:asciiTheme="minorHAnsi" w:hAnsiTheme="minorHAnsi"/>
          <w:sz w:val="22"/>
          <w:szCs w:val="22"/>
        </w:rPr>
      </w:pPr>
      <w:r w:rsidRPr="00A01A83">
        <w:rPr>
          <w:rFonts w:asciiTheme="minorHAnsi" w:hAnsiTheme="minorHAnsi"/>
          <w:sz w:val="22"/>
          <w:szCs w:val="22"/>
        </w:rPr>
        <w:t>uprawnienia energetyczne</w:t>
      </w:r>
    </w:p>
    <w:p w14:paraId="6583E67A" w14:textId="77777777" w:rsidR="008C2159" w:rsidRPr="00A01A83" w:rsidRDefault="008C2159" w:rsidP="00EE6194">
      <w:pPr>
        <w:pStyle w:val="pkt"/>
        <w:numPr>
          <w:ilvl w:val="0"/>
          <w:numId w:val="15"/>
        </w:numPr>
        <w:rPr>
          <w:rFonts w:asciiTheme="minorHAnsi" w:hAnsiTheme="minorHAnsi"/>
          <w:sz w:val="22"/>
          <w:szCs w:val="22"/>
        </w:rPr>
      </w:pPr>
      <w:r w:rsidRPr="00A01A83">
        <w:rPr>
          <w:rFonts w:asciiTheme="minorHAnsi" w:hAnsiTheme="minorHAnsi"/>
          <w:sz w:val="22"/>
          <w:szCs w:val="22"/>
        </w:rPr>
        <w:t>uprawnienia do pracy z urządzeniami chłodniczymi powyżej 50 kW</w:t>
      </w:r>
    </w:p>
    <w:p w14:paraId="102DBE19" w14:textId="77777777" w:rsidR="008C2159" w:rsidRPr="00A01A83" w:rsidRDefault="008C2159" w:rsidP="00EE6194">
      <w:pPr>
        <w:pStyle w:val="pkt"/>
        <w:numPr>
          <w:ilvl w:val="0"/>
          <w:numId w:val="15"/>
        </w:numPr>
        <w:rPr>
          <w:rFonts w:asciiTheme="minorHAnsi" w:hAnsiTheme="minorHAnsi"/>
          <w:sz w:val="22"/>
          <w:szCs w:val="22"/>
        </w:rPr>
      </w:pPr>
      <w:r w:rsidRPr="00A01A83">
        <w:rPr>
          <w:rFonts w:asciiTheme="minorHAnsi" w:hAnsiTheme="minorHAnsi"/>
          <w:sz w:val="22"/>
          <w:szCs w:val="22"/>
        </w:rPr>
        <w:t>posiadają przeszkolenie z obsługi serwisowej central klimatyzacyjnych Eurocond firmy Berlinerluft</w:t>
      </w:r>
    </w:p>
    <w:p w14:paraId="45E28E83" w14:textId="77777777" w:rsidR="008C2159" w:rsidRPr="00A01A83" w:rsidRDefault="008C2159" w:rsidP="00EE6194">
      <w:pPr>
        <w:pStyle w:val="pkt"/>
        <w:numPr>
          <w:ilvl w:val="0"/>
          <w:numId w:val="15"/>
        </w:numPr>
        <w:rPr>
          <w:rFonts w:asciiTheme="minorHAnsi" w:hAnsiTheme="minorHAnsi"/>
          <w:sz w:val="22"/>
          <w:szCs w:val="22"/>
        </w:rPr>
      </w:pPr>
      <w:r w:rsidRPr="00A01A83">
        <w:rPr>
          <w:rFonts w:asciiTheme="minorHAnsi" w:hAnsiTheme="minorHAnsi"/>
          <w:sz w:val="22"/>
          <w:szCs w:val="22"/>
        </w:rPr>
        <w:t>posiadają przeszkolenie z obsługi serwisowej agregatów wody lodowej Tetris i Zeta Echos firmy Swegon</w:t>
      </w:r>
    </w:p>
    <w:p w14:paraId="1F8211BB" w14:textId="77777777" w:rsidR="007B3796" w:rsidRPr="00A01A83" w:rsidRDefault="008C2159" w:rsidP="00EE6194">
      <w:pPr>
        <w:pStyle w:val="pkt"/>
        <w:numPr>
          <w:ilvl w:val="0"/>
          <w:numId w:val="15"/>
        </w:numPr>
        <w:rPr>
          <w:rFonts w:asciiTheme="minorHAnsi" w:hAnsiTheme="minorHAnsi"/>
          <w:sz w:val="22"/>
          <w:szCs w:val="22"/>
        </w:rPr>
      </w:pPr>
      <w:r w:rsidRPr="00A01A83">
        <w:rPr>
          <w:rFonts w:asciiTheme="minorHAnsi" w:hAnsiTheme="minorHAnsi"/>
          <w:sz w:val="22"/>
          <w:szCs w:val="22"/>
        </w:rPr>
        <w:t>posiadają narzędzia komputerowe do pracy z sterownikami EXOFLEX, EXOCOMPAKT i CORRIGO firmy REGIN,  przeszkolenie z obsługi programów ProjectBuilder oraz E-Tool firmy REGIN jak również z obsługi technicznej tych sterowników</w:t>
      </w:r>
    </w:p>
    <w:p w14:paraId="5BEEFA1D" w14:textId="77777777" w:rsidR="00274C84" w:rsidRPr="00A01A83" w:rsidRDefault="00274C84" w:rsidP="00274C84">
      <w:pPr>
        <w:jc w:val="both"/>
        <w:rPr>
          <w:rFonts w:asciiTheme="minorHAnsi" w:hAnsiTheme="minorHAnsi"/>
          <w:sz w:val="22"/>
          <w:szCs w:val="22"/>
        </w:rPr>
      </w:pPr>
    </w:p>
    <w:p w14:paraId="79FE19CD" w14:textId="77777777" w:rsidR="00411EE9" w:rsidRPr="00A01A83" w:rsidRDefault="00411EE9" w:rsidP="00EE6194">
      <w:pPr>
        <w:pStyle w:val="Nagwek6"/>
        <w:numPr>
          <w:ilvl w:val="1"/>
          <w:numId w:val="24"/>
        </w:numPr>
        <w:spacing w:before="0" w:after="0"/>
        <w:jc w:val="both"/>
        <w:rPr>
          <w:rFonts w:asciiTheme="minorHAnsi" w:hAnsiTheme="minorHAnsi"/>
          <w:b w:val="0"/>
        </w:rPr>
      </w:pPr>
      <w:r w:rsidRPr="00A01A83">
        <w:rPr>
          <w:rFonts w:asciiTheme="minorHAnsi" w:hAnsiTheme="minorHAnsi"/>
          <w:b w:val="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430C390" w14:textId="77777777" w:rsidR="00274C84" w:rsidRPr="00A01A83" w:rsidRDefault="00274C84" w:rsidP="00EE6194">
      <w:pPr>
        <w:pStyle w:val="Nagwek6"/>
        <w:numPr>
          <w:ilvl w:val="1"/>
          <w:numId w:val="24"/>
        </w:numPr>
        <w:spacing w:before="0" w:after="0"/>
        <w:jc w:val="both"/>
        <w:rPr>
          <w:rFonts w:asciiTheme="minorHAnsi" w:hAnsiTheme="minorHAnsi"/>
          <w:b w:val="0"/>
        </w:rPr>
      </w:pPr>
      <w:r w:rsidRPr="00A01A83">
        <w:rPr>
          <w:rFonts w:asciiTheme="minorHAnsi" w:hAnsiTheme="minorHAnsi"/>
          <w:b w:val="0"/>
        </w:rPr>
        <w:t xml:space="preserve">Dokumenty żądane przez zamawiającego w celu potwierdzenia spełniania warunków udziału w postępowaniu należy składać </w:t>
      </w:r>
      <w:r w:rsidRPr="00A01A83">
        <w:rPr>
          <w:rFonts w:asciiTheme="minorHAnsi" w:hAnsiTheme="minorHAnsi"/>
          <w:u w:val="single"/>
        </w:rPr>
        <w:t>w formie oryginału lub kserokopii poświadczonej za zgodność z oryginałem przez wykonawcę.</w:t>
      </w:r>
      <w:r w:rsidRPr="00A01A83">
        <w:rPr>
          <w:rFonts w:asciiTheme="minorHAnsi" w:hAnsiTheme="minorHAnsi"/>
          <w:b w:val="0"/>
        </w:rPr>
        <w:t xml:space="preserve"> </w:t>
      </w:r>
    </w:p>
    <w:p w14:paraId="7DCB28FA" w14:textId="77777777" w:rsidR="00411EE9" w:rsidRPr="00A01A83" w:rsidRDefault="00274C84" w:rsidP="00EE6194">
      <w:pPr>
        <w:pStyle w:val="Nagwek6"/>
        <w:numPr>
          <w:ilvl w:val="1"/>
          <w:numId w:val="24"/>
        </w:numPr>
        <w:spacing w:before="0" w:after="0"/>
        <w:jc w:val="both"/>
        <w:rPr>
          <w:rFonts w:asciiTheme="minorHAnsi" w:hAnsiTheme="minorHAnsi"/>
          <w:b w:val="0"/>
        </w:rPr>
      </w:pPr>
      <w:r w:rsidRPr="00A01A83">
        <w:rPr>
          <w:rFonts w:asciiTheme="minorHAnsi" w:hAnsiTheme="minorHAnsi"/>
          <w:b w:val="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75EFEB77" w14:textId="77777777" w:rsidR="00274C84" w:rsidRPr="00A01A83" w:rsidRDefault="00411EE9" w:rsidP="00EE6194">
      <w:pPr>
        <w:pStyle w:val="Nagwek6"/>
        <w:numPr>
          <w:ilvl w:val="1"/>
          <w:numId w:val="24"/>
        </w:numPr>
        <w:spacing w:before="0" w:after="0"/>
        <w:jc w:val="both"/>
        <w:rPr>
          <w:rFonts w:asciiTheme="minorHAnsi" w:hAnsiTheme="minorHAnsi"/>
          <w:b w:val="0"/>
        </w:rPr>
      </w:pPr>
      <w:r w:rsidRPr="00A01A83">
        <w:rPr>
          <w:rFonts w:asciiTheme="minorHAnsi" w:hAnsiTheme="minorHAnsi"/>
          <w:b w:val="0"/>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t>
      </w:r>
      <w:r w:rsidRPr="00A01A83">
        <w:rPr>
          <w:rFonts w:asciiTheme="minorHAnsi" w:hAnsiTheme="minorHAnsi"/>
        </w:rPr>
        <w:t>wskazane przez zamawiającego</w:t>
      </w:r>
      <w:r w:rsidRPr="00A01A83">
        <w:rPr>
          <w:rFonts w:asciiTheme="minorHAnsi" w:hAnsiTheme="minorHAnsi"/>
          <w:b w:val="0"/>
        </w:rPr>
        <w:t xml:space="preserve">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0291CC2" w14:textId="77777777" w:rsidR="00E92353" w:rsidRPr="004F5B8D" w:rsidRDefault="00E92353" w:rsidP="00E92353">
      <w:pPr>
        <w:rPr>
          <w:rFonts w:asciiTheme="majorHAnsi" w:hAnsiTheme="majorHAnsi"/>
          <w:sz w:val="22"/>
          <w:szCs w:val="22"/>
        </w:rPr>
      </w:pPr>
    </w:p>
    <w:p w14:paraId="144100F1" w14:textId="77777777" w:rsidR="004819A4" w:rsidRPr="00A01A83"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12" w:name="_Toc169500348"/>
      <w:r w:rsidRPr="00A01A83">
        <w:rPr>
          <w:rFonts w:asciiTheme="minorHAnsi" w:hAnsiTheme="minorHAnsi" w:cs="Arial"/>
          <w:b/>
        </w:rPr>
        <w:lastRenderedPageBreak/>
        <w:t xml:space="preserve">INFORMACJA O SPOSOBIE POROZUMIEWANIA SIĘ ZAMAWIAJĄCEGO Z WYKONAWCAMI ORAZ PRZEKAZYWANIA OŚWIADCZEŃ </w:t>
      </w:r>
      <w:r w:rsidR="002A72D5" w:rsidRPr="00A01A83">
        <w:rPr>
          <w:rFonts w:asciiTheme="minorHAnsi" w:hAnsiTheme="minorHAnsi" w:cs="Arial"/>
          <w:b/>
        </w:rPr>
        <w:t>LUB</w:t>
      </w:r>
      <w:r w:rsidRPr="00A01A83">
        <w:rPr>
          <w:rFonts w:asciiTheme="minorHAnsi" w:hAnsiTheme="minorHAnsi" w:cs="Arial"/>
          <w:b/>
        </w:rPr>
        <w:t xml:space="preserve"> DOKU</w:t>
      </w:r>
      <w:r w:rsidRPr="00A01A83">
        <w:rPr>
          <w:rFonts w:asciiTheme="minorHAnsi" w:hAnsiTheme="minorHAnsi" w:cs="Arial"/>
          <w:b/>
        </w:rPr>
        <w:softHyphen/>
        <w:t>MENTÓW</w:t>
      </w:r>
      <w:bookmarkEnd w:id="12"/>
    </w:p>
    <w:p w14:paraId="1CCDD573" w14:textId="77777777" w:rsidR="004819A4" w:rsidRPr="004F5B8D" w:rsidRDefault="004819A4">
      <w:pPr>
        <w:pStyle w:val="ust"/>
        <w:ind w:left="0" w:firstLine="0"/>
        <w:rPr>
          <w:rFonts w:asciiTheme="majorHAnsi" w:hAnsiTheme="majorHAnsi" w:cs="Arial"/>
          <w:sz w:val="22"/>
          <w:szCs w:val="22"/>
        </w:rPr>
      </w:pPr>
      <w:bookmarkStart w:id="13" w:name="_Toc3226850"/>
    </w:p>
    <w:bookmarkEnd w:id="13"/>
    <w:p w14:paraId="1F826396" w14:textId="77777777" w:rsidR="00C72D86" w:rsidRDefault="005D2471" w:rsidP="00EE6194">
      <w:pPr>
        <w:pStyle w:val="Nagwek6"/>
        <w:numPr>
          <w:ilvl w:val="0"/>
          <w:numId w:val="23"/>
        </w:numPr>
        <w:spacing w:before="0" w:after="0" w:line="276" w:lineRule="auto"/>
        <w:jc w:val="both"/>
        <w:rPr>
          <w:rFonts w:asciiTheme="minorHAnsi" w:hAnsiTheme="minorHAnsi"/>
          <w:u w:val="single"/>
        </w:rPr>
      </w:pPr>
      <w:r w:rsidRPr="00A01A83">
        <w:rPr>
          <w:rFonts w:asciiTheme="minorHAnsi" w:hAnsiTheme="minorHAnsi"/>
          <w:b w:val="0"/>
        </w:rPr>
        <w:t xml:space="preserve">Zawiadomienia, oświadczenia, wnioski oraz informacje przekazywane przez Wykonawcę pisemnie winny być składane na adres: </w:t>
      </w:r>
      <w:r w:rsidRPr="00A01A83">
        <w:rPr>
          <w:rFonts w:asciiTheme="minorHAnsi" w:hAnsiTheme="minorHAnsi"/>
          <w:u w:val="single"/>
        </w:rPr>
        <w:t xml:space="preserve">Zachęta – Narodowa Galeria Sztuki w Warszawie (00-916) plac Małachowskiego 3 - kancelaria </w:t>
      </w:r>
    </w:p>
    <w:p w14:paraId="68333DEB" w14:textId="77777777" w:rsidR="00C72D86" w:rsidRDefault="005D2471" w:rsidP="00EE6194">
      <w:pPr>
        <w:pStyle w:val="Nagwek6"/>
        <w:numPr>
          <w:ilvl w:val="0"/>
          <w:numId w:val="23"/>
        </w:numPr>
        <w:spacing w:before="0" w:after="0" w:line="276" w:lineRule="auto"/>
        <w:jc w:val="both"/>
        <w:rPr>
          <w:rFonts w:asciiTheme="minorHAnsi" w:hAnsiTheme="minorHAnsi"/>
          <w:u w:val="single"/>
        </w:rPr>
      </w:pPr>
      <w:r w:rsidRPr="00C72D86">
        <w:rPr>
          <w:rFonts w:asciiTheme="minorHAnsi" w:hAnsiTheme="minorHAnsi"/>
          <w:b w:val="0"/>
        </w:rPr>
        <w:t xml:space="preserve">Zawiadomienia, oświadczenia, wnioski oraz informacje przekazywane przez Wykonawcę drogą elektroniczną winny być kierowane na adres: </w:t>
      </w:r>
      <w:hyperlink r:id="rId11" w:history="1">
        <w:r w:rsidR="00A01A83" w:rsidRPr="00C72D86">
          <w:rPr>
            <w:rStyle w:val="Hipercze"/>
            <w:rFonts w:asciiTheme="minorHAnsi" w:hAnsiTheme="minorHAnsi"/>
            <w:b w:val="0"/>
          </w:rPr>
          <w:t>m.popiolek@zacheta.art.pl</w:t>
        </w:r>
      </w:hyperlink>
      <w:r w:rsidRPr="00C72D86">
        <w:rPr>
          <w:rFonts w:asciiTheme="minorHAnsi" w:hAnsiTheme="minorHAnsi"/>
          <w:b w:val="0"/>
        </w:rPr>
        <w:t xml:space="preserve">  </w:t>
      </w:r>
      <w:r w:rsidR="00A01A83" w:rsidRPr="00C72D86">
        <w:rPr>
          <w:rFonts w:asciiTheme="minorHAnsi" w:hAnsiTheme="minorHAnsi"/>
          <w:b w:val="0"/>
        </w:rPr>
        <w:t xml:space="preserve">, </w:t>
      </w:r>
      <w:hyperlink r:id="rId12" w:history="1">
        <w:r w:rsidR="00A01A83" w:rsidRPr="00C72D86">
          <w:rPr>
            <w:rStyle w:val="Hipercze"/>
            <w:rFonts w:asciiTheme="minorHAnsi" w:hAnsiTheme="minorHAnsi"/>
            <w:b w:val="0"/>
          </w:rPr>
          <w:t>a.sokolska@zacheta.art.pl</w:t>
        </w:r>
      </w:hyperlink>
      <w:r w:rsidR="00A01A83" w:rsidRPr="00C72D86">
        <w:rPr>
          <w:rFonts w:asciiTheme="minorHAnsi" w:hAnsiTheme="minorHAnsi"/>
          <w:b w:val="0"/>
        </w:rPr>
        <w:t xml:space="preserve"> </w:t>
      </w:r>
    </w:p>
    <w:p w14:paraId="10DB44B4" w14:textId="77777777" w:rsidR="00006D9F" w:rsidRPr="00C72D86" w:rsidRDefault="00006D9F" w:rsidP="00EE6194">
      <w:pPr>
        <w:pStyle w:val="Nagwek6"/>
        <w:numPr>
          <w:ilvl w:val="0"/>
          <w:numId w:val="23"/>
        </w:numPr>
        <w:spacing w:before="0" w:after="0" w:line="276" w:lineRule="auto"/>
        <w:jc w:val="both"/>
        <w:rPr>
          <w:rFonts w:asciiTheme="minorHAnsi" w:hAnsiTheme="minorHAnsi"/>
          <w:u w:val="single"/>
        </w:rPr>
      </w:pPr>
      <w:r w:rsidRPr="00C72D86">
        <w:rPr>
          <w:rFonts w:asciiTheme="minorHAnsi" w:hAnsiTheme="minorHAnsi" w:cs="Arial"/>
          <w:b w:val="0"/>
        </w:rPr>
        <w:t>Jeżeli zamawiający lub wykonawca przekazują dokumenty lub informacje drogą elektroniczną, każda ze stron na żądanie drugiej niezwłocznie potwierdza fakt ich otrzymania.</w:t>
      </w:r>
    </w:p>
    <w:p w14:paraId="46E7692F" w14:textId="77777777" w:rsidR="004819A4" w:rsidRPr="004F5B8D" w:rsidRDefault="004819A4">
      <w:pPr>
        <w:jc w:val="both"/>
        <w:rPr>
          <w:rFonts w:asciiTheme="majorHAnsi" w:hAnsiTheme="majorHAnsi"/>
          <w:sz w:val="22"/>
          <w:szCs w:val="22"/>
        </w:rPr>
      </w:pPr>
    </w:p>
    <w:p w14:paraId="36BB07F7" w14:textId="77777777" w:rsidR="00357E20" w:rsidRPr="004F5B8D" w:rsidRDefault="00357E20">
      <w:pPr>
        <w:jc w:val="both"/>
        <w:rPr>
          <w:rFonts w:asciiTheme="majorHAnsi" w:hAnsiTheme="majorHAnsi"/>
          <w:sz w:val="22"/>
          <w:szCs w:val="22"/>
        </w:rPr>
      </w:pPr>
    </w:p>
    <w:p w14:paraId="402D6B0B" w14:textId="77777777" w:rsidR="004819A4" w:rsidRPr="00A01A83"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14" w:name="_Toc169500349"/>
      <w:r w:rsidRPr="00A01A83">
        <w:rPr>
          <w:rFonts w:asciiTheme="minorHAnsi" w:hAnsiTheme="minorHAnsi" w:cs="Arial"/>
          <w:b/>
        </w:rPr>
        <w:t>WSKAZANIE OSÓB UPRAWNIONYCH DO POROZUMIEWANIA SIĘ Z WYKONAWCAMI</w:t>
      </w:r>
      <w:bookmarkEnd w:id="14"/>
    </w:p>
    <w:p w14:paraId="29705672" w14:textId="77777777" w:rsidR="005D2471" w:rsidRPr="00A01A83" w:rsidRDefault="005D2471"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 xml:space="preserve">Wszelkie zapytania  dotyczące prowadzonego postępowania należy kierować na adres e-mail: </w:t>
      </w:r>
      <w:hyperlink r:id="rId13" w:history="1">
        <w:r w:rsidRPr="00A01A83">
          <w:rPr>
            <w:rFonts w:asciiTheme="minorHAnsi" w:hAnsiTheme="minorHAnsi" w:cs="Arial"/>
            <w:b w:val="0"/>
          </w:rPr>
          <w:t>a.sokolska@zacheta.art.pl</w:t>
        </w:r>
      </w:hyperlink>
      <w:r w:rsidR="00A01A83">
        <w:rPr>
          <w:rFonts w:asciiTheme="minorHAnsi" w:hAnsiTheme="minorHAnsi" w:cs="Arial"/>
          <w:b w:val="0"/>
        </w:rPr>
        <w:t xml:space="preserve"> </w:t>
      </w:r>
      <w:r w:rsidRPr="00A01A83">
        <w:rPr>
          <w:rFonts w:asciiTheme="minorHAnsi" w:hAnsiTheme="minorHAnsi" w:cs="Arial"/>
          <w:b w:val="0"/>
        </w:rPr>
        <w:t xml:space="preserve">, </w:t>
      </w:r>
      <w:hyperlink r:id="rId14" w:history="1">
        <w:r w:rsidRPr="00A01A83">
          <w:rPr>
            <w:rFonts w:asciiTheme="minorHAnsi" w:hAnsiTheme="minorHAnsi" w:cs="Arial"/>
            <w:b w:val="0"/>
          </w:rPr>
          <w:t>m.popiolek@zacheta.art.pl</w:t>
        </w:r>
      </w:hyperlink>
      <w:r w:rsidR="00324571" w:rsidRPr="00A01A83">
        <w:rPr>
          <w:rFonts w:asciiTheme="minorHAnsi" w:hAnsiTheme="minorHAnsi" w:cs="Arial"/>
          <w:b w:val="0"/>
        </w:rPr>
        <w:t xml:space="preserve">  .</w:t>
      </w:r>
    </w:p>
    <w:p w14:paraId="55B117E6" w14:textId="77777777" w:rsidR="005D2471" w:rsidRPr="00A01A83" w:rsidRDefault="005D2471"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05EEAD26" w14:textId="77777777" w:rsidR="005D2471" w:rsidRPr="00A01A83" w:rsidRDefault="005D2471"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Do udzielania wyjaśnień na zadawane przez Wykonawców pytania w formie określonej w pkt. 1 upoważnieni są:</w:t>
      </w:r>
    </w:p>
    <w:p w14:paraId="30752F12" w14:textId="77777777" w:rsidR="005D2471" w:rsidRPr="00A01A83" w:rsidRDefault="005D2471" w:rsidP="00EE6194">
      <w:pPr>
        <w:pStyle w:val="Nagwek6"/>
        <w:numPr>
          <w:ilvl w:val="0"/>
          <w:numId w:val="16"/>
        </w:numPr>
        <w:spacing w:before="0" w:after="0"/>
        <w:jc w:val="both"/>
        <w:rPr>
          <w:rFonts w:asciiTheme="minorHAnsi" w:hAnsiTheme="minorHAnsi" w:cs="Arial"/>
          <w:b w:val="0"/>
        </w:rPr>
      </w:pPr>
      <w:r w:rsidRPr="00A01A83">
        <w:rPr>
          <w:rFonts w:asciiTheme="minorHAnsi" w:hAnsiTheme="minorHAnsi" w:cs="Arial"/>
          <w:b w:val="0"/>
        </w:rPr>
        <w:t>w sprawie przedmiotu zamówienia: Monika Popiołek  -</w:t>
      </w:r>
      <w:r w:rsidR="00A946CC" w:rsidRPr="00A01A83">
        <w:rPr>
          <w:rFonts w:asciiTheme="minorHAnsi" w:hAnsiTheme="minorHAnsi" w:cs="Arial"/>
          <w:b w:val="0"/>
        </w:rPr>
        <w:t xml:space="preserve"> kierownik działu administracji, Roman Barański – zastępca kierownika</w:t>
      </w:r>
    </w:p>
    <w:p w14:paraId="1A9B9C15" w14:textId="77777777" w:rsidR="005D2471" w:rsidRPr="00A01A83" w:rsidRDefault="005D2471" w:rsidP="00EE6194">
      <w:pPr>
        <w:pStyle w:val="Nagwek6"/>
        <w:numPr>
          <w:ilvl w:val="0"/>
          <w:numId w:val="16"/>
        </w:numPr>
        <w:spacing w:before="0" w:after="0"/>
        <w:jc w:val="both"/>
        <w:rPr>
          <w:rFonts w:asciiTheme="minorHAnsi" w:hAnsiTheme="minorHAnsi" w:cs="Arial"/>
          <w:b w:val="0"/>
        </w:rPr>
      </w:pPr>
      <w:r w:rsidRPr="00A01A83">
        <w:rPr>
          <w:rFonts w:asciiTheme="minorHAnsi" w:hAnsiTheme="minorHAnsi" w:cs="Arial"/>
          <w:b w:val="0"/>
        </w:rPr>
        <w:t>w sprawach formalno-prawnych: Anna Sokólska</w:t>
      </w:r>
      <w:r w:rsidR="00A946CC" w:rsidRPr="00A01A83">
        <w:rPr>
          <w:rFonts w:asciiTheme="minorHAnsi" w:hAnsiTheme="minorHAnsi" w:cs="Arial"/>
          <w:b w:val="0"/>
        </w:rPr>
        <w:t>, Kamila Podwapińska</w:t>
      </w:r>
      <w:r w:rsidR="00A01A83">
        <w:rPr>
          <w:rFonts w:asciiTheme="minorHAnsi" w:hAnsiTheme="minorHAnsi" w:cs="Arial"/>
          <w:b w:val="0"/>
        </w:rPr>
        <w:t>.</w:t>
      </w:r>
    </w:p>
    <w:p w14:paraId="5EBFA399" w14:textId="77777777" w:rsidR="005D2471" w:rsidRPr="00A01A83" w:rsidRDefault="005D2471"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5" w:history="1">
        <w:r w:rsidRPr="00A01A83">
          <w:rPr>
            <w:rFonts w:asciiTheme="minorHAnsi" w:hAnsiTheme="minorHAnsi" w:cs="Arial"/>
          </w:rPr>
          <w:t>www.zacheta.art.pl</w:t>
        </w:r>
      </w:hyperlink>
      <w:r w:rsidRPr="00A01A83">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78F419D7" w14:textId="77777777" w:rsidR="006128CE" w:rsidRPr="004F5B8D" w:rsidRDefault="006128CE" w:rsidP="006128CE">
      <w:pPr>
        <w:rPr>
          <w:rFonts w:asciiTheme="majorHAnsi" w:hAnsiTheme="majorHAnsi"/>
          <w:sz w:val="22"/>
          <w:szCs w:val="22"/>
        </w:rPr>
      </w:pPr>
    </w:p>
    <w:p w14:paraId="47905793" w14:textId="77777777" w:rsidR="004819A4" w:rsidRPr="00A01A83" w:rsidRDefault="005173A8" w:rsidP="003F4B8C">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rPr>
      </w:pPr>
      <w:r w:rsidRPr="00A01A83">
        <w:rPr>
          <w:rFonts w:asciiTheme="minorHAnsi" w:hAnsiTheme="minorHAnsi" w:cs="Arial"/>
          <w:b/>
        </w:rPr>
        <w:t>INFORMACJA NA TEMAT WADIUM</w:t>
      </w:r>
    </w:p>
    <w:p w14:paraId="077C6FA8" w14:textId="77777777" w:rsidR="00D243E1" w:rsidRPr="00A01A83" w:rsidRDefault="00D243E1"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 xml:space="preserve">Zamawiający żąda od wykonawców wniesienia wadium w kwocie </w:t>
      </w:r>
      <w:r w:rsidR="00A946CC" w:rsidRPr="00A01A83">
        <w:rPr>
          <w:rFonts w:asciiTheme="minorHAnsi" w:hAnsiTheme="minorHAnsi"/>
          <w:b w:val="0"/>
          <w:kern w:val="144"/>
        </w:rPr>
        <w:t>5</w:t>
      </w:r>
      <w:r w:rsidR="005D2471" w:rsidRPr="00A01A83">
        <w:rPr>
          <w:rFonts w:asciiTheme="minorHAnsi" w:hAnsiTheme="minorHAnsi"/>
          <w:b w:val="0"/>
          <w:kern w:val="144"/>
        </w:rPr>
        <w:t xml:space="preserve"> 000 zł (słownie: </w:t>
      </w:r>
      <w:r w:rsidR="00A946CC" w:rsidRPr="00A01A83">
        <w:rPr>
          <w:rFonts w:asciiTheme="minorHAnsi" w:hAnsiTheme="minorHAnsi"/>
          <w:b w:val="0"/>
          <w:kern w:val="144"/>
        </w:rPr>
        <w:t>pięć</w:t>
      </w:r>
      <w:r w:rsidR="00A01A83">
        <w:rPr>
          <w:rFonts w:asciiTheme="minorHAnsi" w:hAnsiTheme="minorHAnsi"/>
          <w:b w:val="0"/>
          <w:kern w:val="144"/>
        </w:rPr>
        <w:t xml:space="preserve"> tysię</w:t>
      </w:r>
      <w:r w:rsidR="005D2471" w:rsidRPr="00A01A83">
        <w:rPr>
          <w:rFonts w:asciiTheme="minorHAnsi" w:hAnsiTheme="minorHAnsi"/>
          <w:b w:val="0"/>
          <w:kern w:val="144"/>
        </w:rPr>
        <w:t>c</w:t>
      </w:r>
      <w:r w:rsidR="00A946CC" w:rsidRPr="00A01A83">
        <w:rPr>
          <w:rFonts w:asciiTheme="minorHAnsi" w:hAnsiTheme="minorHAnsi"/>
          <w:b w:val="0"/>
          <w:kern w:val="144"/>
        </w:rPr>
        <w:t>y</w:t>
      </w:r>
      <w:r w:rsidR="005D2471" w:rsidRPr="00A01A83">
        <w:rPr>
          <w:rFonts w:asciiTheme="minorHAnsi" w:hAnsiTheme="minorHAnsi"/>
          <w:b w:val="0"/>
          <w:kern w:val="144"/>
        </w:rPr>
        <w:t xml:space="preserve"> złotych)</w:t>
      </w:r>
    </w:p>
    <w:p w14:paraId="4BD43DEC" w14:textId="77777777" w:rsidR="00D243E1" w:rsidRPr="00A01A83" w:rsidRDefault="00D243E1"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 xml:space="preserve">Dopuszczalne formy wadium: </w:t>
      </w:r>
    </w:p>
    <w:p w14:paraId="285861ED" w14:textId="77777777" w:rsidR="00D243E1" w:rsidRPr="00A01A83" w:rsidRDefault="00D243E1" w:rsidP="00EE6194">
      <w:pPr>
        <w:numPr>
          <w:ilvl w:val="0"/>
          <w:numId w:val="5"/>
        </w:numPr>
        <w:tabs>
          <w:tab w:val="num" w:pos="360"/>
        </w:tabs>
        <w:spacing w:before="120"/>
        <w:ind w:left="360" w:hanging="360"/>
        <w:jc w:val="both"/>
        <w:rPr>
          <w:rFonts w:asciiTheme="minorHAnsi" w:hAnsiTheme="minorHAnsi"/>
          <w:kern w:val="144"/>
          <w:sz w:val="22"/>
          <w:szCs w:val="22"/>
        </w:rPr>
      </w:pPr>
      <w:r w:rsidRPr="00A01A83">
        <w:rPr>
          <w:rFonts w:asciiTheme="minorHAnsi" w:hAnsiTheme="minorHAnsi"/>
          <w:kern w:val="144"/>
          <w:sz w:val="22"/>
          <w:szCs w:val="22"/>
        </w:rPr>
        <w:t xml:space="preserve">w pieniądzu, </w:t>
      </w:r>
    </w:p>
    <w:p w14:paraId="61B176BF" w14:textId="77777777" w:rsidR="00D243E1" w:rsidRPr="00A01A83" w:rsidRDefault="00D243E1" w:rsidP="00EE6194">
      <w:pPr>
        <w:numPr>
          <w:ilvl w:val="0"/>
          <w:numId w:val="5"/>
        </w:numPr>
        <w:tabs>
          <w:tab w:val="num" w:pos="360"/>
        </w:tabs>
        <w:spacing w:before="120"/>
        <w:ind w:left="360" w:hanging="360"/>
        <w:jc w:val="both"/>
        <w:rPr>
          <w:rFonts w:asciiTheme="minorHAnsi" w:hAnsiTheme="minorHAnsi"/>
          <w:kern w:val="144"/>
          <w:sz w:val="22"/>
          <w:szCs w:val="22"/>
        </w:rPr>
      </w:pPr>
      <w:r w:rsidRPr="00A01A83">
        <w:rPr>
          <w:rFonts w:asciiTheme="minorHAnsi" w:hAnsiTheme="minorHAnsi"/>
          <w:kern w:val="144"/>
          <w:sz w:val="22"/>
          <w:szCs w:val="22"/>
        </w:rPr>
        <w:t>w poręczeniach bankowych lub poręczeniach spółdzielczej kasy oszczędnościowo – kredytowej, z tym że poręczenie kasy jest zawsze poręczeniem pieniężnym;</w:t>
      </w:r>
    </w:p>
    <w:p w14:paraId="70255952" w14:textId="77777777" w:rsidR="00D243E1" w:rsidRPr="00A01A83" w:rsidRDefault="00D243E1" w:rsidP="00EE6194">
      <w:pPr>
        <w:numPr>
          <w:ilvl w:val="0"/>
          <w:numId w:val="5"/>
        </w:numPr>
        <w:tabs>
          <w:tab w:val="num" w:pos="360"/>
        </w:tabs>
        <w:spacing w:before="120"/>
        <w:ind w:left="360" w:hanging="360"/>
        <w:jc w:val="both"/>
        <w:rPr>
          <w:rFonts w:asciiTheme="minorHAnsi" w:hAnsiTheme="minorHAnsi"/>
          <w:kern w:val="144"/>
          <w:sz w:val="22"/>
          <w:szCs w:val="22"/>
        </w:rPr>
      </w:pPr>
      <w:r w:rsidRPr="00A01A83">
        <w:rPr>
          <w:rFonts w:asciiTheme="minorHAnsi" w:hAnsiTheme="minorHAnsi"/>
          <w:kern w:val="144"/>
          <w:sz w:val="22"/>
          <w:szCs w:val="22"/>
        </w:rPr>
        <w:t>w gwarancjach bankowych;</w:t>
      </w:r>
    </w:p>
    <w:p w14:paraId="63E09A1F" w14:textId="77777777" w:rsidR="00D243E1" w:rsidRPr="00A01A83" w:rsidRDefault="00D243E1" w:rsidP="00EE6194">
      <w:pPr>
        <w:numPr>
          <w:ilvl w:val="0"/>
          <w:numId w:val="5"/>
        </w:numPr>
        <w:tabs>
          <w:tab w:val="num" w:pos="360"/>
        </w:tabs>
        <w:spacing w:before="120"/>
        <w:ind w:left="360" w:hanging="360"/>
        <w:jc w:val="both"/>
        <w:rPr>
          <w:rFonts w:asciiTheme="minorHAnsi" w:hAnsiTheme="minorHAnsi"/>
          <w:kern w:val="144"/>
          <w:sz w:val="22"/>
          <w:szCs w:val="22"/>
        </w:rPr>
      </w:pPr>
      <w:r w:rsidRPr="00A01A83">
        <w:rPr>
          <w:rFonts w:asciiTheme="minorHAnsi" w:hAnsiTheme="minorHAnsi"/>
          <w:kern w:val="144"/>
          <w:sz w:val="22"/>
          <w:szCs w:val="22"/>
        </w:rPr>
        <w:t>w gwarancjach ubezpieczeniowych;</w:t>
      </w:r>
    </w:p>
    <w:p w14:paraId="3A857081" w14:textId="77777777" w:rsidR="00D243E1" w:rsidRPr="00A01A83" w:rsidRDefault="00D243E1" w:rsidP="00EE6194">
      <w:pPr>
        <w:numPr>
          <w:ilvl w:val="0"/>
          <w:numId w:val="5"/>
        </w:numPr>
        <w:tabs>
          <w:tab w:val="num" w:pos="360"/>
        </w:tabs>
        <w:spacing w:before="120"/>
        <w:ind w:left="360" w:hanging="360"/>
        <w:jc w:val="both"/>
        <w:rPr>
          <w:rFonts w:asciiTheme="minorHAnsi" w:hAnsiTheme="minorHAnsi"/>
          <w:kern w:val="144"/>
          <w:sz w:val="22"/>
          <w:szCs w:val="22"/>
        </w:rPr>
      </w:pPr>
      <w:r w:rsidRPr="00A01A83">
        <w:rPr>
          <w:rFonts w:asciiTheme="minorHAnsi" w:hAnsiTheme="minorHAnsi"/>
          <w:kern w:val="144"/>
          <w:sz w:val="22"/>
          <w:szCs w:val="22"/>
        </w:rPr>
        <w:t>w poręczeniach udzielanych przez podmioty, o których mowa w art. 60b ust. 5 pkt 2 ustawy z dnia 9 listopada 2000 r. o utworzeniu Polskiej Agencji Rozwoju Przedsiębiorczości (Dz. U. Nr 109, poz. 1158, z późn. zm.)</w:t>
      </w:r>
    </w:p>
    <w:p w14:paraId="2C39C527" w14:textId="77777777" w:rsidR="00D243E1" w:rsidRPr="00A01A83" w:rsidRDefault="00D243E1" w:rsidP="00D243E1">
      <w:pPr>
        <w:ind w:left="360"/>
        <w:jc w:val="both"/>
        <w:rPr>
          <w:rFonts w:asciiTheme="minorHAnsi" w:hAnsiTheme="minorHAnsi"/>
          <w:kern w:val="144"/>
          <w:sz w:val="22"/>
          <w:szCs w:val="22"/>
        </w:rPr>
      </w:pPr>
    </w:p>
    <w:p w14:paraId="3F4D3D2A" w14:textId="77777777" w:rsidR="00720F6C" w:rsidRPr="00A01A83" w:rsidRDefault="00D243E1"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Wadium wnoszone w pieniądzu należy wnieść na konto bankowe zamawiającego:</w:t>
      </w:r>
    </w:p>
    <w:p w14:paraId="11303F7D" w14:textId="77777777" w:rsidR="007E5266" w:rsidRPr="00A01A83" w:rsidRDefault="00720F6C" w:rsidP="00720F6C">
      <w:pPr>
        <w:pStyle w:val="Nagwek6"/>
        <w:spacing w:before="0" w:after="0"/>
        <w:ind w:left="340"/>
        <w:jc w:val="both"/>
        <w:rPr>
          <w:rFonts w:asciiTheme="minorHAnsi" w:hAnsiTheme="minorHAnsi"/>
          <w:b w:val="0"/>
          <w:spacing w:val="-4"/>
        </w:rPr>
      </w:pPr>
      <w:r w:rsidRPr="00A01A83">
        <w:rPr>
          <w:rFonts w:asciiTheme="minorHAnsi" w:hAnsiTheme="minorHAnsi"/>
          <w:b w:val="0"/>
          <w:kern w:val="144"/>
        </w:rPr>
        <w:t xml:space="preserve">Nr 17 1130 1017 0020 1460 8920 0002, z dopiskiem na przelewie: „Wadium </w:t>
      </w:r>
      <w:r w:rsidR="00530C78">
        <w:rPr>
          <w:rFonts w:asciiTheme="minorHAnsi" w:hAnsiTheme="minorHAnsi"/>
          <w:b w:val="0"/>
          <w:kern w:val="144"/>
        </w:rPr>
        <w:t>do postępowania</w:t>
      </w:r>
      <w:r w:rsidRPr="00A01A83">
        <w:rPr>
          <w:rFonts w:asciiTheme="minorHAnsi" w:hAnsiTheme="minorHAnsi"/>
          <w:b w:val="0"/>
          <w:kern w:val="144"/>
        </w:rPr>
        <w:t xml:space="preserve"> </w:t>
      </w:r>
      <w:r w:rsidR="00324571" w:rsidRPr="00A01A83">
        <w:rPr>
          <w:rFonts w:asciiTheme="minorHAnsi" w:hAnsiTheme="minorHAnsi"/>
          <w:b w:val="0"/>
          <w:kern w:val="144"/>
        </w:rPr>
        <w:t>Nr ZP/</w:t>
      </w:r>
      <w:r w:rsidR="00530C78">
        <w:rPr>
          <w:rFonts w:asciiTheme="minorHAnsi" w:hAnsiTheme="minorHAnsi"/>
          <w:b w:val="0"/>
          <w:kern w:val="144"/>
        </w:rPr>
        <w:t>01</w:t>
      </w:r>
      <w:r w:rsidR="00324571" w:rsidRPr="00A01A83">
        <w:rPr>
          <w:rFonts w:asciiTheme="minorHAnsi" w:hAnsiTheme="minorHAnsi"/>
          <w:b w:val="0"/>
          <w:kern w:val="144"/>
        </w:rPr>
        <w:t>/201</w:t>
      </w:r>
      <w:r w:rsidR="00530C78">
        <w:rPr>
          <w:rFonts w:asciiTheme="minorHAnsi" w:hAnsiTheme="minorHAnsi"/>
          <w:b w:val="0"/>
          <w:kern w:val="144"/>
        </w:rPr>
        <w:t>9</w:t>
      </w:r>
      <w:r w:rsidR="00324571" w:rsidRPr="00A01A83">
        <w:rPr>
          <w:rFonts w:asciiTheme="minorHAnsi" w:hAnsiTheme="minorHAnsi"/>
          <w:b w:val="0"/>
          <w:kern w:val="144"/>
        </w:rPr>
        <w:t xml:space="preserve"> na </w:t>
      </w:r>
      <w:r w:rsidR="007E5266" w:rsidRPr="00A01A83">
        <w:rPr>
          <w:rFonts w:asciiTheme="minorHAnsi" w:hAnsiTheme="minorHAnsi"/>
          <w:b w:val="0"/>
          <w:spacing w:val="-4"/>
        </w:rPr>
        <w:t xml:space="preserve">Świadczenie usługi obsługi technicznej oraz konserwacji instalacji klimatyzacji i wentylacji na rzecz Zachęty – Narodowej Galerii  Sztuki   w Warszawie </w:t>
      </w:r>
      <w:r w:rsidR="00324571" w:rsidRPr="00A01A83">
        <w:rPr>
          <w:rFonts w:asciiTheme="minorHAnsi" w:hAnsiTheme="minorHAnsi"/>
          <w:b w:val="0"/>
          <w:spacing w:val="-4"/>
        </w:rPr>
        <w:t>„</w:t>
      </w:r>
    </w:p>
    <w:p w14:paraId="03005FFA" w14:textId="77777777" w:rsidR="00D243E1" w:rsidRPr="00A01A83" w:rsidRDefault="00D243E1"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Wadium należy wnieść przed upływem terminu składania ofert.</w:t>
      </w:r>
    </w:p>
    <w:p w14:paraId="406EAAD3" w14:textId="77777777" w:rsidR="00D243E1" w:rsidRPr="00A01A83" w:rsidRDefault="00D243E1"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Zamawiający zwraca i zatrzymuje wadium w przypadkach wskazanych w ustawie Prawo Zamówień Publicznych, w art. 46 ustawy.</w:t>
      </w:r>
    </w:p>
    <w:p w14:paraId="709C328C" w14:textId="77777777" w:rsidR="00D243E1" w:rsidRPr="004F5B8D" w:rsidRDefault="00D243E1">
      <w:pPr>
        <w:jc w:val="both"/>
        <w:rPr>
          <w:rFonts w:asciiTheme="majorHAnsi" w:hAnsiTheme="majorHAnsi"/>
          <w:sz w:val="22"/>
          <w:szCs w:val="22"/>
        </w:rPr>
      </w:pPr>
    </w:p>
    <w:p w14:paraId="334C2A28" w14:textId="77777777" w:rsidR="00D243E1" w:rsidRPr="004F5B8D" w:rsidRDefault="00D243E1">
      <w:pPr>
        <w:jc w:val="both"/>
        <w:rPr>
          <w:rFonts w:asciiTheme="majorHAnsi" w:hAnsiTheme="majorHAnsi"/>
          <w:sz w:val="22"/>
          <w:szCs w:val="22"/>
        </w:rPr>
      </w:pPr>
    </w:p>
    <w:p w14:paraId="0BFA1FC5" w14:textId="77777777" w:rsidR="006128CE" w:rsidRPr="00A01A83" w:rsidRDefault="006128CE" w:rsidP="003F4B8C">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rPr>
      </w:pPr>
      <w:r w:rsidRPr="00A01A83">
        <w:rPr>
          <w:rFonts w:asciiTheme="minorHAnsi" w:hAnsiTheme="minorHAnsi" w:cs="Arial"/>
          <w:b/>
        </w:rPr>
        <w:t>TERMIN ZWIĄZANIA OFERTĄ</w:t>
      </w:r>
    </w:p>
    <w:p w14:paraId="15A176E0" w14:textId="77777777" w:rsidR="006128CE" w:rsidRPr="004F5B8D" w:rsidRDefault="006128CE">
      <w:pPr>
        <w:jc w:val="both"/>
        <w:rPr>
          <w:rFonts w:asciiTheme="majorHAnsi" w:hAnsiTheme="majorHAnsi"/>
          <w:sz w:val="22"/>
          <w:szCs w:val="22"/>
        </w:rPr>
      </w:pPr>
    </w:p>
    <w:p w14:paraId="6E5A2C97" w14:textId="77777777" w:rsidR="004819A4" w:rsidRPr="00A01A83" w:rsidRDefault="004819A4" w:rsidP="003F4B8C">
      <w:pPr>
        <w:pStyle w:val="Nagwek6"/>
        <w:numPr>
          <w:ilvl w:val="1"/>
          <w:numId w:val="1"/>
        </w:numPr>
        <w:spacing w:before="0" w:after="0"/>
        <w:jc w:val="both"/>
        <w:rPr>
          <w:rFonts w:asciiTheme="minorHAnsi" w:hAnsiTheme="minorHAnsi"/>
          <w:b w:val="0"/>
          <w:kern w:val="144"/>
        </w:rPr>
      </w:pPr>
      <w:r w:rsidRPr="00A01A83">
        <w:rPr>
          <w:rFonts w:asciiTheme="minorHAnsi" w:hAnsiTheme="minorHAnsi"/>
          <w:b w:val="0"/>
          <w:kern w:val="144"/>
        </w:rPr>
        <w:t>Składający ofertę pozostaje nią związany przez okres __</w:t>
      </w:r>
      <w:r w:rsidR="00180FAE" w:rsidRPr="00A01A83">
        <w:rPr>
          <w:rFonts w:asciiTheme="minorHAnsi" w:hAnsiTheme="minorHAnsi"/>
          <w:b w:val="0"/>
          <w:kern w:val="144"/>
        </w:rPr>
        <w:t>30</w:t>
      </w:r>
      <w:r w:rsidRPr="00A01A83">
        <w:rPr>
          <w:rFonts w:asciiTheme="minorHAnsi" w:hAnsiTheme="minorHAnsi"/>
          <w:b w:val="0"/>
          <w:kern w:val="144"/>
        </w:rPr>
        <w:t xml:space="preserve">____ dni. </w:t>
      </w:r>
    </w:p>
    <w:p w14:paraId="146D860F" w14:textId="77777777" w:rsidR="004819A4" w:rsidRPr="00A01A83" w:rsidRDefault="004819A4"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spacing w:val="-4"/>
        </w:rPr>
        <w:t>Bieg terminu związania ofertą rozpoczyna się wraz z upływem terminu składania ofert.</w:t>
      </w:r>
    </w:p>
    <w:p w14:paraId="48BCA1D3" w14:textId="77777777" w:rsidR="004819A4" w:rsidRPr="00A01A83" w:rsidRDefault="00FB2238"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Wykonaw</w:t>
      </w:r>
      <w:r w:rsidR="00362C86" w:rsidRPr="00A01A83">
        <w:rPr>
          <w:rFonts w:asciiTheme="minorHAnsi" w:hAnsiTheme="minorHAnsi" w:cs="Arial"/>
          <w:b w:val="0"/>
        </w:rPr>
        <w:t>ca samodzielnie lub na wniosek zamawiającego może przedłużyć termin związania ofertą , z tym że zamawiający może tylko raz, co najmniej na 3 dni</w:t>
      </w:r>
      <w:r w:rsidRPr="00A01A83">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0798F439" w14:textId="77777777" w:rsidR="004819A4" w:rsidRPr="00A01A83" w:rsidRDefault="004819A4" w:rsidP="003F4B8C">
      <w:pPr>
        <w:pStyle w:val="Nagwek6"/>
        <w:numPr>
          <w:ilvl w:val="1"/>
          <w:numId w:val="1"/>
        </w:numPr>
        <w:spacing w:before="0" w:after="0"/>
        <w:jc w:val="both"/>
        <w:rPr>
          <w:rFonts w:asciiTheme="minorHAnsi" w:hAnsiTheme="minorHAnsi" w:cs="Arial"/>
          <w:b w:val="0"/>
          <w:spacing w:val="-4"/>
        </w:rPr>
      </w:pPr>
      <w:r w:rsidRPr="00A01A83">
        <w:rPr>
          <w:rFonts w:asciiTheme="minorHAnsi" w:hAnsiTheme="minorHAnsi" w:cs="Arial"/>
          <w:b w:val="0"/>
          <w:spacing w:val="-4"/>
        </w:rPr>
        <w:t>Odmowa wyrażenia zgody na przedłużenie terminu nie powoduje utraty wadium.</w:t>
      </w:r>
    </w:p>
    <w:p w14:paraId="11DDD6A6" w14:textId="77777777" w:rsidR="004819A4" w:rsidRPr="00A01A83" w:rsidRDefault="00FB2238" w:rsidP="003F4B8C">
      <w:pPr>
        <w:pStyle w:val="Nagwek6"/>
        <w:numPr>
          <w:ilvl w:val="1"/>
          <w:numId w:val="1"/>
        </w:numPr>
        <w:spacing w:before="0" w:after="0"/>
        <w:jc w:val="both"/>
        <w:rPr>
          <w:rFonts w:asciiTheme="minorHAnsi" w:hAnsiTheme="minorHAnsi" w:cs="Arial"/>
          <w:b w:val="0"/>
        </w:rPr>
      </w:pPr>
      <w:r w:rsidRPr="00A01A83">
        <w:rPr>
          <w:rFonts w:asciiTheme="minorHAnsi" w:hAnsiTheme="minorHAnsi" w:cs="Arial"/>
          <w:b w:val="0"/>
        </w:rPr>
        <w:t>Przedłużen</w:t>
      </w:r>
      <w:r w:rsidR="005173A8" w:rsidRPr="00A01A83">
        <w:rPr>
          <w:rFonts w:asciiTheme="minorHAnsi" w:hAnsiTheme="minorHAnsi" w:cs="Arial"/>
          <w:b w:val="0"/>
        </w:rPr>
        <w:t>ie okresu związania oferta jest dopuszczalne tylko z jednoczesnym przedłużeniem okresu ważności wadium albo, jeżeli nie jest to możliwe</w:t>
      </w:r>
      <w:r w:rsidRPr="00A01A83">
        <w:rPr>
          <w:rFonts w:asciiTheme="minorHAnsi" w:hAnsiTheme="minorHAnsi" w:cs="Arial"/>
          <w:b w:val="0"/>
        </w:rPr>
        <w:t xml:space="preserve">, </w:t>
      </w:r>
      <w:r w:rsidR="005173A8" w:rsidRPr="00A01A83">
        <w:rPr>
          <w:rFonts w:asciiTheme="minorHAnsi" w:hAnsiTheme="minorHAnsi" w:cs="Arial"/>
          <w:b w:val="0"/>
        </w:rPr>
        <w:t xml:space="preserve">z wniesieniem nowego wadium na przedłużony okres </w:t>
      </w:r>
      <w:r w:rsidRPr="00A01A83">
        <w:rPr>
          <w:rFonts w:asciiTheme="minorHAnsi" w:hAnsiTheme="minorHAnsi" w:cs="Arial"/>
          <w:b w:val="0"/>
        </w:rPr>
        <w:t>związania ofertą.</w:t>
      </w:r>
    </w:p>
    <w:p w14:paraId="06804AAB" w14:textId="77777777" w:rsidR="004819A4" w:rsidRPr="004F5B8D" w:rsidRDefault="004819A4">
      <w:pPr>
        <w:ind w:left="360"/>
        <w:jc w:val="both"/>
        <w:rPr>
          <w:rFonts w:asciiTheme="majorHAnsi" w:hAnsiTheme="majorHAnsi"/>
          <w:sz w:val="22"/>
          <w:szCs w:val="22"/>
        </w:rPr>
      </w:pPr>
    </w:p>
    <w:p w14:paraId="02BD239E" w14:textId="77777777" w:rsidR="004819A4" w:rsidRPr="00A01A83"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15" w:name="_Toc169500352"/>
      <w:r w:rsidRPr="00A01A83">
        <w:rPr>
          <w:rFonts w:asciiTheme="minorHAnsi" w:hAnsiTheme="minorHAnsi" w:cs="Arial"/>
          <w:b/>
        </w:rPr>
        <w:t>OPIS SPOSOBU PRZYGOTOWYWANIA OFERT</w:t>
      </w:r>
      <w:bookmarkEnd w:id="15"/>
    </w:p>
    <w:p w14:paraId="2D0C1F4B" w14:textId="77777777" w:rsidR="00D67346" w:rsidRPr="00A363F7" w:rsidRDefault="00D67346" w:rsidP="003F4B8C">
      <w:pPr>
        <w:pStyle w:val="Nagwek6"/>
        <w:numPr>
          <w:ilvl w:val="1"/>
          <w:numId w:val="1"/>
        </w:numPr>
        <w:spacing w:before="0" w:after="0"/>
        <w:jc w:val="both"/>
        <w:rPr>
          <w:rFonts w:asciiTheme="minorHAnsi" w:hAnsiTheme="minorHAnsi"/>
          <w:b w:val="0"/>
        </w:rPr>
      </w:pPr>
      <w:bookmarkStart w:id="16" w:name="_Toc70483771"/>
      <w:r w:rsidRPr="00A01A83">
        <w:rPr>
          <w:rFonts w:asciiTheme="minorHAnsi" w:hAnsiTheme="minorHAnsi"/>
          <w:b w:val="0"/>
        </w:rPr>
        <w:t>Wykonawca może złożyć jedną ofertę. Ofertę składa się, pod rygorem nieważności:</w:t>
      </w:r>
      <w:r w:rsidR="00A363F7">
        <w:rPr>
          <w:rFonts w:asciiTheme="minorHAnsi" w:hAnsiTheme="minorHAnsi"/>
          <w:b w:val="0"/>
        </w:rPr>
        <w:t xml:space="preserve"> </w:t>
      </w:r>
      <w:r w:rsidRPr="00A363F7">
        <w:rPr>
          <w:rFonts w:asciiTheme="minorHAnsi" w:hAnsiTheme="minorHAnsi"/>
        </w:rPr>
        <w:t xml:space="preserve">w formie pisemnej </w:t>
      </w:r>
    </w:p>
    <w:p w14:paraId="4519513F" w14:textId="77777777" w:rsidR="00D67346" w:rsidRPr="00A01A83" w:rsidRDefault="00D67346" w:rsidP="003F4B8C">
      <w:pPr>
        <w:pStyle w:val="Nagwek6"/>
        <w:numPr>
          <w:ilvl w:val="1"/>
          <w:numId w:val="1"/>
        </w:numPr>
        <w:spacing w:before="0" w:after="0"/>
        <w:jc w:val="both"/>
        <w:rPr>
          <w:rFonts w:asciiTheme="minorHAnsi" w:hAnsiTheme="minorHAnsi"/>
          <w:b w:val="0"/>
          <w:spacing w:val="-4"/>
        </w:rPr>
      </w:pPr>
      <w:r w:rsidRPr="00A01A83">
        <w:rPr>
          <w:rFonts w:asciiTheme="minorHAnsi" w:hAnsiTheme="minorHAnsi"/>
          <w:b w:val="0"/>
          <w:spacing w:val="-4"/>
        </w:rPr>
        <w:t>Treść oferty musi odpowiadać treści specyfikacji istotnych warunków zamówienia.</w:t>
      </w:r>
      <w:r w:rsidR="000B0242" w:rsidRPr="00A01A83">
        <w:rPr>
          <w:rFonts w:asciiTheme="minorHAnsi" w:hAnsiTheme="minorHAnsi"/>
          <w:b w:val="0"/>
          <w:spacing w:val="-4"/>
        </w:rPr>
        <w:t xml:space="preserve"> Wzór formularza o</w:t>
      </w:r>
      <w:r w:rsidR="004318DA" w:rsidRPr="00A01A83">
        <w:rPr>
          <w:rFonts w:asciiTheme="minorHAnsi" w:hAnsiTheme="minorHAnsi"/>
          <w:b w:val="0"/>
          <w:spacing w:val="-4"/>
        </w:rPr>
        <w:t xml:space="preserve">fertowego stanowi załącznik nr </w:t>
      </w:r>
      <w:r w:rsidR="005D2471" w:rsidRPr="00A01A83">
        <w:rPr>
          <w:rFonts w:asciiTheme="minorHAnsi" w:hAnsiTheme="minorHAnsi"/>
          <w:b w:val="0"/>
          <w:spacing w:val="-4"/>
        </w:rPr>
        <w:t>1</w:t>
      </w:r>
      <w:r w:rsidR="000B0242" w:rsidRPr="00A01A83">
        <w:rPr>
          <w:rFonts w:asciiTheme="minorHAnsi" w:hAnsiTheme="minorHAnsi"/>
          <w:b w:val="0"/>
          <w:spacing w:val="-4"/>
        </w:rPr>
        <w:t xml:space="preserve"> do SIWZ;</w:t>
      </w:r>
    </w:p>
    <w:p w14:paraId="774EB5ED" w14:textId="77777777" w:rsidR="00720F6C" w:rsidRPr="00A01A83" w:rsidRDefault="00720F6C" w:rsidP="003F4B8C">
      <w:pPr>
        <w:pStyle w:val="Nagwek6"/>
        <w:numPr>
          <w:ilvl w:val="1"/>
          <w:numId w:val="1"/>
        </w:numPr>
        <w:spacing w:before="0" w:after="0"/>
        <w:jc w:val="both"/>
        <w:rPr>
          <w:rFonts w:asciiTheme="minorHAnsi" w:hAnsiTheme="minorHAnsi"/>
          <w:b w:val="0"/>
          <w:spacing w:val="-4"/>
        </w:rPr>
      </w:pPr>
      <w:r w:rsidRPr="00A01A83">
        <w:rPr>
          <w:rFonts w:asciiTheme="minorHAnsi" w:hAnsiTheme="minorHAnsi"/>
          <w:b w:val="0"/>
          <w:spacing w:val="-4"/>
        </w:rPr>
        <w:t>Ofertę należy złoży</w:t>
      </w:r>
      <w:r w:rsidR="007E5266" w:rsidRPr="00A01A83">
        <w:rPr>
          <w:rFonts w:asciiTheme="minorHAnsi" w:hAnsiTheme="minorHAnsi"/>
          <w:b w:val="0"/>
          <w:spacing w:val="-4"/>
        </w:rPr>
        <w:t>ć w zamkniętej kopercie, opatrzy</w:t>
      </w:r>
      <w:r w:rsidRPr="00A01A83">
        <w:rPr>
          <w:rFonts w:asciiTheme="minorHAnsi" w:hAnsiTheme="minorHAnsi"/>
          <w:b w:val="0"/>
          <w:spacing w:val="-4"/>
        </w:rPr>
        <w:t xml:space="preserve">ć danymi identyfikującymi wykonawcę (nazwa firmy, adres). Kopertę należy opisać : </w:t>
      </w:r>
    </w:p>
    <w:p w14:paraId="21A62F59" w14:textId="77777777" w:rsidR="00720F6C" w:rsidRPr="00A01A83" w:rsidRDefault="00720F6C" w:rsidP="00720F6C">
      <w:pPr>
        <w:pStyle w:val="Nagwek6"/>
        <w:spacing w:before="0" w:after="0"/>
        <w:ind w:left="340"/>
        <w:jc w:val="center"/>
        <w:rPr>
          <w:rFonts w:asciiTheme="minorHAnsi" w:hAnsiTheme="minorHAnsi"/>
          <w:spacing w:val="-4"/>
        </w:rPr>
      </w:pPr>
      <w:r w:rsidRPr="00A01A83">
        <w:rPr>
          <w:rFonts w:asciiTheme="minorHAnsi" w:hAnsiTheme="minorHAnsi"/>
          <w:spacing w:val="-4"/>
        </w:rPr>
        <w:t xml:space="preserve">OFERTA </w:t>
      </w:r>
    </w:p>
    <w:p w14:paraId="7F7332AF" w14:textId="77777777" w:rsidR="00720F6C" w:rsidRPr="00A01A83" w:rsidRDefault="00720F6C" w:rsidP="00720F6C">
      <w:pPr>
        <w:pStyle w:val="Nagwek6"/>
        <w:spacing w:before="0" w:after="0"/>
        <w:ind w:left="340"/>
        <w:jc w:val="center"/>
        <w:rPr>
          <w:rFonts w:asciiTheme="minorHAnsi" w:hAnsiTheme="minorHAnsi"/>
          <w:b w:val="0"/>
          <w:spacing w:val="-4"/>
        </w:rPr>
      </w:pPr>
      <w:r w:rsidRPr="00A01A83">
        <w:rPr>
          <w:rFonts w:asciiTheme="minorHAnsi" w:hAnsiTheme="minorHAnsi"/>
          <w:b w:val="0"/>
          <w:spacing w:val="-4"/>
        </w:rPr>
        <w:t xml:space="preserve">na Świadczenie usługi obsługi technicznej oraz konserwacji instalacji klimatyzacji i wentylacji </w:t>
      </w:r>
      <w:r w:rsidR="00A363F7">
        <w:rPr>
          <w:rFonts w:asciiTheme="minorHAnsi" w:hAnsiTheme="minorHAnsi"/>
          <w:b w:val="0"/>
          <w:spacing w:val="-4"/>
        </w:rPr>
        <w:t xml:space="preserve">w budynku </w:t>
      </w:r>
      <w:r w:rsidRPr="00A01A83">
        <w:rPr>
          <w:rFonts w:asciiTheme="minorHAnsi" w:hAnsiTheme="minorHAnsi"/>
          <w:b w:val="0"/>
          <w:spacing w:val="-4"/>
        </w:rPr>
        <w:t xml:space="preserve"> Zachęty – Narodowej Galerii  Sztuki   w Warszawie </w:t>
      </w:r>
      <w:r w:rsidR="00A363F7">
        <w:rPr>
          <w:rFonts w:asciiTheme="minorHAnsi" w:hAnsiTheme="minorHAnsi"/>
          <w:b w:val="0"/>
          <w:spacing w:val="-4"/>
        </w:rPr>
        <w:t xml:space="preserve"> - ZP/</w:t>
      </w:r>
      <w:r w:rsidR="00530C78">
        <w:rPr>
          <w:rFonts w:asciiTheme="minorHAnsi" w:hAnsiTheme="minorHAnsi"/>
          <w:b w:val="0"/>
          <w:spacing w:val="-4"/>
        </w:rPr>
        <w:t>01</w:t>
      </w:r>
      <w:r w:rsidR="00A363F7">
        <w:rPr>
          <w:rFonts w:asciiTheme="minorHAnsi" w:hAnsiTheme="minorHAnsi"/>
          <w:b w:val="0"/>
          <w:spacing w:val="-4"/>
        </w:rPr>
        <w:t>/201</w:t>
      </w:r>
      <w:r w:rsidR="00530C78">
        <w:rPr>
          <w:rFonts w:asciiTheme="minorHAnsi" w:hAnsiTheme="minorHAnsi"/>
          <w:b w:val="0"/>
          <w:spacing w:val="-4"/>
        </w:rPr>
        <w:t>9</w:t>
      </w:r>
    </w:p>
    <w:p w14:paraId="016C5D1D"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353CC6A0" w14:textId="77777777" w:rsidR="00411EE9" w:rsidRPr="00A01A83" w:rsidRDefault="00411EE9"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79CBE97"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Ofertę należy złożyć w języku polskim.</w:t>
      </w:r>
    </w:p>
    <w:p w14:paraId="5348A3B9"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A01A83">
        <w:rPr>
          <w:rFonts w:asciiTheme="minorHAnsi" w:hAnsiTheme="minorHAnsi"/>
          <w:b w:val="0"/>
        </w:rPr>
        <w:t>czyć jako</w:t>
      </w:r>
      <w:r w:rsidR="00CD54CE" w:rsidRPr="00A01A83">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24BDD1FE"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kern w:val="144"/>
        </w:rPr>
        <w:t xml:space="preserve">Karty oferty należy opakować w następujący sposób: </w:t>
      </w:r>
      <w:r w:rsidR="00F50D78" w:rsidRPr="00A01A83">
        <w:rPr>
          <w:rFonts w:asciiTheme="minorHAnsi" w:hAnsiTheme="minorHAnsi"/>
          <w:b w:val="0"/>
        </w:rPr>
        <w:t>k</w:t>
      </w:r>
      <w:r w:rsidRPr="00A01A83">
        <w:rPr>
          <w:rFonts w:asciiTheme="minorHAnsi" w:hAnsiTheme="minorHAnsi"/>
          <w:b w:val="0"/>
        </w:rPr>
        <w:t>ażda strona oferty, załączonych dokumentów i oświadczeń musi być ponumerowana kolejnymi numerami, wszystkie kartki muszą być spięte w sposób trwały. Oferta musi być złożona w zamkniętej kopercie.</w:t>
      </w:r>
    </w:p>
    <w:p w14:paraId="212DB253"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 xml:space="preserve">Wykonawca ponosi wszelkie koszty związane z przygotowaniem i złożeniem oferty. </w:t>
      </w:r>
    </w:p>
    <w:p w14:paraId="711EE4B4" w14:textId="77777777" w:rsidR="00D67346"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4938C354" w14:textId="77777777" w:rsidR="009137A7" w:rsidRPr="00A01A83" w:rsidRDefault="00D67346" w:rsidP="003F4B8C">
      <w:pPr>
        <w:pStyle w:val="Nagwek6"/>
        <w:numPr>
          <w:ilvl w:val="1"/>
          <w:numId w:val="1"/>
        </w:numPr>
        <w:spacing w:before="0" w:after="0"/>
        <w:jc w:val="both"/>
        <w:rPr>
          <w:rFonts w:asciiTheme="minorHAnsi" w:hAnsiTheme="minorHAnsi"/>
          <w:b w:val="0"/>
        </w:rPr>
      </w:pPr>
      <w:r w:rsidRPr="00A01A83">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7" w:name="_Toc169500353"/>
      <w:bookmarkEnd w:id="16"/>
    </w:p>
    <w:p w14:paraId="21AA43C3" w14:textId="77777777" w:rsidR="009137A7" w:rsidRPr="004F5B8D" w:rsidRDefault="009137A7" w:rsidP="009137A7">
      <w:pPr>
        <w:tabs>
          <w:tab w:val="num" w:pos="720"/>
        </w:tabs>
        <w:jc w:val="both"/>
        <w:rPr>
          <w:rFonts w:asciiTheme="majorHAnsi" w:hAnsiTheme="majorHAnsi"/>
          <w:color w:val="FF0000"/>
          <w:sz w:val="22"/>
          <w:szCs w:val="22"/>
        </w:rPr>
      </w:pPr>
    </w:p>
    <w:p w14:paraId="1BF645F1"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18" w:name="_Toc169500354"/>
      <w:bookmarkEnd w:id="17"/>
      <w:r w:rsidRPr="00A363F7">
        <w:rPr>
          <w:rFonts w:asciiTheme="minorHAnsi" w:hAnsiTheme="minorHAnsi"/>
          <w:b/>
          <w:kern w:val="144"/>
        </w:rPr>
        <w:t>ODRZUCENIE OFERTY</w:t>
      </w:r>
      <w:bookmarkEnd w:id="18"/>
      <w:r w:rsidRPr="00A363F7">
        <w:rPr>
          <w:rFonts w:asciiTheme="minorHAnsi" w:hAnsiTheme="minorHAnsi"/>
          <w:b/>
          <w:kern w:val="144"/>
        </w:rPr>
        <w:t xml:space="preserve"> </w:t>
      </w:r>
    </w:p>
    <w:p w14:paraId="51E5E792" w14:textId="77777777" w:rsidR="004819A4" w:rsidRPr="00A363F7" w:rsidRDefault="004819A4">
      <w:pPr>
        <w:jc w:val="both"/>
        <w:rPr>
          <w:rFonts w:asciiTheme="minorHAnsi" w:hAnsiTheme="minorHAnsi" w:cs="Arial"/>
          <w:sz w:val="22"/>
          <w:szCs w:val="22"/>
        </w:rPr>
      </w:pPr>
      <w:r w:rsidRPr="00A363F7">
        <w:rPr>
          <w:rFonts w:asciiTheme="minorHAnsi" w:hAnsiTheme="minorHAnsi"/>
          <w:sz w:val="22"/>
          <w:szCs w:val="22"/>
        </w:rPr>
        <w:t xml:space="preserve"> </w:t>
      </w:r>
      <w:r w:rsidRPr="00A363F7">
        <w:rPr>
          <w:rFonts w:asciiTheme="minorHAnsi" w:hAnsiTheme="minorHAnsi" w:cs="Arial"/>
          <w:sz w:val="22"/>
          <w:szCs w:val="22"/>
        </w:rPr>
        <w:t>Zamawiający odrzuca ofertę</w:t>
      </w:r>
      <w:r w:rsidR="00FA4BA0" w:rsidRPr="00A363F7">
        <w:rPr>
          <w:rFonts w:asciiTheme="minorHAnsi" w:hAnsiTheme="minorHAnsi" w:cs="Arial"/>
          <w:sz w:val="22"/>
          <w:szCs w:val="22"/>
        </w:rPr>
        <w:t xml:space="preserve"> w przypadkach wskazanych w ustawie Prawo Zamówień Publicznych, tj.</w:t>
      </w:r>
    </w:p>
    <w:p w14:paraId="7BF1AEA4" w14:textId="77777777" w:rsidR="004819A4" w:rsidRPr="00A363F7" w:rsidRDefault="004819A4">
      <w:pPr>
        <w:jc w:val="both"/>
        <w:rPr>
          <w:rFonts w:asciiTheme="minorHAnsi" w:hAnsiTheme="minorHAnsi"/>
          <w:sz w:val="22"/>
          <w:szCs w:val="22"/>
        </w:rPr>
      </w:pPr>
    </w:p>
    <w:p w14:paraId="01C5CB48" w14:textId="77777777" w:rsidR="004819A4"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jest niezgodna z ustawą;</w:t>
      </w:r>
    </w:p>
    <w:p w14:paraId="1C144CD2" w14:textId="77777777" w:rsidR="004819A4"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lastRenderedPageBreak/>
        <w:t>jej treść nie odpowiada treści specyfikacji istotnych warunków zamówienia</w:t>
      </w:r>
      <w:r w:rsidR="00533659" w:rsidRPr="00A363F7">
        <w:rPr>
          <w:rFonts w:asciiTheme="minorHAnsi" w:hAnsiTheme="minorHAnsi" w:cs="Arial"/>
          <w:sz w:val="22"/>
          <w:szCs w:val="22"/>
        </w:rPr>
        <w:t xml:space="preserve"> z zast</w:t>
      </w:r>
      <w:r w:rsidR="00CD54CE" w:rsidRPr="00A363F7">
        <w:rPr>
          <w:rFonts w:asciiTheme="minorHAnsi" w:hAnsiTheme="minorHAnsi" w:cs="Arial"/>
          <w:sz w:val="22"/>
          <w:szCs w:val="22"/>
        </w:rPr>
        <w:t>rzeżeniem  art. 87 ust. 2 pkt 3 ustawy;</w:t>
      </w:r>
    </w:p>
    <w:p w14:paraId="51D3C897" w14:textId="77777777" w:rsidR="004819A4"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jej złożenie stanowi czyn nieuczciwej konkurencji w rozumieniu przepisów o zwalczaniu nieuczciwej konkurencji;</w:t>
      </w:r>
    </w:p>
    <w:p w14:paraId="44C33175" w14:textId="77777777" w:rsidR="004819A4"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 xml:space="preserve">zawiera rażąco niską cenę </w:t>
      </w:r>
      <w:r w:rsidR="00CD54CE" w:rsidRPr="00A363F7">
        <w:rPr>
          <w:rFonts w:asciiTheme="minorHAnsi" w:hAnsiTheme="minorHAnsi" w:cs="Arial"/>
          <w:sz w:val="22"/>
          <w:szCs w:val="22"/>
        </w:rPr>
        <w:t xml:space="preserve">lub koszt </w:t>
      </w:r>
      <w:r w:rsidRPr="00A363F7">
        <w:rPr>
          <w:rFonts w:asciiTheme="minorHAnsi" w:hAnsiTheme="minorHAnsi" w:cs="Arial"/>
          <w:sz w:val="22"/>
          <w:szCs w:val="22"/>
        </w:rPr>
        <w:t>w stosunku do przedmiotu za</w:t>
      </w:r>
      <w:r w:rsidR="00FA4BA0" w:rsidRPr="00A363F7">
        <w:rPr>
          <w:rFonts w:asciiTheme="minorHAnsi" w:hAnsiTheme="minorHAnsi" w:cs="Arial"/>
          <w:sz w:val="22"/>
          <w:szCs w:val="22"/>
        </w:rPr>
        <w:t>mówienia lub Wykonawca nie złożył wyjaśnień rażąco niskiej ceny lub kosztu na wezwanie Zamawiającego;</w:t>
      </w:r>
    </w:p>
    <w:p w14:paraId="0F4D1EDD" w14:textId="77777777" w:rsidR="004819A4"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została złożona przez wykonawcę wykluczonego z udziału w postępowaniu o udzielenie zamówienia lub niezaproszonego do składania ofert;</w:t>
      </w:r>
    </w:p>
    <w:p w14:paraId="1CA5B118" w14:textId="77777777" w:rsidR="004819A4" w:rsidRPr="00A363F7"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zawiera błędy w obliczeniu ceny lub kosztu;</w:t>
      </w:r>
    </w:p>
    <w:p w14:paraId="1B87B106" w14:textId="77777777" w:rsidR="004819A4" w:rsidRPr="00A363F7"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wykonawca w terminie 3 dni  od dnia doręczenia  zawiadomienia  nie zgodził się  na poprawienie  omyłki , o której mowa  w art. 87 ust. 2 pkt 3</w:t>
      </w:r>
      <w:r w:rsidR="00CD54CE" w:rsidRPr="00A363F7">
        <w:rPr>
          <w:rFonts w:asciiTheme="minorHAnsi" w:hAnsiTheme="minorHAnsi" w:cs="Arial"/>
          <w:sz w:val="22"/>
          <w:szCs w:val="22"/>
        </w:rPr>
        <w:t xml:space="preserve"> ustawy;</w:t>
      </w:r>
    </w:p>
    <w:p w14:paraId="3F9EFBB6" w14:textId="77777777" w:rsidR="00CD54CE" w:rsidRPr="00A363F7"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wykonawca nie wyraził zgody, o której mowa w art. 85 ust. 2 ustawy na przedłużenie terminu związania ofertą;</w:t>
      </w:r>
    </w:p>
    <w:p w14:paraId="512B485D" w14:textId="77777777" w:rsidR="00CD54CE" w:rsidRPr="00A363F7"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wadium nie zostało wniesione lub zostało wniesione w sposób nieprawidłowy, jeżeli Zamawiający żądał wniesienia wadium;</w:t>
      </w:r>
    </w:p>
    <w:p w14:paraId="0483EA0F" w14:textId="77777777" w:rsidR="00CD54CE" w:rsidRPr="00A363F7"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oferta wariantowa nie spełnia minimalnych wymogów określonych przez Zamawiającego;</w:t>
      </w:r>
    </w:p>
    <w:p w14:paraId="53B705DC" w14:textId="77777777" w:rsidR="00CD54CE" w:rsidRPr="00A363F7"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2F689C8B" w14:textId="77777777" w:rsidR="00FA4BA0" w:rsidRPr="00A363F7"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A363F7">
        <w:rPr>
          <w:rFonts w:asciiTheme="minorHAnsi" w:hAnsiTheme="minorHAnsi" w:cs="Arial"/>
          <w:sz w:val="22"/>
          <w:szCs w:val="22"/>
        </w:rPr>
        <w:t>jest nieważna na podstawie odrębnych przepisów.</w:t>
      </w:r>
    </w:p>
    <w:p w14:paraId="5B4A4F3F" w14:textId="77777777" w:rsidR="004819A4" w:rsidRPr="004F5B8D" w:rsidRDefault="004819A4">
      <w:pPr>
        <w:ind w:left="360"/>
        <w:jc w:val="both"/>
        <w:rPr>
          <w:rFonts w:asciiTheme="majorHAnsi" w:hAnsiTheme="majorHAnsi"/>
          <w:sz w:val="22"/>
          <w:szCs w:val="22"/>
        </w:rPr>
      </w:pPr>
    </w:p>
    <w:p w14:paraId="4CCEFA0E"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19" w:name="_Toc169500355"/>
      <w:r w:rsidRPr="00A363F7">
        <w:rPr>
          <w:rFonts w:asciiTheme="minorHAnsi" w:hAnsiTheme="minorHAnsi" w:cs="Arial"/>
          <w:b/>
        </w:rPr>
        <w:t>MIEJSCE ORAZ TERMIN SKŁADANIA I OTWARCIA OFERT</w:t>
      </w:r>
      <w:bookmarkEnd w:id="19"/>
    </w:p>
    <w:p w14:paraId="3B5BC094" w14:textId="77777777" w:rsidR="004819A4" w:rsidRPr="004F5B8D" w:rsidRDefault="004819A4">
      <w:pPr>
        <w:pStyle w:val="Nagwek6"/>
        <w:spacing w:before="0" w:after="0"/>
        <w:ind w:left="357" w:hanging="357"/>
        <w:jc w:val="both"/>
        <w:rPr>
          <w:rFonts w:asciiTheme="majorHAnsi" w:hAnsiTheme="majorHAnsi" w:cs="Arial"/>
          <w:b w:val="0"/>
          <w:kern w:val="144"/>
        </w:rPr>
      </w:pPr>
    </w:p>
    <w:p w14:paraId="49F7D145" w14:textId="77777777" w:rsidR="00720F6C" w:rsidRPr="00A363F7" w:rsidRDefault="00720F6C"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Miejsce i termin składania ofert</w:t>
      </w:r>
    </w:p>
    <w:p w14:paraId="4324264C" w14:textId="0881A8E1" w:rsidR="00720F6C" w:rsidRPr="00A363F7" w:rsidRDefault="00720F6C" w:rsidP="00720F6C">
      <w:pPr>
        <w:pStyle w:val="Nagwek6"/>
        <w:spacing w:before="0" w:after="0"/>
        <w:ind w:left="340"/>
        <w:jc w:val="both"/>
        <w:rPr>
          <w:rFonts w:asciiTheme="minorHAnsi" w:hAnsiTheme="minorHAnsi"/>
          <w:b w:val="0"/>
        </w:rPr>
      </w:pPr>
      <w:r w:rsidRPr="00A363F7">
        <w:rPr>
          <w:rFonts w:asciiTheme="minorHAnsi" w:hAnsiTheme="minorHAnsi"/>
          <w:b w:val="0"/>
        </w:rPr>
        <w:t xml:space="preserve">Oferty należy składać w siedzibie Zamawiającego, plac Małachowskiego 3, 00-916 Warszawa — kancelaria - parter, wejście z tyłu gmachu od ul. Burschego, w terminie  </w:t>
      </w:r>
      <w:r w:rsidRPr="00530C78">
        <w:rPr>
          <w:rFonts w:asciiTheme="minorHAnsi" w:hAnsiTheme="minorHAnsi"/>
          <w:u w:val="single"/>
        </w:rPr>
        <w:t xml:space="preserve">do dnia </w:t>
      </w:r>
      <w:r w:rsidR="005446C3">
        <w:rPr>
          <w:rFonts w:asciiTheme="minorHAnsi" w:hAnsiTheme="minorHAnsi"/>
          <w:u w:val="single"/>
        </w:rPr>
        <w:t>21</w:t>
      </w:r>
      <w:r w:rsidR="00A363F7" w:rsidRPr="00530C78">
        <w:rPr>
          <w:rFonts w:asciiTheme="minorHAnsi" w:hAnsiTheme="minorHAnsi"/>
          <w:u w:val="single"/>
        </w:rPr>
        <w:t>.</w:t>
      </w:r>
      <w:r w:rsidR="00530C78" w:rsidRPr="00530C78">
        <w:rPr>
          <w:rFonts w:asciiTheme="minorHAnsi" w:hAnsiTheme="minorHAnsi"/>
          <w:u w:val="single"/>
        </w:rPr>
        <w:t>01</w:t>
      </w:r>
      <w:r w:rsidR="00A363F7" w:rsidRPr="00530C78">
        <w:rPr>
          <w:rFonts w:asciiTheme="minorHAnsi" w:hAnsiTheme="minorHAnsi"/>
          <w:u w:val="single"/>
        </w:rPr>
        <w:t>.201</w:t>
      </w:r>
      <w:r w:rsidR="00530C78" w:rsidRPr="00530C78">
        <w:rPr>
          <w:rFonts w:asciiTheme="minorHAnsi" w:hAnsiTheme="minorHAnsi"/>
          <w:u w:val="single"/>
        </w:rPr>
        <w:t>9</w:t>
      </w:r>
      <w:r w:rsidR="00A363F7" w:rsidRPr="00530C78">
        <w:rPr>
          <w:rFonts w:asciiTheme="minorHAnsi" w:hAnsiTheme="minorHAnsi"/>
          <w:u w:val="single"/>
        </w:rPr>
        <w:t>r</w:t>
      </w:r>
      <w:r w:rsidR="00432F0E" w:rsidRPr="00A363F7">
        <w:rPr>
          <w:rFonts w:asciiTheme="minorHAnsi" w:hAnsiTheme="minorHAnsi"/>
          <w:b w:val="0"/>
        </w:rPr>
        <w:t xml:space="preserve"> do godz. 12.</w:t>
      </w:r>
    </w:p>
    <w:p w14:paraId="5CDE1078" w14:textId="77777777" w:rsidR="00720F6C" w:rsidRPr="00A363F7" w:rsidRDefault="00720F6C"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Miejsce i termin otwarcia ofert</w:t>
      </w:r>
      <w:r w:rsidR="00530C78">
        <w:rPr>
          <w:rFonts w:asciiTheme="minorHAnsi" w:hAnsiTheme="minorHAnsi"/>
          <w:b w:val="0"/>
        </w:rPr>
        <w:t>:</w:t>
      </w:r>
    </w:p>
    <w:p w14:paraId="4E2AA3C9" w14:textId="1B80EF7C" w:rsidR="00720F6C" w:rsidRPr="00A363F7" w:rsidRDefault="00720F6C" w:rsidP="00530C78">
      <w:pPr>
        <w:pStyle w:val="Nagwek6"/>
        <w:spacing w:before="0" w:after="0"/>
        <w:ind w:left="340"/>
        <w:jc w:val="both"/>
        <w:rPr>
          <w:rFonts w:asciiTheme="minorHAnsi" w:hAnsiTheme="minorHAnsi"/>
          <w:b w:val="0"/>
        </w:rPr>
      </w:pPr>
      <w:r w:rsidRPr="00A363F7">
        <w:rPr>
          <w:rFonts w:asciiTheme="minorHAnsi" w:hAnsiTheme="minorHAnsi"/>
          <w:b w:val="0"/>
        </w:rPr>
        <w:t xml:space="preserve">Otwarcie ofert nastąpi w dniu </w:t>
      </w:r>
      <w:r w:rsidR="005446C3">
        <w:rPr>
          <w:rFonts w:asciiTheme="minorHAnsi" w:hAnsiTheme="minorHAnsi"/>
          <w:b w:val="0"/>
        </w:rPr>
        <w:t>21</w:t>
      </w:r>
      <w:r w:rsidR="00A363F7">
        <w:rPr>
          <w:rFonts w:asciiTheme="minorHAnsi" w:hAnsiTheme="minorHAnsi"/>
          <w:b w:val="0"/>
        </w:rPr>
        <w:t>.</w:t>
      </w:r>
      <w:r w:rsidR="00530C78">
        <w:rPr>
          <w:rFonts w:asciiTheme="minorHAnsi" w:hAnsiTheme="minorHAnsi"/>
          <w:b w:val="0"/>
        </w:rPr>
        <w:t>01</w:t>
      </w:r>
      <w:r w:rsidR="00A363F7">
        <w:rPr>
          <w:rFonts w:asciiTheme="minorHAnsi" w:hAnsiTheme="minorHAnsi"/>
          <w:b w:val="0"/>
        </w:rPr>
        <w:t>.201</w:t>
      </w:r>
      <w:r w:rsidR="00530C78">
        <w:rPr>
          <w:rFonts w:asciiTheme="minorHAnsi" w:hAnsiTheme="minorHAnsi"/>
          <w:b w:val="0"/>
        </w:rPr>
        <w:t>9</w:t>
      </w:r>
      <w:r w:rsidR="00A363F7">
        <w:rPr>
          <w:rFonts w:asciiTheme="minorHAnsi" w:hAnsiTheme="minorHAnsi"/>
          <w:b w:val="0"/>
        </w:rPr>
        <w:t>r</w:t>
      </w:r>
      <w:r w:rsidRPr="00A363F7">
        <w:rPr>
          <w:rFonts w:asciiTheme="minorHAnsi" w:hAnsiTheme="minorHAnsi"/>
          <w:b w:val="0"/>
        </w:rPr>
        <w:t xml:space="preserve"> o godz. 12:15 w siedzibie Zamawiającego, w Warszawie, pl. Małachowskiego 3, pokój </w:t>
      </w:r>
      <w:r w:rsidR="00530C78">
        <w:rPr>
          <w:rFonts w:asciiTheme="minorHAnsi" w:hAnsiTheme="minorHAnsi"/>
          <w:b w:val="0"/>
        </w:rPr>
        <w:t>22</w:t>
      </w:r>
      <w:r w:rsidRPr="00A363F7">
        <w:rPr>
          <w:rFonts w:asciiTheme="minorHAnsi" w:hAnsiTheme="minorHAnsi"/>
          <w:b w:val="0"/>
        </w:rPr>
        <w:t xml:space="preserve"> – </w:t>
      </w:r>
      <w:r w:rsidR="00530C78">
        <w:rPr>
          <w:rFonts w:asciiTheme="minorHAnsi" w:hAnsiTheme="minorHAnsi"/>
          <w:b w:val="0"/>
        </w:rPr>
        <w:t>parter</w:t>
      </w:r>
      <w:r w:rsidRPr="00A363F7">
        <w:rPr>
          <w:rFonts w:asciiTheme="minorHAnsi" w:hAnsiTheme="minorHAnsi"/>
          <w:b w:val="0"/>
        </w:rPr>
        <w:t>, wejście z tyłu gmachu od ul. Burschego.</w:t>
      </w:r>
    </w:p>
    <w:p w14:paraId="54DA27D7" w14:textId="77777777" w:rsidR="00720F6C" w:rsidRPr="00A363F7" w:rsidRDefault="00720F6C"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Przed otwarciem ofert zostanie podana kwota, jaką Zamawiający zamierza przeznaczyć na sfinansowanie zamówienia.</w:t>
      </w:r>
    </w:p>
    <w:p w14:paraId="50374A6E" w14:textId="77777777" w:rsidR="00720F6C" w:rsidRPr="00A363F7" w:rsidRDefault="00720F6C"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 xml:space="preserve">Informacje ogłaszane w trakcie otwarcia ofert zostaną doręczone wykonawcom nieobecnym, jednak wyłącznie na ich wniosek. </w:t>
      </w:r>
    </w:p>
    <w:p w14:paraId="742F4A4E" w14:textId="77777777" w:rsidR="00CD54CE" w:rsidRPr="00A363F7" w:rsidRDefault="00CD54CE"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Niezwłocznie po otwarciu ofert zamawiający zamieszcza na stronie internetowej informacje dotyczące:</w:t>
      </w:r>
    </w:p>
    <w:p w14:paraId="55428533" w14:textId="77777777" w:rsidR="00CD54CE" w:rsidRPr="00A363F7" w:rsidRDefault="00CD54CE" w:rsidP="00EE6194">
      <w:pPr>
        <w:pStyle w:val="pkt"/>
        <w:numPr>
          <w:ilvl w:val="0"/>
          <w:numId w:val="8"/>
        </w:numPr>
        <w:rPr>
          <w:rFonts w:asciiTheme="minorHAnsi" w:hAnsiTheme="minorHAnsi"/>
          <w:sz w:val="22"/>
          <w:szCs w:val="22"/>
        </w:rPr>
      </w:pPr>
      <w:r w:rsidRPr="00A363F7">
        <w:rPr>
          <w:rFonts w:asciiTheme="minorHAnsi" w:hAnsiTheme="minorHAnsi"/>
          <w:sz w:val="22"/>
          <w:szCs w:val="22"/>
        </w:rPr>
        <w:t>kwoty, jaką zamierza przeznaczyć na sfinansowanie zamówienia;</w:t>
      </w:r>
    </w:p>
    <w:p w14:paraId="73FCE0E6" w14:textId="77777777" w:rsidR="00CD54CE" w:rsidRPr="00A363F7" w:rsidRDefault="00CD54CE" w:rsidP="00EE6194">
      <w:pPr>
        <w:pStyle w:val="pkt"/>
        <w:numPr>
          <w:ilvl w:val="0"/>
          <w:numId w:val="8"/>
        </w:numPr>
        <w:rPr>
          <w:rFonts w:asciiTheme="minorHAnsi" w:hAnsiTheme="minorHAnsi"/>
          <w:sz w:val="22"/>
          <w:szCs w:val="22"/>
        </w:rPr>
      </w:pPr>
      <w:r w:rsidRPr="00A363F7">
        <w:rPr>
          <w:rFonts w:asciiTheme="minorHAnsi" w:hAnsiTheme="minorHAnsi"/>
          <w:sz w:val="22"/>
          <w:szCs w:val="22"/>
        </w:rPr>
        <w:t>firm oraz adresów wykonawców, którzy złożyli oferty w terminie;</w:t>
      </w:r>
    </w:p>
    <w:p w14:paraId="474CBC8F" w14:textId="77777777" w:rsidR="00CD54CE" w:rsidRPr="00A363F7" w:rsidRDefault="00CD54CE" w:rsidP="00EE6194">
      <w:pPr>
        <w:pStyle w:val="pkt"/>
        <w:numPr>
          <w:ilvl w:val="0"/>
          <w:numId w:val="8"/>
        </w:numPr>
        <w:rPr>
          <w:rFonts w:asciiTheme="minorHAnsi" w:hAnsiTheme="minorHAnsi"/>
          <w:sz w:val="22"/>
          <w:szCs w:val="22"/>
        </w:rPr>
      </w:pPr>
      <w:r w:rsidRPr="00A363F7">
        <w:rPr>
          <w:rFonts w:asciiTheme="minorHAnsi" w:hAnsiTheme="minorHAnsi"/>
          <w:sz w:val="22"/>
          <w:szCs w:val="22"/>
        </w:rPr>
        <w:t>ceny, terminu wykonania zamówienia, okresu gwarancji i warunków płatno</w:t>
      </w:r>
      <w:r w:rsidR="00720F6C" w:rsidRPr="00A363F7">
        <w:rPr>
          <w:rFonts w:asciiTheme="minorHAnsi" w:hAnsiTheme="minorHAnsi"/>
          <w:sz w:val="22"/>
          <w:szCs w:val="22"/>
        </w:rPr>
        <w:t>ś</w:t>
      </w:r>
      <w:r w:rsidRPr="00A363F7">
        <w:rPr>
          <w:rFonts w:asciiTheme="minorHAnsi" w:hAnsiTheme="minorHAnsi"/>
          <w:sz w:val="22"/>
          <w:szCs w:val="22"/>
        </w:rPr>
        <w:t>ci zawartych w ofertach</w:t>
      </w:r>
    </w:p>
    <w:p w14:paraId="65EA8E17" w14:textId="77777777" w:rsidR="00D10C1A" w:rsidRPr="00A363F7" w:rsidRDefault="00D10C1A" w:rsidP="003F4B8C">
      <w:pPr>
        <w:pStyle w:val="Nagwek6"/>
        <w:numPr>
          <w:ilvl w:val="1"/>
          <w:numId w:val="1"/>
        </w:numPr>
        <w:spacing w:before="0" w:after="0"/>
        <w:jc w:val="both"/>
        <w:rPr>
          <w:rFonts w:asciiTheme="minorHAnsi" w:hAnsiTheme="minorHAnsi"/>
        </w:rPr>
      </w:pPr>
      <w:r w:rsidRPr="00A363F7">
        <w:rPr>
          <w:rFonts w:asciiTheme="minorHAnsi" w:hAnsiTheme="minorHAnsi"/>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725A07E1" w14:textId="77777777" w:rsidR="00D10C1A" w:rsidRPr="004F5B8D" w:rsidRDefault="00D10C1A" w:rsidP="00D10C1A">
      <w:pPr>
        <w:pStyle w:val="pkt"/>
        <w:ind w:left="1134" w:firstLine="0"/>
        <w:rPr>
          <w:rFonts w:asciiTheme="majorHAnsi" w:hAnsiTheme="majorHAnsi"/>
          <w:sz w:val="22"/>
          <w:szCs w:val="22"/>
        </w:rPr>
      </w:pPr>
    </w:p>
    <w:p w14:paraId="02ED48CA" w14:textId="77777777" w:rsidR="00CD54CE" w:rsidRPr="004F5B8D" w:rsidRDefault="00CD54CE" w:rsidP="00CD54CE">
      <w:pPr>
        <w:pStyle w:val="Nagwek6"/>
        <w:spacing w:before="0" w:after="0"/>
        <w:ind w:left="340"/>
        <w:jc w:val="both"/>
        <w:rPr>
          <w:rFonts w:asciiTheme="majorHAnsi" w:hAnsiTheme="majorHAnsi"/>
          <w:kern w:val="144"/>
        </w:rPr>
      </w:pPr>
    </w:p>
    <w:p w14:paraId="640E1F35"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6"/>
      <w:r w:rsidRPr="00A363F7">
        <w:rPr>
          <w:rFonts w:asciiTheme="minorHAnsi" w:hAnsiTheme="minorHAnsi" w:cs="Arial"/>
          <w:b/>
          <w:sz w:val="22"/>
          <w:szCs w:val="22"/>
        </w:rPr>
        <w:t>OPIS SPOSOBU OBLICZENIA CENY</w:t>
      </w:r>
      <w:bookmarkEnd w:id="20"/>
    </w:p>
    <w:p w14:paraId="0CD02C72" w14:textId="77777777" w:rsidR="009C2035" w:rsidRPr="00A363F7" w:rsidRDefault="009C2035" w:rsidP="003F4B8C">
      <w:pPr>
        <w:pStyle w:val="Nagwek6"/>
        <w:numPr>
          <w:ilvl w:val="1"/>
          <w:numId w:val="1"/>
        </w:numPr>
        <w:spacing w:before="0" w:after="0" w:line="276" w:lineRule="auto"/>
        <w:jc w:val="both"/>
        <w:rPr>
          <w:rFonts w:asciiTheme="minorHAnsi" w:hAnsiTheme="minorHAnsi"/>
          <w:b w:val="0"/>
        </w:rPr>
      </w:pPr>
      <w:bookmarkStart w:id="21" w:name="_Toc169500358"/>
      <w:r w:rsidRPr="00A363F7">
        <w:rPr>
          <w:rFonts w:asciiTheme="minorHAnsi" w:hAnsiTheme="minorHAnsi"/>
          <w:b w:val="0"/>
          <w:kern w:val="144"/>
        </w:rPr>
        <w:t xml:space="preserve">Cenę oferty stanowi </w:t>
      </w:r>
      <w:r w:rsidRPr="00A363F7">
        <w:rPr>
          <w:rFonts w:asciiTheme="minorHAnsi" w:hAnsiTheme="minorHAnsi"/>
          <w:b w:val="0"/>
        </w:rPr>
        <w:t>wartość wyrażona w jednostkach pieniężnych, którą kupujący jest obowiązany zapłacić wykonawcy za realizację całości przedmiotu zamówienia, w tym również dostawy materiałów do siedziby Zamawiającego zgodnie z umową.</w:t>
      </w:r>
    </w:p>
    <w:p w14:paraId="2945C305" w14:textId="77777777" w:rsidR="009C2035" w:rsidRPr="00A363F7" w:rsidRDefault="009C2035" w:rsidP="003F4B8C">
      <w:pPr>
        <w:pStyle w:val="Nagwek6"/>
        <w:numPr>
          <w:ilvl w:val="1"/>
          <w:numId w:val="1"/>
        </w:numPr>
        <w:spacing w:before="0" w:after="0" w:line="276" w:lineRule="auto"/>
        <w:jc w:val="both"/>
        <w:rPr>
          <w:rFonts w:asciiTheme="minorHAnsi" w:hAnsiTheme="minorHAnsi"/>
          <w:b w:val="0"/>
          <w:kern w:val="144"/>
        </w:rPr>
      </w:pPr>
      <w:r w:rsidRPr="00A363F7">
        <w:rPr>
          <w:rFonts w:asciiTheme="minorHAnsi" w:hAnsiTheme="minorHAnsi"/>
          <w:b w:val="0"/>
        </w:rPr>
        <w:lastRenderedPageBreak/>
        <w:t>W cenie oferty uwzględnia się podatek od towarów i usług oraz podatek akcyzowy, jeżeli na podstawie odrębnych przepisów przedmiot zamówienia podlega obciążeniu podatkiem od towarów i usług oraz podatkiem akcyzowym.</w:t>
      </w:r>
      <w:r w:rsidRPr="00A363F7">
        <w:rPr>
          <w:rFonts w:asciiTheme="minorHAnsi" w:hAnsiTheme="minorHAnsi"/>
          <w:b w:val="0"/>
          <w:kern w:val="144"/>
        </w:rPr>
        <w:t xml:space="preserve"> Podanie niewłaściwej stawki podatku </w:t>
      </w:r>
      <w:r w:rsidRPr="00A363F7">
        <w:rPr>
          <w:rFonts w:asciiTheme="minorHAnsi" w:hAnsiTheme="minorHAnsi"/>
          <w:b w:val="0"/>
        </w:rPr>
        <w:t xml:space="preserve">od towarów i usług </w:t>
      </w:r>
      <w:r w:rsidRPr="00A363F7">
        <w:rPr>
          <w:rFonts w:asciiTheme="minorHAnsi" w:hAnsiTheme="minorHAnsi"/>
          <w:b w:val="0"/>
          <w:kern w:val="144"/>
        </w:rPr>
        <w:t>będzie traktowane jako błąd w obliczeniu ceny.</w:t>
      </w:r>
    </w:p>
    <w:p w14:paraId="745753BB" w14:textId="77777777" w:rsidR="009C2035" w:rsidRPr="00A363F7" w:rsidRDefault="009C2035" w:rsidP="003F4B8C">
      <w:pPr>
        <w:pStyle w:val="Nagwek6"/>
        <w:numPr>
          <w:ilvl w:val="1"/>
          <w:numId w:val="1"/>
        </w:numPr>
        <w:spacing w:before="0" w:after="0" w:line="276" w:lineRule="auto"/>
        <w:jc w:val="both"/>
        <w:rPr>
          <w:rFonts w:asciiTheme="minorHAnsi" w:hAnsiTheme="minorHAnsi"/>
          <w:b w:val="0"/>
          <w:kern w:val="144"/>
        </w:rPr>
      </w:pPr>
      <w:r w:rsidRPr="00A363F7">
        <w:rPr>
          <w:rFonts w:asciiTheme="minorHAnsi" w:hAnsiTheme="minorHAnsi"/>
          <w:b w:val="0"/>
          <w:kern w:val="144"/>
        </w:rPr>
        <w:t>Cena oferty stanowić będzie:</w:t>
      </w:r>
      <w:r w:rsidR="00A363F7">
        <w:rPr>
          <w:rFonts w:asciiTheme="minorHAnsi" w:hAnsiTheme="minorHAnsi"/>
          <w:b w:val="0"/>
          <w:kern w:val="144"/>
        </w:rPr>
        <w:t xml:space="preserve"> </w:t>
      </w:r>
      <w:r w:rsidRPr="00A363F7">
        <w:rPr>
          <w:rFonts w:asciiTheme="minorHAnsi" w:hAnsiTheme="minorHAnsi"/>
          <w:kern w:val="144"/>
        </w:rPr>
        <w:t>cenę całkowitą podaną w ofer</w:t>
      </w:r>
      <w:r w:rsidR="00720F6C" w:rsidRPr="00A363F7">
        <w:rPr>
          <w:rFonts w:asciiTheme="minorHAnsi" w:hAnsiTheme="minorHAnsi"/>
          <w:kern w:val="144"/>
        </w:rPr>
        <w:t xml:space="preserve">cie - w formularzu stanowiącym załącznik nr </w:t>
      </w:r>
      <w:r w:rsidR="00A363F7" w:rsidRPr="00A363F7">
        <w:rPr>
          <w:rFonts w:asciiTheme="minorHAnsi" w:hAnsiTheme="minorHAnsi"/>
          <w:kern w:val="144"/>
        </w:rPr>
        <w:t>2</w:t>
      </w:r>
      <w:r w:rsidR="00720F6C" w:rsidRPr="00A363F7">
        <w:rPr>
          <w:rFonts w:asciiTheme="minorHAnsi" w:hAnsiTheme="minorHAnsi"/>
          <w:kern w:val="144"/>
        </w:rPr>
        <w:t xml:space="preserve"> do niniejszej SIWZ;</w:t>
      </w:r>
    </w:p>
    <w:p w14:paraId="5534209F" w14:textId="77777777" w:rsidR="009C2035" w:rsidRPr="00A363F7" w:rsidRDefault="009C2035" w:rsidP="003F4B8C">
      <w:pPr>
        <w:pStyle w:val="Nagwek6"/>
        <w:numPr>
          <w:ilvl w:val="1"/>
          <w:numId w:val="1"/>
        </w:numPr>
        <w:spacing w:before="0" w:after="0" w:line="276" w:lineRule="auto"/>
        <w:jc w:val="both"/>
        <w:rPr>
          <w:rFonts w:asciiTheme="minorHAnsi" w:hAnsiTheme="minorHAnsi"/>
          <w:b w:val="0"/>
          <w:kern w:val="144"/>
        </w:rPr>
      </w:pPr>
      <w:r w:rsidRPr="00A363F7">
        <w:rPr>
          <w:rFonts w:asciiTheme="minorHAnsi" w:hAnsiTheme="minorHAnsi"/>
          <w:b w:val="0"/>
          <w:kern w:val="144"/>
        </w:rPr>
        <w:t>Cenę oferty należy rozumieć jako wynagrodzenie:</w:t>
      </w:r>
      <w:r w:rsidR="00720F6C" w:rsidRPr="00A363F7">
        <w:rPr>
          <w:rFonts w:asciiTheme="minorHAnsi" w:hAnsiTheme="minorHAnsi"/>
          <w:b w:val="0"/>
          <w:kern w:val="144"/>
        </w:rPr>
        <w:t xml:space="preserve"> </w:t>
      </w:r>
      <w:r w:rsidR="00432F0E" w:rsidRPr="00A363F7">
        <w:rPr>
          <w:rFonts w:asciiTheme="minorHAnsi" w:hAnsiTheme="minorHAnsi"/>
          <w:kern w:val="144"/>
        </w:rPr>
        <w:t>ryczałtowe</w:t>
      </w:r>
      <w:r w:rsidRPr="00A363F7">
        <w:rPr>
          <w:rFonts w:asciiTheme="minorHAnsi" w:hAnsiTheme="minorHAnsi"/>
          <w:kern w:val="144"/>
        </w:rPr>
        <w:t xml:space="preserve"> </w:t>
      </w:r>
    </w:p>
    <w:p w14:paraId="4BD45EFC" w14:textId="77777777" w:rsidR="00BB7E55" w:rsidRPr="004F5B8D" w:rsidRDefault="00BB7E55" w:rsidP="00BB7E55">
      <w:pPr>
        <w:pStyle w:val="Nagwek6"/>
        <w:spacing w:before="0" w:after="0"/>
        <w:ind w:left="340"/>
        <w:jc w:val="both"/>
        <w:rPr>
          <w:rFonts w:asciiTheme="majorHAnsi" w:hAnsiTheme="majorHAnsi"/>
          <w:kern w:val="144"/>
        </w:rPr>
      </w:pPr>
    </w:p>
    <w:p w14:paraId="2D4CC09D"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r w:rsidRPr="00A363F7">
        <w:rPr>
          <w:rFonts w:asciiTheme="minorHAnsi" w:hAnsiTheme="minorHAnsi"/>
          <w:b/>
          <w:kern w:val="144"/>
        </w:rPr>
        <w:t xml:space="preserve">INFORMACJE O </w:t>
      </w:r>
      <w:r w:rsidRPr="00A363F7">
        <w:rPr>
          <w:rFonts w:asciiTheme="minorHAnsi" w:hAnsiTheme="minorHAnsi" w:cs="Arial"/>
          <w:b/>
        </w:rPr>
        <w:t>KRYTERIACH, KTÓRYMI ZAMAWIAJĄCY BĘDZIE SIĘ KIEROWAŁ PRZY WYBORZE OFERTY</w:t>
      </w:r>
      <w:bookmarkEnd w:id="21"/>
      <w:r w:rsidRPr="00A363F7">
        <w:rPr>
          <w:rFonts w:asciiTheme="minorHAnsi" w:hAnsiTheme="minorHAnsi" w:cs="Arial"/>
          <w:b/>
        </w:rPr>
        <w:t xml:space="preserve"> </w:t>
      </w:r>
    </w:p>
    <w:p w14:paraId="7486236B" w14:textId="77777777" w:rsidR="00D67346" w:rsidRPr="00A363F7" w:rsidRDefault="00D67346" w:rsidP="00D67346">
      <w:pPr>
        <w:pStyle w:val="Tekstpodstawowywcity"/>
        <w:tabs>
          <w:tab w:val="left" w:pos="360"/>
        </w:tabs>
        <w:ind w:left="0"/>
        <w:jc w:val="both"/>
        <w:rPr>
          <w:rFonts w:asciiTheme="minorHAnsi" w:hAnsiTheme="minorHAnsi"/>
          <w:kern w:val="144"/>
          <w:sz w:val="22"/>
          <w:szCs w:val="22"/>
        </w:rPr>
      </w:pPr>
      <w:bookmarkStart w:id="22" w:name="_Toc169500359"/>
      <w:r w:rsidRPr="00A363F7">
        <w:rPr>
          <w:rFonts w:asciiTheme="minorHAnsi" w:hAnsiTheme="minorHAnsi"/>
          <w:kern w:val="144"/>
          <w:sz w:val="22"/>
          <w:szCs w:val="22"/>
        </w:rPr>
        <w:t>Kryteria oceny ofert oraz ich znaczenie procentowe</w:t>
      </w:r>
    </w:p>
    <w:tbl>
      <w:tblPr>
        <w:tblW w:w="9360" w:type="dxa"/>
        <w:tblInd w:w="-72" w:type="dxa"/>
        <w:tblLayout w:type="fixed"/>
        <w:tblLook w:val="01E0" w:firstRow="1" w:lastRow="1" w:firstColumn="1" w:lastColumn="1" w:noHBand="0" w:noVBand="0"/>
      </w:tblPr>
      <w:tblGrid>
        <w:gridCol w:w="7200"/>
        <w:gridCol w:w="2160"/>
      </w:tblGrid>
      <w:tr w:rsidR="00D67346" w:rsidRPr="00A363F7" w14:paraId="6F3D86DE" w14:textId="77777777" w:rsidTr="00FA4BA0">
        <w:tc>
          <w:tcPr>
            <w:tcW w:w="7200" w:type="dxa"/>
          </w:tcPr>
          <w:bookmarkStart w:id="23" w:name="Wybór54"/>
          <w:p w14:paraId="5909BEA6" w14:textId="77777777" w:rsidR="00D67346" w:rsidRPr="00A363F7" w:rsidRDefault="003B2D5D" w:rsidP="0031534D">
            <w:pPr>
              <w:tabs>
                <w:tab w:val="left" w:pos="330"/>
                <w:tab w:val="right" w:leader="underscore" w:pos="9072"/>
              </w:tabs>
              <w:spacing w:before="240" w:line="360" w:lineRule="auto"/>
              <w:ind w:left="357" w:hanging="357"/>
              <w:jc w:val="both"/>
              <w:rPr>
                <w:rFonts w:asciiTheme="minorHAnsi" w:hAnsiTheme="minorHAnsi"/>
                <w:sz w:val="22"/>
                <w:szCs w:val="22"/>
              </w:rPr>
            </w:pPr>
            <w:r w:rsidRPr="00A363F7">
              <w:rPr>
                <w:rFonts w:asciiTheme="minorHAnsi" w:hAnsiTheme="minorHAnsi"/>
                <w:sz w:val="22"/>
                <w:szCs w:val="22"/>
              </w:rPr>
              <w:fldChar w:fldCharType="begin">
                <w:ffData>
                  <w:name w:val="Wybór54"/>
                  <w:enabled/>
                  <w:calcOnExit w:val="0"/>
                  <w:checkBox>
                    <w:size w:val="22"/>
                    <w:default w:val="1"/>
                  </w:checkBox>
                </w:ffData>
              </w:fldChar>
            </w:r>
            <w:r w:rsidR="00D67346" w:rsidRPr="00A363F7">
              <w:rPr>
                <w:rFonts w:asciiTheme="minorHAnsi" w:hAnsiTheme="minorHAnsi"/>
                <w:kern w:val="144"/>
                <w:sz w:val="22"/>
                <w:szCs w:val="22"/>
              </w:rPr>
              <w:instrText xml:space="preserve"> FORMCHECKBOX </w:instrText>
            </w:r>
            <w:r w:rsidR="00740712">
              <w:rPr>
                <w:rFonts w:asciiTheme="minorHAnsi" w:hAnsiTheme="minorHAnsi"/>
                <w:sz w:val="22"/>
                <w:szCs w:val="22"/>
              </w:rPr>
            </w:r>
            <w:r w:rsidR="00740712">
              <w:rPr>
                <w:rFonts w:asciiTheme="minorHAnsi" w:hAnsiTheme="minorHAnsi"/>
                <w:sz w:val="22"/>
                <w:szCs w:val="22"/>
              </w:rPr>
              <w:fldChar w:fldCharType="separate"/>
            </w:r>
            <w:r w:rsidRPr="00A363F7">
              <w:rPr>
                <w:rFonts w:asciiTheme="minorHAnsi" w:hAnsiTheme="minorHAnsi"/>
                <w:sz w:val="22"/>
                <w:szCs w:val="22"/>
              </w:rPr>
              <w:fldChar w:fldCharType="end"/>
            </w:r>
            <w:bookmarkEnd w:id="23"/>
            <w:r w:rsidR="00D67346" w:rsidRPr="00A363F7">
              <w:rPr>
                <w:rFonts w:asciiTheme="minorHAnsi" w:hAnsiTheme="minorHAnsi"/>
                <w:kern w:val="144"/>
                <w:sz w:val="22"/>
                <w:szCs w:val="22"/>
              </w:rPr>
              <w:t xml:space="preserve">   cena </w:t>
            </w:r>
          </w:p>
        </w:tc>
        <w:tc>
          <w:tcPr>
            <w:tcW w:w="2160" w:type="dxa"/>
          </w:tcPr>
          <w:p w14:paraId="65E3CD08" w14:textId="77777777" w:rsidR="00D67346" w:rsidRPr="00A363F7" w:rsidRDefault="00FA4BA0" w:rsidP="00720F6C">
            <w:pPr>
              <w:pStyle w:val="Tekstpodstawowywcity"/>
              <w:spacing w:before="300" w:after="0"/>
              <w:ind w:left="0"/>
              <w:jc w:val="both"/>
              <w:rPr>
                <w:rFonts w:asciiTheme="minorHAnsi" w:hAnsiTheme="minorHAnsi"/>
                <w:kern w:val="144"/>
                <w:sz w:val="22"/>
                <w:szCs w:val="22"/>
                <w:bdr w:val="single" w:sz="4" w:space="0" w:color="auto" w:frame="1"/>
              </w:rPr>
            </w:pPr>
            <w:r w:rsidRPr="00A363F7">
              <w:rPr>
                <w:rFonts w:asciiTheme="minorHAnsi" w:hAnsiTheme="minorHAnsi"/>
                <w:kern w:val="144"/>
                <w:sz w:val="22"/>
                <w:szCs w:val="22"/>
              </w:rPr>
              <w:t>–</w:t>
            </w:r>
            <w:r w:rsidR="00720F6C" w:rsidRPr="00A363F7">
              <w:rPr>
                <w:rFonts w:asciiTheme="minorHAnsi" w:hAnsiTheme="minorHAnsi"/>
                <w:kern w:val="144"/>
                <w:sz w:val="22"/>
                <w:szCs w:val="22"/>
              </w:rPr>
              <w:t xml:space="preserve"> 60</w:t>
            </w:r>
            <w:r w:rsidR="00D67346" w:rsidRPr="00A363F7">
              <w:rPr>
                <w:rFonts w:asciiTheme="minorHAnsi" w:hAnsiTheme="minorHAnsi"/>
                <w:kern w:val="144"/>
                <w:sz w:val="22"/>
                <w:szCs w:val="22"/>
              </w:rPr>
              <w:t xml:space="preserve"> %,  </w:t>
            </w:r>
          </w:p>
        </w:tc>
      </w:tr>
      <w:tr w:rsidR="00FA4BA0" w:rsidRPr="00A363F7" w14:paraId="74C6A33D" w14:textId="77777777" w:rsidTr="00FA4BA0">
        <w:tc>
          <w:tcPr>
            <w:tcW w:w="7200" w:type="dxa"/>
          </w:tcPr>
          <w:p w14:paraId="266BE01F" w14:textId="77777777" w:rsidR="00FA4BA0" w:rsidRPr="00A363F7" w:rsidRDefault="003B2D5D" w:rsidP="00720F6C">
            <w:pPr>
              <w:tabs>
                <w:tab w:val="left" w:pos="330"/>
                <w:tab w:val="right" w:leader="underscore" w:pos="9072"/>
              </w:tabs>
              <w:spacing w:before="240" w:line="360" w:lineRule="auto"/>
              <w:ind w:left="357" w:hanging="357"/>
              <w:jc w:val="both"/>
              <w:rPr>
                <w:rFonts w:asciiTheme="minorHAnsi" w:hAnsiTheme="minorHAnsi"/>
                <w:sz w:val="22"/>
                <w:szCs w:val="22"/>
              </w:rPr>
            </w:pPr>
            <w:r w:rsidRPr="00A363F7">
              <w:rPr>
                <w:rFonts w:asciiTheme="minorHAnsi" w:hAnsiTheme="minorHAnsi"/>
                <w:sz w:val="22"/>
                <w:szCs w:val="22"/>
              </w:rPr>
              <w:fldChar w:fldCharType="begin">
                <w:ffData>
                  <w:name w:val="Wybór54"/>
                  <w:enabled/>
                  <w:calcOnExit w:val="0"/>
                  <w:checkBox>
                    <w:size w:val="22"/>
                    <w:default w:val="1"/>
                  </w:checkBox>
                </w:ffData>
              </w:fldChar>
            </w:r>
            <w:r w:rsidR="00FA4BA0" w:rsidRPr="00A363F7">
              <w:rPr>
                <w:rFonts w:asciiTheme="minorHAnsi" w:hAnsiTheme="minorHAnsi"/>
                <w:sz w:val="22"/>
                <w:szCs w:val="22"/>
              </w:rPr>
              <w:instrText xml:space="preserve"> FORMCHECKBOX </w:instrText>
            </w:r>
            <w:r w:rsidR="00740712">
              <w:rPr>
                <w:rFonts w:asciiTheme="minorHAnsi" w:hAnsiTheme="minorHAnsi"/>
                <w:sz w:val="22"/>
                <w:szCs w:val="22"/>
              </w:rPr>
            </w:r>
            <w:r w:rsidR="00740712">
              <w:rPr>
                <w:rFonts w:asciiTheme="minorHAnsi" w:hAnsiTheme="minorHAnsi"/>
                <w:sz w:val="22"/>
                <w:szCs w:val="22"/>
              </w:rPr>
              <w:fldChar w:fldCharType="separate"/>
            </w:r>
            <w:r w:rsidRPr="00A363F7">
              <w:rPr>
                <w:rFonts w:asciiTheme="minorHAnsi" w:hAnsiTheme="minorHAnsi"/>
                <w:sz w:val="22"/>
                <w:szCs w:val="22"/>
              </w:rPr>
              <w:fldChar w:fldCharType="end"/>
            </w:r>
            <w:r w:rsidR="00FA4BA0" w:rsidRPr="00A363F7">
              <w:rPr>
                <w:rFonts w:asciiTheme="minorHAnsi" w:hAnsiTheme="minorHAnsi"/>
                <w:sz w:val="22"/>
                <w:szCs w:val="22"/>
              </w:rPr>
              <w:t xml:space="preserve">   </w:t>
            </w:r>
            <w:r w:rsidR="00720F6C" w:rsidRPr="00A363F7">
              <w:rPr>
                <w:rFonts w:asciiTheme="minorHAnsi" w:hAnsiTheme="minorHAnsi"/>
                <w:sz w:val="22"/>
                <w:szCs w:val="22"/>
              </w:rPr>
              <w:t>czas reakcji serwisu</w:t>
            </w:r>
          </w:p>
        </w:tc>
        <w:tc>
          <w:tcPr>
            <w:tcW w:w="2160" w:type="dxa"/>
          </w:tcPr>
          <w:p w14:paraId="1381C747" w14:textId="77777777" w:rsidR="00FA4BA0" w:rsidRPr="00A363F7" w:rsidRDefault="00720F6C" w:rsidP="00720F6C">
            <w:pPr>
              <w:pStyle w:val="Tekstpodstawowywcity"/>
              <w:spacing w:before="300" w:after="0"/>
              <w:ind w:left="0"/>
              <w:jc w:val="both"/>
              <w:rPr>
                <w:rFonts w:asciiTheme="minorHAnsi" w:hAnsiTheme="minorHAnsi"/>
                <w:kern w:val="144"/>
                <w:sz w:val="22"/>
                <w:szCs w:val="22"/>
              </w:rPr>
            </w:pPr>
            <w:r w:rsidRPr="00A363F7">
              <w:rPr>
                <w:rFonts w:asciiTheme="minorHAnsi" w:hAnsiTheme="minorHAnsi"/>
                <w:kern w:val="144"/>
                <w:sz w:val="22"/>
                <w:szCs w:val="22"/>
              </w:rPr>
              <w:t>– 40</w:t>
            </w:r>
            <w:r w:rsidR="00FA4BA0" w:rsidRPr="00A363F7">
              <w:rPr>
                <w:rFonts w:asciiTheme="minorHAnsi" w:hAnsiTheme="minorHAnsi"/>
                <w:kern w:val="144"/>
                <w:sz w:val="22"/>
                <w:szCs w:val="22"/>
              </w:rPr>
              <w:t xml:space="preserve"> %,  </w:t>
            </w:r>
          </w:p>
        </w:tc>
      </w:tr>
    </w:tbl>
    <w:p w14:paraId="03716110"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u w:val="single"/>
        </w:rPr>
      </w:pPr>
      <w:r w:rsidRPr="00A363F7">
        <w:rPr>
          <w:rFonts w:asciiTheme="minorHAnsi" w:hAnsiTheme="minorHAnsi"/>
          <w:kern w:val="144"/>
          <w:sz w:val="22"/>
          <w:szCs w:val="22"/>
          <w:u w:val="single"/>
        </w:rPr>
        <w:t>Ocena punktowa oferty dokonywana będzie z uwzględnieniem relacji do najkorzystniejszej ceny i najkorzystniejszego (najkrótszego) czasu reakcji serwisu</w:t>
      </w:r>
    </w:p>
    <w:p w14:paraId="2FA546B4"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 xml:space="preserve">Wartość punktowa ceny (wyliczona z zastosowaniem wzoru matematycznego)  = </w:t>
      </w:r>
    </w:p>
    <w:p w14:paraId="72964174"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Rc x Cmin / Cn</w:t>
      </w:r>
    </w:p>
    <w:p w14:paraId="0959E5B9"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Rc – ranga kryterium ceny (60)</w:t>
      </w:r>
    </w:p>
    <w:p w14:paraId="58CE90F2"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Cmin – cena najniższa z zaoferowanych</w:t>
      </w:r>
    </w:p>
    <w:p w14:paraId="079B6A3C"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Cn – cena z oferty badanej</w:t>
      </w:r>
    </w:p>
    <w:p w14:paraId="70473CDC"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p>
    <w:p w14:paraId="77F6C58B"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Wartość punktowa czasu reakcji serwisu (wg wzoru) = Rs x Tmin / Tn</w:t>
      </w:r>
    </w:p>
    <w:p w14:paraId="51056EFD"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Rs – ranga kryterium czasu serwisu (40)</w:t>
      </w:r>
    </w:p>
    <w:p w14:paraId="587FC5BD"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Tmin – czas najkrótszy z zaoferowanych</w:t>
      </w:r>
    </w:p>
    <w:p w14:paraId="38D1B7BB"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Tn – czas z oferty badanej</w:t>
      </w:r>
    </w:p>
    <w:p w14:paraId="60825321" w14:textId="77777777" w:rsidR="00720F6C" w:rsidRPr="00A363F7" w:rsidRDefault="00720F6C" w:rsidP="00720F6C">
      <w:pPr>
        <w:pStyle w:val="Tytu"/>
        <w:jc w:val="both"/>
        <w:rPr>
          <w:rFonts w:asciiTheme="minorHAnsi" w:hAnsiTheme="minorHAnsi"/>
          <w:b w:val="0"/>
          <w:sz w:val="22"/>
          <w:szCs w:val="22"/>
        </w:rPr>
      </w:pPr>
    </w:p>
    <w:p w14:paraId="02BBFCCC" w14:textId="77777777" w:rsidR="00BE4A52"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 xml:space="preserve">Wykonawcy zobowiązani są określić czas reakcji serwisu na zgłoszenie awarii, przy czym Zamawiający wymaga, że </w:t>
      </w:r>
      <w:r w:rsidRPr="00A363F7">
        <w:rPr>
          <w:rFonts w:asciiTheme="minorHAnsi" w:hAnsiTheme="minorHAnsi"/>
          <w:kern w:val="144"/>
          <w:sz w:val="22"/>
          <w:szCs w:val="22"/>
          <w:u w:val="single"/>
        </w:rPr>
        <w:t>nie może on być dłuższy niż 4 godziny, licząc od momentu zgłoszenia awarii przez zamawiającego do podjęcia działań interwencyjnych w siedzibie Zamawiającego.</w:t>
      </w:r>
      <w:r w:rsidRPr="00A363F7">
        <w:rPr>
          <w:rFonts w:asciiTheme="minorHAnsi" w:hAnsiTheme="minorHAnsi"/>
          <w:kern w:val="144"/>
          <w:sz w:val="22"/>
          <w:szCs w:val="22"/>
        </w:rPr>
        <w:t xml:space="preserve"> </w:t>
      </w:r>
    </w:p>
    <w:p w14:paraId="00DDCF7E" w14:textId="77777777" w:rsidR="00D67A1C"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Czas reakcji należy określić dla dni roboczych dla przedziału czasowego 8:00 – 16:00 , pozostałe podjęcie działań interwencyjnych zgodnie z wymaganiami określonymi w Załączniku Nr 2 do SIWZ</w:t>
      </w:r>
      <w:r w:rsidR="00D67A1C">
        <w:rPr>
          <w:rFonts w:asciiTheme="minorHAnsi" w:hAnsiTheme="minorHAnsi"/>
          <w:kern w:val="144"/>
          <w:sz w:val="22"/>
          <w:szCs w:val="22"/>
        </w:rPr>
        <w:t xml:space="preserve"> i Załączniku Nr 3  - wzorze Umowy</w:t>
      </w:r>
      <w:r w:rsidRPr="00A363F7">
        <w:rPr>
          <w:rFonts w:asciiTheme="minorHAnsi" w:hAnsiTheme="minorHAnsi"/>
          <w:kern w:val="144"/>
          <w:sz w:val="22"/>
          <w:szCs w:val="22"/>
        </w:rPr>
        <w:t xml:space="preserve">.  </w:t>
      </w:r>
    </w:p>
    <w:p w14:paraId="586DBCC9" w14:textId="77777777" w:rsidR="00720F6C" w:rsidRPr="00A363F7" w:rsidRDefault="00D67A1C" w:rsidP="00720F6C">
      <w:pPr>
        <w:pStyle w:val="Tekstpodstawowywcity"/>
        <w:tabs>
          <w:tab w:val="left" w:pos="360"/>
        </w:tabs>
        <w:ind w:left="0"/>
        <w:jc w:val="both"/>
        <w:rPr>
          <w:rFonts w:asciiTheme="minorHAnsi" w:hAnsiTheme="minorHAnsi"/>
          <w:kern w:val="144"/>
          <w:sz w:val="22"/>
          <w:szCs w:val="22"/>
        </w:rPr>
      </w:pPr>
      <w:r>
        <w:rPr>
          <w:rFonts w:asciiTheme="minorHAnsi" w:hAnsiTheme="minorHAnsi"/>
          <w:kern w:val="144"/>
          <w:sz w:val="22"/>
          <w:szCs w:val="22"/>
        </w:rPr>
        <w:t>Czas reakcji serwisu b</w:t>
      </w:r>
      <w:r w:rsidR="00720F6C" w:rsidRPr="00A363F7">
        <w:rPr>
          <w:rFonts w:asciiTheme="minorHAnsi" w:hAnsiTheme="minorHAnsi"/>
          <w:kern w:val="144"/>
          <w:sz w:val="22"/>
          <w:szCs w:val="22"/>
        </w:rPr>
        <w:t xml:space="preserve">ędzie stanowić kryterium oceny oferty , a zadeklarowany przez wykonawcę czas posłuży egzekwowaniu powyższego, co będzie miało konsekwencje w postaci naliczania kar umownych za każdą godzinę spóźnienia, ponad zadeklarowaną przez Wykonawcę w formularzu ofertowym. </w:t>
      </w:r>
    </w:p>
    <w:p w14:paraId="04F05BB6" w14:textId="77777777" w:rsidR="00720F6C" w:rsidRPr="00A363F7" w:rsidRDefault="00720F6C" w:rsidP="00720F6C">
      <w:pPr>
        <w:pStyle w:val="Tekstpodstawowywcity"/>
        <w:tabs>
          <w:tab w:val="left" w:pos="360"/>
        </w:tabs>
        <w:ind w:left="0"/>
        <w:jc w:val="both"/>
        <w:rPr>
          <w:rFonts w:asciiTheme="minorHAnsi" w:hAnsiTheme="minorHAnsi"/>
          <w:kern w:val="144"/>
          <w:sz w:val="22"/>
          <w:szCs w:val="22"/>
        </w:rPr>
      </w:pPr>
      <w:r w:rsidRPr="00A363F7">
        <w:rPr>
          <w:rFonts w:asciiTheme="minorHAnsi" w:hAnsiTheme="minorHAnsi"/>
          <w:kern w:val="144"/>
          <w:sz w:val="22"/>
          <w:szCs w:val="22"/>
        </w:rPr>
        <w:t xml:space="preserve">Oferta, która otrzyma najwyższą liczbę punktów po zsumowaniu punktów za oba kryteria zostanie uznana za najkorzystniejszą. </w:t>
      </w:r>
    </w:p>
    <w:p w14:paraId="13FAFCAF" w14:textId="77777777" w:rsidR="003473C9" w:rsidRPr="00A363F7" w:rsidRDefault="003473C9" w:rsidP="00D67346">
      <w:pPr>
        <w:pStyle w:val="Tekstpodstawowywcity"/>
        <w:ind w:left="360" w:hanging="360"/>
        <w:jc w:val="both"/>
        <w:rPr>
          <w:rFonts w:asciiTheme="minorHAnsi" w:hAnsiTheme="minorHAnsi"/>
          <w:b/>
          <w:kern w:val="144"/>
          <w:sz w:val="22"/>
          <w:szCs w:val="22"/>
          <w:bdr w:val="single" w:sz="4" w:space="0" w:color="auto" w:frame="1"/>
        </w:rPr>
      </w:pPr>
    </w:p>
    <w:p w14:paraId="1EBC7575"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r w:rsidRPr="00A363F7">
        <w:rPr>
          <w:rFonts w:asciiTheme="minorHAnsi" w:hAnsiTheme="minorHAnsi" w:cs="Arial"/>
          <w:b/>
        </w:rPr>
        <w:t>INFORMACJE O FORMALNOŚCIACH, JAKIE POWINNY ZOSTAĆ DOPEŁNIONE PO WYBORZE OFERTY W CELU ZAWARCIA UMOWY W SPRAWIE ZAMÓWIENIA PUBLICZNEGO</w:t>
      </w:r>
      <w:bookmarkEnd w:id="22"/>
    </w:p>
    <w:p w14:paraId="3EF2BF9A" w14:textId="77777777" w:rsidR="004819A4" w:rsidRPr="004F5B8D" w:rsidRDefault="004819A4">
      <w:pPr>
        <w:pStyle w:val="pkt1"/>
        <w:ind w:left="0" w:firstLine="0"/>
        <w:rPr>
          <w:rFonts w:asciiTheme="majorHAnsi" w:hAnsiTheme="majorHAnsi" w:cs="Arial"/>
          <w:sz w:val="22"/>
          <w:szCs w:val="22"/>
        </w:rPr>
      </w:pPr>
    </w:p>
    <w:p w14:paraId="01AD5655" w14:textId="77777777" w:rsidR="00690EFA" w:rsidRPr="00A363F7" w:rsidRDefault="00690EFA"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 xml:space="preserve">Niezwłocznie po wyborze najkorzystniejszej oferty zamawiający zawiadamia wykonawców, którzy złożyli oferty o: </w:t>
      </w:r>
    </w:p>
    <w:p w14:paraId="71D5B71E" w14:textId="77777777" w:rsidR="004A6167" w:rsidRPr="00A363F7" w:rsidRDefault="00690EFA" w:rsidP="008B4BF1">
      <w:pPr>
        <w:numPr>
          <w:ilvl w:val="0"/>
          <w:numId w:val="3"/>
        </w:numPr>
        <w:tabs>
          <w:tab w:val="right" w:pos="284"/>
          <w:tab w:val="left" w:pos="408"/>
        </w:tabs>
        <w:autoSpaceDE w:val="0"/>
        <w:autoSpaceDN w:val="0"/>
        <w:adjustRightInd w:val="0"/>
        <w:jc w:val="both"/>
        <w:rPr>
          <w:rFonts w:asciiTheme="minorHAnsi" w:hAnsiTheme="minorHAnsi"/>
          <w:sz w:val="22"/>
          <w:szCs w:val="22"/>
        </w:rPr>
      </w:pPr>
      <w:r w:rsidRPr="00A363F7">
        <w:rPr>
          <w:rFonts w:asciiTheme="minorHAnsi" w:hAnsiTheme="minorHAnsi"/>
          <w:sz w:val="22"/>
          <w:szCs w:val="22"/>
        </w:rPr>
        <w:t>wyborze najkorzystniejszej oferty, podając nazwę (firmę)</w:t>
      </w:r>
      <w:r w:rsidR="004A6167" w:rsidRPr="00A363F7">
        <w:rPr>
          <w:rFonts w:asciiTheme="minorHAnsi" w:hAnsiTheme="minorHAnsi"/>
          <w:sz w:val="22"/>
          <w:szCs w:val="22"/>
        </w:rPr>
        <w:t xml:space="preserve"> albo imię i nazwisko,</w:t>
      </w:r>
      <w:r w:rsidRPr="00A363F7">
        <w:rPr>
          <w:rFonts w:asciiTheme="minorHAnsi" w:hAnsiTheme="minorHAnsi"/>
          <w:sz w:val="22"/>
          <w:szCs w:val="22"/>
        </w:rPr>
        <w:t xml:space="preserve"> </w:t>
      </w:r>
      <w:r w:rsidR="00824B7C" w:rsidRPr="00A363F7">
        <w:rPr>
          <w:rFonts w:asciiTheme="minorHAnsi" w:hAnsiTheme="minorHAnsi"/>
          <w:sz w:val="22"/>
          <w:szCs w:val="22"/>
        </w:rPr>
        <w:t xml:space="preserve">siedzibę </w:t>
      </w:r>
      <w:r w:rsidR="004A6167" w:rsidRPr="00A363F7">
        <w:rPr>
          <w:rFonts w:asciiTheme="minorHAnsi" w:hAnsiTheme="minorHAnsi"/>
          <w:sz w:val="22"/>
          <w:szCs w:val="22"/>
        </w:rPr>
        <w:t xml:space="preserve">albo miejsce zamieszkania </w:t>
      </w:r>
      <w:r w:rsidRPr="00A363F7">
        <w:rPr>
          <w:rFonts w:asciiTheme="minorHAnsi" w:hAnsiTheme="minorHAnsi"/>
          <w:sz w:val="22"/>
          <w:szCs w:val="22"/>
        </w:rPr>
        <w:t xml:space="preserve">i adres </w:t>
      </w:r>
      <w:r w:rsidR="004A6167" w:rsidRPr="00A363F7">
        <w:rPr>
          <w:rFonts w:asciiTheme="minorHAnsi" w:hAnsiTheme="minorHAnsi"/>
          <w:sz w:val="22"/>
          <w:szCs w:val="22"/>
        </w:rPr>
        <w:t xml:space="preserve">jeżeli jest miejscem wykonywania działalności </w:t>
      </w:r>
      <w:r w:rsidRPr="00A363F7">
        <w:rPr>
          <w:rFonts w:asciiTheme="minorHAnsi" w:hAnsiTheme="minorHAnsi"/>
          <w:sz w:val="22"/>
          <w:szCs w:val="22"/>
        </w:rPr>
        <w:t>wykonawcy, którego ofertę wy</w:t>
      </w:r>
      <w:r w:rsidR="00824B7C" w:rsidRPr="00A363F7">
        <w:rPr>
          <w:rFonts w:asciiTheme="minorHAnsi" w:hAnsiTheme="minorHAnsi"/>
          <w:sz w:val="22"/>
          <w:szCs w:val="22"/>
        </w:rPr>
        <w:t>brano</w:t>
      </w:r>
      <w:r w:rsidR="004A6167" w:rsidRPr="00A363F7">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EDEFB9A" w14:textId="77777777" w:rsidR="004A6167" w:rsidRPr="00A363F7" w:rsidRDefault="004A6167" w:rsidP="008B4BF1">
      <w:pPr>
        <w:numPr>
          <w:ilvl w:val="0"/>
          <w:numId w:val="3"/>
        </w:numPr>
        <w:tabs>
          <w:tab w:val="right" w:pos="284"/>
          <w:tab w:val="left" w:pos="408"/>
        </w:tabs>
        <w:autoSpaceDE w:val="0"/>
        <w:autoSpaceDN w:val="0"/>
        <w:adjustRightInd w:val="0"/>
        <w:jc w:val="both"/>
        <w:rPr>
          <w:rFonts w:asciiTheme="minorHAnsi" w:hAnsiTheme="minorHAnsi"/>
          <w:sz w:val="22"/>
          <w:szCs w:val="22"/>
        </w:rPr>
      </w:pPr>
      <w:r w:rsidRPr="00A363F7">
        <w:rPr>
          <w:rFonts w:asciiTheme="minorHAnsi" w:hAnsiTheme="minorHAnsi"/>
          <w:sz w:val="22"/>
          <w:szCs w:val="22"/>
        </w:rPr>
        <w:t>wykonawcach, którzy zostali wykluczeni;</w:t>
      </w:r>
    </w:p>
    <w:p w14:paraId="3B671D89" w14:textId="77777777" w:rsidR="004A6167" w:rsidRPr="00A363F7" w:rsidRDefault="004A6167" w:rsidP="008B4BF1">
      <w:pPr>
        <w:numPr>
          <w:ilvl w:val="0"/>
          <w:numId w:val="3"/>
        </w:numPr>
        <w:tabs>
          <w:tab w:val="right" w:pos="284"/>
          <w:tab w:val="left" w:pos="408"/>
        </w:tabs>
        <w:autoSpaceDE w:val="0"/>
        <w:autoSpaceDN w:val="0"/>
        <w:adjustRightInd w:val="0"/>
        <w:jc w:val="both"/>
        <w:rPr>
          <w:rFonts w:asciiTheme="minorHAnsi" w:hAnsiTheme="minorHAnsi"/>
          <w:sz w:val="22"/>
          <w:szCs w:val="22"/>
        </w:rPr>
      </w:pPr>
      <w:r w:rsidRPr="00A363F7">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7DE4DB65" w14:textId="77777777" w:rsidR="004A6167" w:rsidRPr="00A363F7" w:rsidRDefault="004A6167" w:rsidP="008B4BF1">
      <w:pPr>
        <w:numPr>
          <w:ilvl w:val="0"/>
          <w:numId w:val="3"/>
        </w:numPr>
        <w:tabs>
          <w:tab w:val="right" w:pos="284"/>
          <w:tab w:val="left" w:pos="408"/>
        </w:tabs>
        <w:autoSpaceDE w:val="0"/>
        <w:autoSpaceDN w:val="0"/>
        <w:adjustRightInd w:val="0"/>
        <w:jc w:val="both"/>
        <w:rPr>
          <w:rFonts w:asciiTheme="minorHAnsi" w:hAnsiTheme="minorHAnsi"/>
          <w:sz w:val="22"/>
          <w:szCs w:val="22"/>
        </w:rPr>
      </w:pPr>
      <w:r w:rsidRPr="00A363F7">
        <w:rPr>
          <w:rFonts w:asciiTheme="minorHAnsi" w:hAnsiTheme="minorHAnsi"/>
          <w:sz w:val="22"/>
          <w:szCs w:val="22"/>
        </w:rPr>
        <w:t xml:space="preserve">unieważnieniu postępowania </w:t>
      </w:r>
    </w:p>
    <w:p w14:paraId="4FC1AE99" w14:textId="77777777" w:rsidR="004A6167" w:rsidRPr="00A363F7" w:rsidRDefault="004A6167" w:rsidP="004A6167">
      <w:pPr>
        <w:tabs>
          <w:tab w:val="right" w:pos="284"/>
          <w:tab w:val="left" w:pos="408"/>
        </w:tabs>
        <w:autoSpaceDE w:val="0"/>
        <w:autoSpaceDN w:val="0"/>
        <w:adjustRightInd w:val="0"/>
        <w:ind w:left="1134"/>
        <w:jc w:val="both"/>
        <w:rPr>
          <w:rFonts w:asciiTheme="minorHAnsi" w:hAnsiTheme="minorHAnsi"/>
          <w:sz w:val="22"/>
          <w:szCs w:val="22"/>
        </w:rPr>
      </w:pPr>
      <w:r w:rsidRPr="00A363F7">
        <w:rPr>
          <w:rFonts w:asciiTheme="minorHAnsi" w:hAnsiTheme="minorHAnsi"/>
          <w:sz w:val="22"/>
          <w:szCs w:val="22"/>
        </w:rPr>
        <w:t>– podając uzasadnienie faktyczne i prawne.</w:t>
      </w:r>
    </w:p>
    <w:p w14:paraId="5453F5A1" w14:textId="77777777" w:rsidR="009E7D89" w:rsidRPr="00A363F7" w:rsidRDefault="004A6167"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W przypadkach, o których mowa w art. 24 ust. 8 ustawy, informac</w:t>
      </w:r>
      <w:r w:rsidR="00D10C1A" w:rsidRPr="00A363F7">
        <w:rPr>
          <w:rFonts w:asciiTheme="minorHAnsi" w:hAnsiTheme="minorHAnsi"/>
          <w:b w:val="0"/>
        </w:rPr>
        <w:t>ja, o której mowa w ust. 1 b) powyżej</w:t>
      </w:r>
      <w:r w:rsidRPr="00A363F7">
        <w:rPr>
          <w:rFonts w:asciiTheme="minorHAnsi" w:hAnsiTheme="minorHAnsi"/>
          <w:b w:val="0"/>
        </w:rPr>
        <w:t>, zawiera wyjaśnienie powodów, dla których dowody przedstawione przez wykonawcę, zamawiaj</w:t>
      </w:r>
      <w:r w:rsidR="00D10C1A" w:rsidRPr="00A363F7">
        <w:rPr>
          <w:rFonts w:asciiTheme="minorHAnsi" w:hAnsiTheme="minorHAnsi"/>
          <w:b w:val="0"/>
        </w:rPr>
        <w:t>ący uznał za niewystarczające;</w:t>
      </w:r>
    </w:p>
    <w:p w14:paraId="3402F75B" w14:textId="77777777" w:rsidR="00F3618A" w:rsidRPr="00A363F7" w:rsidRDefault="004819A4"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Zamawiający zawiera umowę w sprawie zamówienia publicznego w termi</w:t>
      </w:r>
      <w:r w:rsidR="003473C9" w:rsidRPr="00A363F7">
        <w:rPr>
          <w:rFonts w:asciiTheme="minorHAnsi" w:hAnsiTheme="minorHAnsi" w:cs="Arial"/>
          <w:b w:val="0"/>
        </w:rPr>
        <w:t xml:space="preserve">nie nie krótszym niż </w:t>
      </w:r>
      <w:r w:rsidR="00720F6C" w:rsidRPr="00A363F7">
        <w:rPr>
          <w:rFonts w:asciiTheme="minorHAnsi" w:hAnsiTheme="minorHAnsi" w:cs="Arial"/>
          <w:b w:val="0"/>
        </w:rPr>
        <w:t>5</w:t>
      </w:r>
      <w:r w:rsidR="000F4F70" w:rsidRPr="00A363F7">
        <w:rPr>
          <w:rFonts w:asciiTheme="minorHAnsi" w:hAnsiTheme="minorHAnsi" w:cs="Arial"/>
          <w:b w:val="0"/>
        </w:rPr>
        <w:t xml:space="preserve"> </w:t>
      </w:r>
      <w:r w:rsidRPr="00A363F7">
        <w:rPr>
          <w:rFonts w:asciiTheme="minorHAnsi" w:hAnsiTheme="minorHAnsi" w:cs="Arial"/>
          <w:b w:val="0"/>
        </w:rPr>
        <w:t>dni od dnia przekazania</w:t>
      </w:r>
      <w:r w:rsidR="00F3618A" w:rsidRPr="00A363F7">
        <w:rPr>
          <w:rFonts w:asciiTheme="minorHAnsi" w:hAnsiTheme="minorHAnsi" w:cs="Arial"/>
          <w:b w:val="0"/>
        </w:rPr>
        <w:t xml:space="preserve"> zawiadomienia o wyborze oferty</w:t>
      </w:r>
      <w:r w:rsidR="00A363F7">
        <w:rPr>
          <w:rFonts w:asciiTheme="minorHAnsi" w:hAnsiTheme="minorHAnsi" w:cs="Arial"/>
          <w:b w:val="0"/>
        </w:rPr>
        <w:t xml:space="preserve"> w formie e-mailem.</w:t>
      </w:r>
      <w:r w:rsidRPr="00A363F7">
        <w:rPr>
          <w:rFonts w:asciiTheme="minorHAnsi" w:hAnsiTheme="minorHAnsi" w:cs="Arial"/>
          <w:b w:val="0"/>
        </w:rPr>
        <w:t xml:space="preserve"> </w:t>
      </w:r>
    </w:p>
    <w:p w14:paraId="70D83E0A" w14:textId="77777777" w:rsidR="000F4F70" w:rsidRPr="00A363F7" w:rsidRDefault="000F4F70" w:rsidP="003F4B8C">
      <w:pPr>
        <w:pStyle w:val="Nagwek6"/>
        <w:numPr>
          <w:ilvl w:val="1"/>
          <w:numId w:val="1"/>
        </w:numPr>
        <w:spacing w:before="0" w:after="0"/>
        <w:jc w:val="both"/>
        <w:rPr>
          <w:rFonts w:asciiTheme="minorHAnsi" w:hAnsiTheme="minorHAnsi"/>
          <w:b w:val="0"/>
        </w:rPr>
      </w:pPr>
      <w:r w:rsidRPr="00A363F7">
        <w:rPr>
          <w:rFonts w:asciiTheme="minorHAnsi" w:hAnsiTheme="minorHAnsi" w:cs="Arial"/>
          <w:b w:val="0"/>
        </w:rPr>
        <w:t xml:space="preserve">Zamawiający może zawrzeć umowę w sprawie zamówienia publicznego przed  upływem  terminu, o których mowa  w ust. 2 , jeżeli  </w:t>
      </w:r>
      <w:r w:rsidR="00D10C1A" w:rsidRPr="00A363F7">
        <w:rPr>
          <w:rFonts w:asciiTheme="minorHAnsi" w:hAnsiTheme="minorHAnsi" w:cs="Arial"/>
          <w:b w:val="0"/>
        </w:rPr>
        <w:t>zachodzą przypadki wskazane w art. 94 ust. 2 ustawy.</w:t>
      </w:r>
    </w:p>
    <w:p w14:paraId="32D0F99F" w14:textId="77777777" w:rsidR="00D10C1A" w:rsidRPr="004F5B8D" w:rsidRDefault="00D10C1A" w:rsidP="00D10C1A">
      <w:pPr>
        <w:rPr>
          <w:rFonts w:asciiTheme="majorHAnsi" w:hAnsiTheme="majorHAnsi"/>
          <w:sz w:val="22"/>
          <w:szCs w:val="22"/>
        </w:rPr>
      </w:pPr>
    </w:p>
    <w:p w14:paraId="1605297F"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24" w:name="_Toc169500361"/>
      <w:r w:rsidRPr="00A363F7">
        <w:rPr>
          <w:rFonts w:asciiTheme="minorHAnsi" w:hAnsiTheme="minorHAnsi" w:cs="Arial"/>
          <w:b/>
        </w:rPr>
        <w:t>WYJAŚNIENIA I ZMIANY W TREŚCI SIWZ</w:t>
      </w:r>
      <w:bookmarkEnd w:id="24"/>
    </w:p>
    <w:p w14:paraId="5F15B3B8" w14:textId="77777777" w:rsidR="004819A4" w:rsidRPr="004F5B8D" w:rsidRDefault="004819A4">
      <w:pPr>
        <w:jc w:val="both"/>
        <w:rPr>
          <w:rFonts w:asciiTheme="majorHAnsi" w:hAnsiTheme="majorHAnsi"/>
          <w:sz w:val="22"/>
          <w:szCs w:val="22"/>
        </w:rPr>
      </w:pPr>
    </w:p>
    <w:p w14:paraId="5E9C77BA" w14:textId="77777777" w:rsidR="00D10C1A" w:rsidRPr="00A363F7" w:rsidRDefault="00D10C1A"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Wykonawca może zwrócić się do zamawiającego o wyjaśnienie treści specyfikacji istotnych warunków zamówienia. Zamawiający jest obowiązany udzielić wyjaśnień niezwłocznie, jednak nie później niż:</w:t>
      </w:r>
      <w:r w:rsidR="00A363F7">
        <w:rPr>
          <w:rFonts w:asciiTheme="minorHAnsi" w:hAnsiTheme="minorHAnsi" w:cs="Arial"/>
          <w:b w:val="0"/>
        </w:rPr>
        <w:t xml:space="preserve"> </w:t>
      </w:r>
      <w:r w:rsidRPr="00A363F7">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33AA0B43" w14:textId="77777777" w:rsidR="00D10C1A" w:rsidRPr="00A363F7" w:rsidRDefault="00D10C1A"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1D7EEA60" w14:textId="77777777" w:rsidR="00D10C1A" w:rsidRPr="00A363F7" w:rsidRDefault="00D10C1A"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Przedłużenie terminu składania ofert nie wpływa na bieg terminu składania wniosku, o którym mowa w ust. 1.</w:t>
      </w:r>
    </w:p>
    <w:p w14:paraId="28F220F8" w14:textId="77777777" w:rsidR="00554E83" w:rsidRPr="004F5B8D" w:rsidRDefault="00554E83" w:rsidP="00554E83">
      <w:pPr>
        <w:spacing w:before="60" w:after="60"/>
        <w:jc w:val="both"/>
        <w:rPr>
          <w:rFonts w:asciiTheme="majorHAnsi" w:hAnsiTheme="majorHAnsi"/>
          <w:sz w:val="22"/>
          <w:szCs w:val="22"/>
        </w:rPr>
      </w:pPr>
    </w:p>
    <w:p w14:paraId="6BE7977E" w14:textId="77777777" w:rsidR="004819A4" w:rsidRPr="00A363F7" w:rsidRDefault="00926E80"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r>
        <w:rPr>
          <w:rFonts w:asciiTheme="minorHAnsi" w:hAnsiTheme="minorHAnsi" w:cs="Arial"/>
          <w:b/>
          <w:spacing w:val="-4"/>
        </w:rPr>
        <w:t xml:space="preserve">DOPUSZCZALNE </w:t>
      </w:r>
      <w:r w:rsidR="00C11423">
        <w:rPr>
          <w:rFonts w:asciiTheme="minorHAnsi" w:hAnsiTheme="minorHAnsi" w:cs="Arial"/>
          <w:b/>
          <w:spacing w:val="-4"/>
        </w:rPr>
        <w:t>ZMIAN</w:t>
      </w:r>
      <w:r>
        <w:rPr>
          <w:rFonts w:asciiTheme="minorHAnsi" w:hAnsiTheme="minorHAnsi" w:cs="Arial"/>
          <w:b/>
          <w:spacing w:val="-4"/>
        </w:rPr>
        <w:t>Y</w:t>
      </w:r>
      <w:r w:rsidR="00C11423">
        <w:rPr>
          <w:rFonts w:asciiTheme="minorHAnsi" w:hAnsiTheme="minorHAnsi" w:cs="Arial"/>
          <w:b/>
          <w:spacing w:val="-4"/>
        </w:rPr>
        <w:t xml:space="preserve"> UMOWY</w:t>
      </w:r>
    </w:p>
    <w:p w14:paraId="2EABAEF7" w14:textId="77777777" w:rsidR="00C11423" w:rsidRPr="00C11423" w:rsidRDefault="00C11423" w:rsidP="00EE6194">
      <w:pPr>
        <w:numPr>
          <w:ilvl w:val="0"/>
          <w:numId w:val="25"/>
        </w:numPr>
        <w:suppressAutoHyphens/>
        <w:spacing w:line="276" w:lineRule="auto"/>
        <w:ind w:left="720"/>
        <w:jc w:val="both"/>
        <w:rPr>
          <w:rFonts w:asciiTheme="minorHAnsi" w:hAnsiTheme="minorHAnsi"/>
          <w:sz w:val="22"/>
          <w:szCs w:val="22"/>
        </w:rPr>
      </w:pPr>
      <w:r w:rsidRPr="00C11423">
        <w:rPr>
          <w:rFonts w:asciiTheme="minorHAnsi" w:hAnsiTheme="minorHAnsi"/>
          <w:sz w:val="22"/>
          <w:szCs w:val="22"/>
        </w:rPr>
        <w:t>Przewiduje się możliwość dokonania zmiany zawartej Umowy w sytuacji, gdy:</w:t>
      </w:r>
    </w:p>
    <w:p w14:paraId="0B640CAE" w14:textId="77777777" w:rsidR="00C11423" w:rsidRPr="00C11423" w:rsidRDefault="00C11423" w:rsidP="00EE6194">
      <w:pPr>
        <w:pStyle w:val="Akapitzlist"/>
        <w:numPr>
          <w:ilvl w:val="0"/>
          <w:numId w:val="26"/>
        </w:numPr>
        <w:spacing w:line="276" w:lineRule="auto"/>
        <w:contextualSpacing w:val="0"/>
        <w:jc w:val="both"/>
        <w:rPr>
          <w:rFonts w:asciiTheme="minorHAnsi" w:hAnsiTheme="minorHAnsi"/>
          <w:sz w:val="22"/>
          <w:szCs w:val="22"/>
        </w:rPr>
      </w:pPr>
      <w:r w:rsidRPr="00C11423">
        <w:rPr>
          <w:rFonts w:asciiTheme="minorHAnsi" w:hAnsiTheme="minorHAnsi"/>
          <w:sz w:val="22"/>
          <w:szCs w:val="22"/>
        </w:rPr>
        <w:t>zmiany dotyczą realizacji dodatkowych usług od dotychczasowego wykonawcy, nieobjętych zamówieniem podstawowym, o ile stały się niezbędne i zostały spełnione łącznie następujące warunki:</w:t>
      </w:r>
    </w:p>
    <w:p w14:paraId="1847259D" w14:textId="77777777" w:rsidR="00C11423" w:rsidRPr="00C11423" w:rsidRDefault="00C11423" w:rsidP="00EE6194">
      <w:pPr>
        <w:pStyle w:val="Akapitzlist"/>
        <w:numPr>
          <w:ilvl w:val="0"/>
          <w:numId w:val="28"/>
        </w:numPr>
        <w:spacing w:line="276" w:lineRule="auto"/>
        <w:jc w:val="both"/>
        <w:rPr>
          <w:rFonts w:asciiTheme="minorHAnsi" w:hAnsiTheme="minorHAnsi"/>
          <w:sz w:val="22"/>
          <w:szCs w:val="22"/>
        </w:rPr>
      </w:pPr>
      <w:r w:rsidRPr="00C11423">
        <w:rPr>
          <w:rFonts w:asciiTheme="minorHAnsi" w:hAnsiTheme="minorHAnsi"/>
          <w:sz w:val="22"/>
          <w:szCs w:val="22"/>
        </w:rPr>
        <w:t>zmiana wykonawcy nie może  zostać dokonana z powodów ekonomicznych lub technicznych, w szczególności dotyczących zamienności lub interoperacyjności robót zamówionych w ramach zamówienia podstawowego,</w:t>
      </w:r>
    </w:p>
    <w:p w14:paraId="7C7AA690" w14:textId="77777777" w:rsidR="00C11423" w:rsidRPr="00C11423" w:rsidRDefault="00C11423" w:rsidP="00EE6194">
      <w:pPr>
        <w:pStyle w:val="Akapitzlist"/>
        <w:numPr>
          <w:ilvl w:val="0"/>
          <w:numId w:val="28"/>
        </w:numPr>
        <w:spacing w:line="276" w:lineRule="auto"/>
        <w:jc w:val="both"/>
        <w:rPr>
          <w:rFonts w:asciiTheme="minorHAnsi" w:hAnsiTheme="minorHAnsi"/>
          <w:sz w:val="22"/>
          <w:szCs w:val="22"/>
        </w:rPr>
      </w:pPr>
      <w:r w:rsidRPr="00C11423">
        <w:rPr>
          <w:rFonts w:asciiTheme="minorHAnsi" w:hAnsiTheme="minorHAnsi"/>
          <w:sz w:val="22"/>
          <w:szCs w:val="22"/>
        </w:rPr>
        <w:t>zmiana wykonawcy spowodowałaby istotną niedogodność lub znaczne zwiększenie kosztów dla Zamawiającego,</w:t>
      </w:r>
    </w:p>
    <w:p w14:paraId="0854DACD" w14:textId="77777777" w:rsidR="00C11423" w:rsidRPr="00C11423" w:rsidRDefault="00C11423" w:rsidP="00EE6194">
      <w:pPr>
        <w:pStyle w:val="Akapitzlist"/>
        <w:numPr>
          <w:ilvl w:val="0"/>
          <w:numId w:val="28"/>
        </w:numPr>
        <w:spacing w:line="276" w:lineRule="auto"/>
        <w:jc w:val="both"/>
        <w:rPr>
          <w:rFonts w:asciiTheme="minorHAnsi" w:hAnsiTheme="minorHAnsi"/>
          <w:sz w:val="22"/>
          <w:szCs w:val="22"/>
        </w:rPr>
      </w:pPr>
      <w:r w:rsidRPr="00C11423">
        <w:rPr>
          <w:rFonts w:asciiTheme="minorHAnsi" w:hAnsiTheme="minorHAnsi"/>
          <w:sz w:val="22"/>
          <w:szCs w:val="22"/>
        </w:rPr>
        <w:t>wartość każdej kolejnej zmiany nie przekracza 50% wartości zamówienia określonej pierwotnie w umowie,</w:t>
      </w:r>
    </w:p>
    <w:p w14:paraId="3A5AA0F2" w14:textId="77777777" w:rsidR="00C11423" w:rsidRPr="00C11423" w:rsidRDefault="00C11423" w:rsidP="00C11423">
      <w:pPr>
        <w:pStyle w:val="Akapitzlist"/>
        <w:spacing w:line="276" w:lineRule="auto"/>
        <w:ind w:left="1080"/>
        <w:jc w:val="both"/>
        <w:rPr>
          <w:rFonts w:asciiTheme="minorHAnsi" w:hAnsiTheme="minorHAnsi"/>
          <w:sz w:val="22"/>
          <w:szCs w:val="22"/>
        </w:rPr>
      </w:pPr>
    </w:p>
    <w:p w14:paraId="41DD3FC7" w14:textId="77777777" w:rsidR="00C11423" w:rsidRPr="00C11423" w:rsidRDefault="00C11423" w:rsidP="00EE6194">
      <w:pPr>
        <w:pStyle w:val="Akapitzlist"/>
        <w:numPr>
          <w:ilvl w:val="0"/>
          <w:numId w:val="27"/>
        </w:numPr>
        <w:spacing w:line="276" w:lineRule="auto"/>
        <w:contextualSpacing w:val="0"/>
        <w:jc w:val="both"/>
        <w:rPr>
          <w:rFonts w:asciiTheme="minorHAnsi" w:hAnsiTheme="minorHAnsi"/>
          <w:sz w:val="22"/>
          <w:szCs w:val="22"/>
        </w:rPr>
      </w:pPr>
      <w:r w:rsidRPr="00C11423">
        <w:rPr>
          <w:rFonts w:asciiTheme="minorHAnsi" w:hAnsiTheme="minorHAnsi"/>
          <w:sz w:val="22"/>
          <w:szCs w:val="22"/>
        </w:rPr>
        <w:t>zostały spełnione łącznie następujące warunki:</w:t>
      </w:r>
    </w:p>
    <w:p w14:paraId="5FE4834B" w14:textId="77777777" w:rsidR="00C11423" w:rsidRPr="00C11423" w:rsidRDefault="00C11423" w:rsidP="00EE6194">
      <w:pPr>
        <w:pStyle w:val="Akapitzlist"/>
        <w:numPr>
          <w:ilvl w:val="0"/>
          <w:numId w:val="29"/>
        </w:numPr>
        <w:spacing w:line="276" w:lineRule="auto"/>
        <w:jc w:val="both"/>
        <w:rPr>
          <w:rFonts w:asciiTheme="minorHAnsi" w:hAnsiTheme="minorHAnsi"/>
          <w:sz w:val="22"/>
          <w:szCs w:val="22"/>
        </w:rPr>
      </w:pPr>
      <w:r w:rsidRPr="00C11423">
        <w:rPr>
          <w:rFonts w:asciiTheme="minorHAnsi" w:hAnsiTheme="minorHAnsi"/>
          <w:sz w:val="22"/>
          <w:szCs w:val="22"/>
        </w:rPr>
        <w:lastRenderedPageBreak/>
        <w:t>konieczność zmiany umowy spowodowana jest okolicznościami, których Zamawiający, działając z należytą starannością, nie mógł przewidzieć,</w:t>
      </w:r>
    </w:p>
    <w:p w14:paraId="5C8DB175" w14:textId="77777777" w:rsidR="00C11423" w:rsidRPr="00C11423" w:rsidRDefault="00C11423" w:rsidP="00EE6194">
      <w:pPr>
        <w:pStyle w:val="Akapitzlist"/>
        <w:numPr>
          <w:ilvl w:val="0"/>
          <w:numId w:val="29"/>
        </w:numPr>
        <w:spacing w:line="276" w:lineRule="auto"/>
        <w:jc w:val="both"/>
        <w:rPr>
          <w:rFonts w:asciiTheme="minorHAnsi" w:hAnsiTheme="minorHAnsi"/>
          <w:sz w:val="22"/>
          <w:szCs w:val="22"/>
        </w:rPr>
      </w:pPr>
      <w:r w:rsidRPr="00C11423">
        <w:rPr>
          <w:rFonts w:asciiTheme="minorHAnsi" w:hAnsiTheme="minorHAnsi"/>
          <w:sz w:val="22"/>
          <w:szCs w:val="22"/>
        </w:rPr>
        <w:t>wartość zmiany nie przekracza 50% wartości określonej pierwotnie w umowie,</w:t>
      </w:r>
    </w:p>
    <w:p w14:paraId="42DDADD8" w14:textId="77777777" w:rsidR="00C11423" w:rsidRPr="00C11423" w:rsidRDefault="00C11423" w:rsidP="00EE6194">
      <w:pPr>
        <w:pStyle w:val="Akapitzlist"/>
        <w:numPr>
          <w:ilvl w:val="0"/>
          <w:numId w:val="29"/>
        </w:numPr>
        <w:spacing w:line="276" w:lineRule="auto"/>
        <w:jc w:val="both"/>
        <w:rPr>
          <w:rFonts w:asciiTheme="minorHAnsi" w:hAnsiTheme="minorHAnsi"/>
          <w:sz w:val="22"/>
          <w:szCs w:val="22"/>
        </w:rPr>
      </w:pPr>
      <w:r w:rsidRPr="00C11423">
        <w:rPr>
          <w:rFonts w:asciiTheme="minorHAnsi" w:hAnsiTheme="minorHAnsi"/>
          <w:sz w:val="22"/>
          <w:szCs w:val="22"/>
        </w:rPr>
        <w:t>zmiany, niezależnie od ich wartości, nie są istotne w rozumieniu art. 144 ust. 1 e ustawy,</w:t>
      </w:r>
    </w:p>
    <w:p w14:paraId="4D63173A" w14:textId="77777777" w:rsidR="00C11423" w:rsidRPr="00C11423" w:rsidRDefault="00C11423" w:rsidP="00EE6194">
      <w:pPr>
        <w:pStyle w:val="Akapitzlist"/>
        <w:numPr>
          <w:ilvl w:val="0"/>
          <w:numId w:val="29"/>
        </w:numPr>
        <w:spacing w:line="276" w:lineRule="auto"/>
        <w:jc w:val="both"/>
        <w:rPr>
          <w:rFonts w:asciiTheme="minorHAnsi" w:hAnsiTheme="minorHAnsi"/>
          <w:sz w:val="22"/>
          <w:szCs w:val="22"/>
        </w:rPr>
      </w:pPr>
      <w:r w:rsidRPr="00C11423">
        <w:rPr>
          <w:rFonts w:asciiTheme="minorHAnsi" w:hAnsiTheme="minorHAnsi" w:cs="Arial"/>
          <w:kern w:val="144"/>
          <w:sz w:val="22"/>
          <w:szCs w:val="22"/>
        </w:rPr>
        <w:t>zmiany wykonawcy w przypadku zaistnienia podstaw do zmiany wykonawcy wskazanych w ustawie: art. 144 ust. 1 pkt. 4).</w:t>
      </w:r>
    </w:p>
    <w:p w14:paraId="6D7EEB27" w14:textId="77777777" w:rsidR="00C11423" w:rsidRPr="00C11423" w:rsidRDefault="00C11423" w:rsidP="00C11423">
      <w:pPr>
        <w:spacing w:line="276" w:lineRule="auto"/>
        <w:jc w:val="both"/>
        <w:rPr>
          <w:rFonts w:asciiTheme="minorHAnsi" w:hAnsiTheme="minorHAnsi"/>
          <w:sz w:val="22"/>
          <w:szCs w:val="22"/>
        </w:rPr>
      </w:pPr>
    </w:p>
    <w:p w14:paraId="39102444" w14:textId="77777777" w:rsidR="00C11423" w:rsidRPr="00C11423" w:rsidRDefault="00C11423" w:rsidP="00EE6194">
      <w:pPr>
        <w:pStyle w:val="Akapitzlist"/>
        <w:numPr>
          <w:ilvl w:val="0"/>
          <w:numId w:val="32"/>
        </w:numPr>
        <w:suppressAutoHyphens/>
        <w:spacing w:line="276" w:lineRule="auto"/>
        <w:jc w:val="both"/>
        <w:rPr>
          <w:rFonts w:asciiTheme="minorHAnsi" w:hAnsiTheme="minorHAnsi" w:cs="Trebuchet MS"/>
          <w:sz w:val="22"/>
          <w:szCs w:val="22"/>
        </w:rPr>
      </w:pPr>
      <w:r w:rsidRPr="00C11423">
        <w:rPr>
          <w:rFonts w:asciiTheme="minorHAnsi" w:hAnsiTheme="minorHAnsi" w:cs="Trebuchet MS"/>
          <w:sz w:val="22"/>
          <w:szCs w:val="22"/>
        </w:rPr>
        <w:t>Zamawiający przewiduje i zastrzega możliwość wprowadzenia zmiany w treści umowy w zakresie:</w:t>
      </w:r>
    </w:p>
    <w:p w14:paraId="3B4C0A2A" w14:textId="77777777" w:rsidR="00C11423" w:rsidRPr="00926E80" w:rsidRDefault="00C11423" w:rsidP="00EE6194">
      <w:pPr>
        <w:pStyle w:val="Tekstpodstawowy2"/>
        <w:numPr>
          <w:ilvl w:val="0"/>
          <w:numId w:val="30"/>
        </w:numPr>
        <w:suppressAutoHyphens/>
        <w:spacing w:after="0" w:line="276" w:lineRule="auto"/>
        <w:jc w:val="both"/>
        <w:rPr>
          <w:rFonts w:asciiTheme="minorHAnsi" w:hAnsiTheme="minorHAnsi" w:cs="Trebuchet MS"/>
          <w:sz w:val="22"/>
          <w:szCs w:val="22"/>
        </w:rPr>
      </w:pPr>
      <w:r w:rsidRPr="00C11423">
        <w:rPr>
          <w:rFonts w:asciiTheme="minorHAnsi" w:hAnsiTheme="minorHAnsi"/>
          <w:sz w:val="22"/>
          <w:szCs w:val="22"/>
        </w:rPr>
        <w:t>zmiany osób wskazanych do realizacji zamówienia. Nowa osoba musi spełniać co najmniej wymagania określone w Ogłoszeniu o zamówieniu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w:t>
      </w:r>
      <w:r w:rsidRPr="00C11423">
        <w:rPr>
          <w:rFonts w:asciiTheme="minorHAnsi" w:hAnsiTheme="minorHAnsi" w:cs="Tahoma"/>
          <w:sz w:val="22"/>
          <w:szCs w:val="22"/>
        </w:rPr>
        <w:t xml:space="preserve"> </w:t>
      </w:r>
    </w:p>
    <w:p w14:paraId="6F2EAF58" w14:textId="77777777" w:rsidR="00926E80" w:rsidRPr="00C11423" w:rsidRDefault="00926E80" w:rsidP="00EE6194">
      <w:pPr>
        <w:pStyle w:val="Akapitzlist"/>
        <w:numPr>
          <w:ilvl w:val="0"/>
          <w:numId w:val="30"/>
        </w:numPr>
        <w:suppressAutoHyphens/>
        <w:autoSpaceDE w:val="0"/>
        <w:autoSpaceDN w:val="0"/>
        <w:adjustRightInd w:val="0"/>
        <w:spacing w:line="276" w:lineRule="auto"/>
        <w:contextualSpacing w:val="0"/>
        <w:jc w:val="both"/>
        <w:rPr>
          <w:rFonts w:asciiTheme="minorHAnsi" w:hAnsiTheme="minorHAnsi"/>
          <w:sz w:val="22"/>
          <w:szCs w:val="22"/>
        </w:rPr>
      </w:pPr>
      <w:r w:rsidRPr="00C11423">
        <w:rPr>
          <w:rFonts w:asciiTheme="minorHAnsi" w:hAnsiTheme="minorHAnsi"/>
          <w:sz w:val="22"/>
          <w:szCs w:val="22"/>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w:t>
      </w:r>
    </w:p>
    <w:p w14:paraId="6D09A4BF" w14:textId="77777777" w:rsidR="00C11423" w:rsidRPr="00C11423" w:rsidRDefault="00C11423" w:rsidP="00EE6194">
      <w:pPr>
        <w:pStyle w:val="NormalnyWeb"/>
        <w:numPr>
          <w:ilvl w:val="0"/>
          <w:numId w:val="32"/>
        </w:numPr>
        <w:rPr>
          <w:rFonts w:asciiTheme="minorHAnsi" w:hAnsiTheme="minorHAnsi"/>
          <w:sz w:val="22"/>
          <w:szCs w:val="22"/>
        </w:rPr>
      </w:pPr>
      <w:r w:rsidRPr="00C11423">
        <w:rPr>
          <w:rFonts w:asciiTheme="minorHAnsi" w:hAnsiTheme="minorHAnsi" w:cs="Tahoma"/>
          <w:sz w:val="22"/>
          <w:szCs w:val="22"/>
        </w:rPr>
        <w:t>Zamawiający dopuszcza możliwość zmiany wynagrodzenia w wypadku wystąpienia jednej ze zmian przepisów wskazanych w art. 142 ust. 5 ustawy Prawo Zamówień Publicznych tj. zmiany:</w:t>
      </w:r>
    </w:p>
    <w:p w14:paraId="2602353D" w14:textId="77777777" w:rsidR="00C11423" w:rsidRPr="00C11423" w:rsidRDefault="00C11423" w:rsidP="00EE6194">
      <w:pPr>
        <w:pStyle w:val="Akapitzlist"/>
        <w:numPr>
          <w:ilvl w:val="0"/>
          <w:numId w:val="31"/>
        </w:numPr>
        <w:autoSpaceDE w:val="0"/>
        <w:autoSpaceDN w:val="0"/>
        <w:adjustRightInd w:val="0"/>
        <w:spacing w:after="200" w:line="252" w:lineRule="auto"/>
        <w:rPr>
          <w:rFonts w:asciiTheme="minorHAnsi" w:hAnsiTheme="minorHAnsi" w:cs="Tahoma"/>
          <w:sz w:val="22"/>
          <w:szCs w:val="22"/>
        </w:rPr>
      </w:pPr>
      <w:r w:rsidRPr="00C11423">
        <w:rPr>
          <w:rFonts w:asciiTheme="minorHAnsi" w:hAnsiTheme="minorHAnsi" w:cs="Tahoma"/>
          <w:sz w:val="22"/>
          <w:szCs w:val="22"/>
        </w:rPr>
        <w:t>stawki podatku od towarów i usług,</w:t>
      </w:r>
    </w:p>
    <w:p w14:paraId="3DC136C2" w14:textId="77777777" w:rsidR="00C11423" w:rsidRPr="00C11423" w:rsidRDefault="00C11423" w:rsidP="00EE6194">
      <w:pPr>
        <w:pStyle w:val="Akapitzlist"/>
        <w:numPr>
          <w:ilvl w:val="0"/>
          <w:numId w:val="31"/>
        </w:numPr>
        <w:autoSpaceDE w:val="0"/>
        <w:autoSpaceDN w:val="0"/>
        <w:adjustRightInd w:val="0"/>
        <w:spacing w:after="200" w:line="252" w:lineRule="auto"/>
        <w:rPr>
          <w:rFonts w:asciiTheme="minorHAnsi" w:hAnsiTheme="minorHAnsi" w:cs="Tahoma"/>
          <w:sz w:val="22"/>
          <w:szCs w:val="22"/>
        </w:rPr>
      </w:pPr>
      <w:r w:rsidRPr="00C11423">
        <w:rPr>
          <w:rFonts w:asciiTheme="minorHAnsi" w:hAnsiTheme="minorHAnsi" w:cs="Tahoma"/>
          <w:sz w:val="22"/>
          <w:szCs w:val="22"/>
        </w:rPr>
        <w:t>wysokości minimalnego wynagrodzenia za pracę albo wysokości minimalnej stawki godzinowej, ustalonych na podstawie przepisów ustawy z dnia I0 października 2002 r. o minimalnym wynagrodzeniu za pracę</w:t>
      </w:r>
    </w:p>
    <w:p w14:paraId="385E82E6" w14:textId="77777777" w:rsidR="00C11423" w:rsidRPr="00C11423" w:rsidRDefault="00C11423" w:rsidP="00EE6194">
      <w:pPr>
        <w:pStyle w:val="Akapitzlist"/>
        <w:numPr>
          <w:ilvl w:val="0"/>
          <w:numId w:val="31"/>
        </w:numPr>
        <w:autoSpaceDE w:val="0"/>
        <w:autoSpaceDN w:val="0"/>
        <w:adjustRightInd w:val="0"/>
        <w:spacing w:after="200" w:line="252" w:lineRule="auto"/>
        <w:rPr>
          <w:rFonts w:asciiTheme="minorHAnsi" w:hAnsiTheme="minorHAnsi" w:cs="Tahoma"/>
          <w:sz w:val="22"/>
          <w:szCs w:val="22"/>
        </w:rPr>
      </w:pPr>
      <w:r w:rsidRPr="00C11423">
        <w:rPr>
          <w:rFonts w:asciiTheme="minorHAnsi" w:hAnsiTheme="minorHAnsi" w:cs="Tahoma"/>
          <w:sz w:val="22"/>
          <w:szCs w:val="22"/>
        </w:rPr>
        <w:t>zasad podlegania ubezpieczeniom społecznym lub ubezpieczeniu zdrowotnemu lub wysokości stawki składki na ubezpieczenie społeczne lub zdrowotne.</w:t>
      </w:r>
    </w:p>
    <w:p w14:paraId="1CD083E7" w14:textId="77777777" w:rsidR="00C11423" w:rsidRPr="00C11423" w:rsidRDefault="00C11423" w:rsidP="00C11423">
      <w:pPr>
        <w:pStyle w:val="Blockquote"/>
        <w:tabs>
          <w:tab w:val="num" w:pos="720"/>
        </w:tabs>
        <w:spacing w:before="0" w:after="0"/>
        <w:ind w:right="0"/>
        <w:jc w:val="both"/>
        <w:rPr>
          <w:rFonts w:asciiTheme="minorHAnsi" w:hAnsiTheme="minorHAnsi" w:cs="Arial"/>
          <w:kern w:val="144"/>
          <w:sz w:val="22"/>
          <w:szCs w:val="22"/>
        </w:rPr>
      </w:pPr>
      <w:r w:rsidRPr="00C11423">
        <w:rPr>
          <w:rFonts w:asciiTheme="minorHAnsi" w:hAnsiTheme="minorHAnsi" w:cs="Arial"/>
          <w:kern w:val="144"/>
          <w:sz w:val="22"/>
          <w:szCs w:val="22"/>
        </w:rPr>
        <w:t xml:space="preserve">- jeżeli zmiany powyższe będą miały wpływ na koszty wykonania zamówienia przez Wykonawcę. </w:t>
      </w:r>
    </w:p>
    <w:p w14:paraId="0661004D" w14:textId="77777777" w:rsidR="00C11423" w:rsidRPr="00C11423" w:rsidRDefault="00C11423" w:rsidP="00C11423">
      <w:pPr>
        <w:pStyle w:val="Akapitzlist"/>
        <w:autoSpaceDE w:val="0"/>
        <w:autoSpaceDN w:val="0"/>
        <w:adjustRightInd w:val="0"/>
        <w:ind w:left="851"/>
        <w:rPr>
          <w:rFonts w:asciiTheme="minorHAnsi" w:hAnsiTheme="minorHAnsi" w:cs="Tahoma"/>
          <w:sz w:val="22"/>
          <w:szCs w:val="22"/>
        </w:rPr>
      </w:pPr>
    </w:p>
    <w:p w14:paraId="5255331C" w14:textId="77777777" w:rsidR="00926E80" w:rsidRDefault="00C11423" w:rsidP="00EE6194">
      <w:pPr>
        <w:pStyle w:val="Akapitzlist"/>
        <w:numPr>
          <w:ilvl w:val="1"/>
          <w:numId w:val="33"/>
        </w:numPr>
        <w:autoSpaceDE w:val="0"/>
        <w:autoSpaceDN w:val="0"/>
        <w:adjustRightInd w:val="0"/>
        <w:rPr>
          <w:rFonts w:asciiTheme="minorHAnsi" w:hAnsiTheme="minorHAnsi" w:cs="Tahoma"/>
          <w:sz w:val="22"/>
          <w:szCs w:val="22"/>
        </w:rPr>
      </w:pPr>
      <w:r w:rsidRPr="00C11423">
        <w:rPr>
          <w:rFonts w:asciiTheme="minorHAnsi" w:hAnsiTheme="minorHAnsi" w:cs="Tahoma"/>
          <w:sz w:val="22"/>
          <w:szCs w:val="22"/>
        </w:rPr>
        <w:t>Zmiana wysokości wynagrodzenia obowiązywać będzie od dnia wejścia w życie zmian, o których mowa w ust. 3 .</w:t>
      </w:r>
    </w:p>
    <w:p w14:paraId="2996884C" w14:textId="77777777" w:rsidR="00926E80" w:rsidRDefault="00C11423" w:rsidP="00EE6194">
      <w:pPr>
        <w:pStyle w:val="Akapitzlist"/>
        <w:numPr>
          <w:ilvl w:val="1"/>
          <w:numId w:val="33"/>
        </w:numPr>
        <w:autoSpaceDE w:val="0"/>
        <w:autoSpaceDN w:val="0"/>
        <w:adjustRightInd w:val="0"/>
        <w:rPr>
          <w:rFonts w:asciiTheme="minorHAnsi" w:hAnsiTheme="minorHAnsi" w:cs="Tahoma"/>
          <w:sz w:val="22"/>
          <w:szCs w:val="22"/>
        </w:rPr>
      </w:pPr>
      <w:r w:rsidRPr="00926E80">
        <w:rPr>
          <w:rFonts w:asciiTheme="minorHAnsi" w:hAnsiTheme="minorHAnsi" w:cs="Tahoma"/>
          <w:sz w:val="22"/>
          <w:szCs w:val="22"/>
        </w:rPr>
        <w:t>W wypadku zmiany, o której mowa w ust. 3 lit. a) wartość netto wynagrodzenia wykonawcy nie zmienia się, a określona w aneksie wartość brutto wynagrodzenia zostanie wyliczona na podstawie nowych przepisów.</w:t>
      </w:r>
    </w:p>
    <w:p w14:paraId="0EF79E42" w14:textId="77777777" w:rsidR="00926E80" w:rsidRDefault="00C11423" w:rsidP="00EE6194">
      <w:pPr>
        <w:pStyle w:val="Akapitzlist"/>
        <w:numPr>
          <w:ilvl w:val="1"/>
          <w:numId w:val="33"/>
        </w:numPr>
        <w:autoSpaceDE w:val="0"/>
        <w:autoSpaceDN w:val="0"/>
        <w:adjustRightInd w:val="0"/>
        <w:rPr>
          <w:rFonts w:asciiTheme="minorHAnsi" w:hAnsiTheme="minorHAnsi" w:cs="Tahoma"/>
          <w:sz w:val="22"/>
          <w:szCs w:val="22"/>
        </w:rPr>
      </w:pPr>
      <w:r w:rsidRPr="00926E80">
        <w:rPr>
          <w:rFonts w:asciiTheme="minorHAnsi" w:hAnsiTheme="minorHAnsi" w:cs="Tahoma"/>
          <w:sz w:val="22"/>
          <w:szCs w:val="22"/>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 d kwoty wzrostu minimalnego wynagrodzenia.</w:t>
      </w:r>
    </w:p>
    <w:p w14:paraId="4C7F0ADD" w14:textId="77777777" w:rsidR="00926E80" w:rsidRDefault="00C11423" w:rsidP="00EE6194">
      <w:pPr>
        <w:pStyle w:val="Akapitzlist"/>
        <w:numPr>
          <w:ilvl w:val="1"/>
          <w:numId w:val="33"/>
        </w:numPr>
        <w:autoSpaceDE w:val="0"/>
        <w:autoSpaceDN w:val="0"/>
        <w:adjustRightInd w:val="0"/>
        <w:rPr>
          <w:rFonts w:asciiTheme="minorHAnsi" w:hAnsiTheme="minorHAnsi" w:cs="Tahoma"/>
          <w:sz w:val="22"/>
          <w:szCs w:val="22"/>
        </w:rPr>
      </w:pPr>
      <w:r w:rsidRPr="00926E80">
        <w:rPr>
          <w:rFonts w:asciiTheme="minorHAnsi" w:hAnsiTheme="minorHAnsi" w:cs="Tahoma"/>
          <w:sz w:val="22"/>
          <w:szCs w:val="22"/>
        </w:rPr>
        <w:t>W przypadku zmiany, o której mowa w ust. 3 lit. c)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w:t>
      </w:r>
    </w:p>
    <w:p w14:paraId="40D0A5AA" w14:textId="77777777" w:rsidR="00C11423" w:rsidRPr="00926E80" w:rsidRDefault="00C11423" w:rsidP="00EE6194">
      <w:pPr>
        <w:pStyle w:val="Akapitzlist"/>
        <w:numPr>
          <w:ilvl w:val="1"/>
          <w:numId w:val="33"/>
        </w:numPr>
        <w:autoSpaceDE w:val="0"/>
        <w:autoSpaceDN w:val="0"/>
        <w:adjustRightInd w:val="0"/>
        <w:rPr>
          <w:rFonts w:asciiTheme="minorHAnsi" w:hAnsiTheme="minorHAnsi" w:cs="Tahoma"/>
          <w:sz w:val="22"/>
          <w:szCs w:val="22"/>
        </w:rPr>
      </w:pPr>
      <w:r w:rsidRPr="00926E80">
        <w:rPr>
          <w:rFonts w:asciiTheme="minorHAnsi" w:hAnsiTheme="minorHAnsi" w:cs="Tahoma"/>
          <w:sz w:val="22"/>
          <w:szCs w:val="22"/>
        </w:rPr>
        <w:t>Za wyjątkiem zmiany, o której mowa w ust. 3. lit' a) wprowadzenie zmian wysokości</w:t>
      </w:r>
    </w:p>
    <w:p w14:paraId="1F703B62" w14:textId="77777777" w:rsidR="00C11423" w:rsidRPr="00C11423" w:rsidRDefault="00C11423" w:rsidP="00C11423">
      <w:pPr>
        <w:pStyle w:val="Akapitzlist"/>
        <w:autoSpaceDE w:val="0"/>
        <w:autoSpaceDN w:val="0"/>
        <w:adjustRightInd w:val="0"/>
        <w:ind w:left="360"/>
        <w:jc w:val="both"/>
        <w:rPr>
          <w:rFonts w:asciiTheme="minorHAnsi" w:hAnsiTheme="minorHAnsi" w:cs="Tahoma"/>
          <w:sz w:val="22"/>
          <w:szCs w:val="22"/>
        </w:rPr>
      </w:pPr>
      <w:r w:rsidRPr="00C11423">
        <w:rPr>
          <w:rFonts w:asciiTheme="minorHAnsi" w:hAnsiTheme="minorHAnsi" w:cs="Tahoma"/>
          <w:sz w:val="22"/>
          <w:szCs w:val="22"/>
        </w:rPr>
        <w:t>wynagrodzenia wymaga złożenia przez wykonawcę wniosku o zawarcie aneksu wraz z uzasadnieniem wysokości dodatkowych kosztów wynikających z wprowadzenia zmian, o których mowa w ust. 3 lit. b) i c).</w:t>
      </w:r>
    </w:p>
    <w:p w14:paraId="2FA2E32A" w14:textId="77777777" w:rsidR="00C11423" w:rsidRPr="00C11423" w:rsidRDefault="00C11423" w:rsidP="00C11423">
      <w:pPr>
        <w:pStyle w:val="Akapitzlist"/>
        <w:suppressAutoHyphens/>
        <w:autoSpaceDE w:val="0"/>
        <w:autoSpaceDN w:val="0"/>
        <w:adjustRightInd w:val="0"/>
        <w:spacing w:line="276" w:lineRule="auto"/>
        <w:contextualSpacing w:val="0"/>
        <w:jc w:val="both"/>
        <w:rPr>
          <w:rFonts w:asciiTheme="minorHAnsi" w:hAnsiTheme="minorHAnsi"/>
          <w:sz w:val="22"/>
          <w:szCs w:val="22"/>
        </w:rPr>
      </w:pPr>
    </w:p>
    <w:p w14:paraId="16F17D74" w14:textId="77777777" w:rsidR="001272C0" w:rsidRPr="00C11423" w:rsidRDefault="001272C0" w:rsidP="001272C0">
      <w:pPr>
        <w:pStyle w:val="Blockquote"/>
        <w:spacing w:before="0" w:after="0"/>
        <w:ind w:left="0" w:right="0"/>
        <w:jc w:val="both"/>
        <w:rPr>
          <w:rFonts w:asciiTheme="minorHAnsi" w:hAnsiTheme="minorHAnsi" w:cs="Arial"/>
          <w:kern w:val="144"/>
          <w:sz w:val="22"/>
          <w:szCs w:val="22"/>
        </w:rPr>
      </w:pPr>
      <w:r w:rsidRPr="00C11423">
        <w:rPr>
          <w:rFonts w:asciiTheme="minorHAnsi" w:hAnsiTheme="minorHAnsi" w:cs="Arial"/>
          <w:kern w:val="144"/>
          <w:sz w:val="22"/>
          <w:szCs w:val="22"/>
        </w:rPr>
        <w:lastRenderedPageBreak/>
        <w:t xml:space="preserve">    </w:t>
      </w:r>
    </w:p>
    <w:p w14:paraId="496691A6" w14:textId="77777777" w:rsidR="00691788" w:rsidRPr="00C11423" w:rsidRDefault="00691788" w:rsidP="00E51B7C">
      <w:pPr>
        <w:pStyle w:val="Blockquote"/>
        <w:spacing w:before="0" w:after="0" w:line="360" w:lineRule="auto"/>
        <w:ind w:left="0" w:right="0"/>
        <w:jc w:val="both"/>
        <w:rPr>
          <w:rFonts w:asciiTheme="minorHAnsi" w:hAnsiTheme="minorHAnsi" w:cs="Arial"/>
          <w:kern w:val="144"/>
          <w:sz w:val="22"/>
          <w:szCs w:val="22"/>
        </w:rPr>
      </w:pPr>
    </w:p>
    <w:p w14:paraId="7EEE6438" w14:textId="77777777" w:rsidR="004819A4" w:rsidRPr="00A363F7" w:rsidRDefault="004819A4" w:rsidP="003F4B8C">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bookmarkStart w:id="25" w:name="_Toc169500363"/>
      <w:r w:rsidRPr="00A363F7">
        <w:rPr>
          <w:rFonts w:asciiTheme="minorHAnsi" w:hAnsiTheme="minorHAnsi" w:cs="Arial"/>
          <w:b/>
        </w:rPr>
        <w:t>POUCZENIE O ŚRODKACH OCHRONY PRAWNEJ PRZYSŁUGUJĄCYCH WYKONAWCY W TOKU POSTĘPOWANIA O UDZIELENIE ZAMÓWIENIA</w:t>
      </w:r>
      <w:bookmarkEnd w:id="25"/>
      <w:r w:rsidRPr="00A363F7">
        <w:rPr>
          <w:rFonts w:asciiTheme="minorHAnsi" w:hAnsiTheme="minorHAnsi" w:cs="Arial"/>
          <w:b/>
        </w:rPr>
        <w:t xml:space="preserve"> </w:t>
      </w:r>
    </w:p>
    <w:p w14:paraId="1A87AD29" w14:textId="77777777" w:rsidR="00691788" w:rsidRPr="004F5B8D" w:rsidRDefault="00691788">
      <w:pPr>
        <w:pStyle w:val="ust"/>
        <w:ind w:left="0" w:firstLine="0"/>
        <w:rPr>
          <w:rFonts w:asciiTheme="majorHAnsi" w:hAnsiTheme="majorHAnsi" w:cs="Arial"/>
          <w:sz w:val="22"/>
          <w:szCs w:val="22"/>
        </w:rPr>
      </w:pPr>
    </w:p>
    <w:p w14:paraId="620AB843" w14:textId="77777777" w:rsidR="008776EF" w:rsidRPr="00A363F7" w:rsidRDefault="008776EF"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Środki ochrony prawnej przysługują wykonawcy a także innemu podmiotowi, jeżeli ma lub miał interes w uzyskaniu danego zamówienia oraz poniósł lub może ponieść szkodę w wyniku naruszenia przez zamawiającego przepisów niniejszej ustawy.</w:t>
      </w:r>
    </w:p>
    <w:p w14:paraId="504BCF49" w14:textId="77777777" w:rsidR="008776EF" w:rsidRPr="00A363F7" w:rsidRDefault="008776EF"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075C0169" w14:textId="77777777" w:rsidR="008776EF" w:rsidRPr="00A363F7" w:rsidRDefault="008776EF"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Środkami ochron</w:t>
      </w:r>
      <w:r w:rsidR="00EF535F" w:rsidRPr="00A363F7">
        <w:rPr>
          <w:rFonts w:asciiTheme="minorHAnsi" w:hAnsiTheme="minorHAnsi" w:cs="Arial"/>
          <w:b w:val="0"/>
        </w:rPr>
        <w:t>y prawnej są odwołanie i skarga;</w:t>
      </w:r>
    </w:p>
    <w:p w14:paraId="6FAEBD1C" w14:textId="77777777" w:rsidR="008776EF" w:rsidRPr="00A363F7" w:rsidRDefault="008776EF" w:rsidP="003F4B8C">
      <w:pPr>
        <w:pStyle w:val="Nagwek6"/>
        <w:numPr>
          <w:ilvl w:val="1"/>
          <w:numId w:val="1"/>
        </w:numPr>
        <w:spacing w:before="0" w:after="0"/>
        <w:jc w:val="both"/>
        <w:rPr>
          <w:rFonts w:asciiTheme="minorHAnsi" w:hAnsiTheme="minorHAnsi" w:cs="Arial"/>
          <w:b w:val="0"/>
        </w:rPr>
      </w:pPr>
      <w:r w:rsidRPr="00A363F7">
        <w:rPr>
          <w:rFonts w:asciiTheme="minorHAnsi" w:hAnsiTheme="minorHAnsi" w:cs="Arial"/>
          <w:b w:val="0"/>
        </w:rPr>
        <w:t>Odwołanie przysługuje wyłącznie od niezgodnej z przepisami ustawy czynności zamawiającego podjętej w postępowaniu o udzielenie zamówienia lub zaniechania czynności, do której zamawiający jest zobowiązany na podstawie ustawy.</w:t>
      </w:r>
    </w:p>
    <w:p w14:paraId="1D99BC35" w14:textId="77777777" w:rsidR="00EF535F" w:rsidRDefault="00432F0E" w:rsidP="003F4B8C">
      <w:pPr>
        <w:pStyle w:val="Nagwek6"/>
        <w:numPr>
          <w:ilvl w:val="1"/>
          <w:numId w:val="1"/>
        </w:numPr>
        <w:spacing w:before="0" w:after="0"/>
        <w:jc w:val="both"/>
        <w:rPr>
          <w:rFonts w:asciiTheme="minorHAnsi" w:hAnsiTheme="minorHAnsi"/>
          <w:b w:val="0"/>
        </w:rPr>
      </w:pPr>
      <w:r w:rsidRPr="00A363F7">
        <w:rPr>
          <w:rFonts w:asciiTheme="minorHAnsi" w:hAnsiTheme="minorHAnsi"/>
          <w:b w:val="0"/>
        </w:rPr>
        <w:t>S</w:t>
      </w:r>
      <w:r w:rsidR="00EF535F" w:rsidRPr="00A363F7">
        <w:rPr>
          <w:rFonts w:asciiTheme="minorHAnsi" w:hAnsiTheme="minorHAnsi"/>
          <w:b w:val="0"/>
        </w:rPr>
        <w:t>zczegółowe zasady, podstawy, terminy i tryb wnoszenia środków ochrony prawnej określa ustawa Prawo Zamówień Publicznych.</w:t>
      </w:r>
    </w:p>
    <w:p w14:paraId="134450DA" w14:textId="77777777" w:rsidR="00374958" w:rsidRPr="00374958" w:rsidRDefault="00374958" w:rsidP="00374958"/>
    <w:p w14:paraId="32E8424D" w14:textId="785F3619" w:rsidR="00374958" w:rsidRPr="00A363F7" w:rsidRDefault="00374958" w:rsidP="00374958">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rPr>
      </w:pPr>
      <w:r>
        <w:rPr>
          <w:rFonts w:asciiTheme="minorHAnsi" w:hAnsiTheme="minorHAnsi" w:cs="Arial"/>
          <w:b/>
        </w:rPr>
        <w:t>OCHRONA DANYCH OSOBOWYCH</w:t>
      </w:r>
    </w:p>
    <w:p w14:paraId="2DD5F96C" w14:textId="785F3619" w:rsidR="004819A4" w:rsidRPr="00A363F7" w:rsidRDefault="004819A4">
      <w:pPr>
        <w:pStyle w:val="ust"/>
        <w:ind w:left="0" w:firstLine="0"/>
        <w:rPr>
          <w:rFonts w:asciiTheme="minorHAnsi" w:hAnsiTheme="minorHAnsi" w:cs="Arial"/>
          <w:sz w:val="22"/>
          <w:szCs w:val="22"/>
        </w:rPr>
      </w:pPr>
    </w:p>
    <w:p w14:paraId="7DBEEE9D" w14:textId="77777777" w:rsidR="00374958" w:rsidRPr="00CF69DA" w:rsidRDefault="00374958" w:rsidP="00374958">
      <w:pPr>
        <w:numPr>
          <w:ilvl w:val="0"/>
          <w:numId w:val="34"/>
        </w:numPr>
        <w:shd w:val="clear" w:color="auto" w:fill="FFFFFF"/>
        <w:spacing w:line="263" w:lineRule="exact"/>
        <w:jc w:val="both"/>
        <w:rPr>
          <w:rFonts w:asciiTheme="minorHAnsi" w:hAnsiTheme="minorHAnsi" w:cstheme="minorHAnsi"/>
          <w:sz w:val="22"/>
          <w:szCs w:val="22"/>
        </w:rPr>
      </w:pPr>
      <w:r w:rsidRPr="00CF69DA">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4EE2E"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administratorem danych osobowych jest Zachęta – Narodowa Galeria Sztuki</w:t>
      </w:r>
    </w:p>
    <w:p w14:paraId="23C218FA"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 xml:space="preserve">z inspektorem ochrony danych osobowych można się kontaktować pod adresem: </w:t>
      </w:r>
      <w:hyperlink r:id="rId16" w:history="1">
        <w:r w:rsidRPr="00CF69DA">
          <w:rPr>
            <w:rFonts w:asciiTheme="minorHAnsi" w:hAnsiTheme="minorHAnsi"/>
            <w:kern w:val="144"/>
            <w:sz w:val="22"/>
            <w:szCs w:val="22"/>
          </w:rPr>
          <w:t>iodo@zacheta.art.pl</w:t>
        </w:r>
      </w:hyperlink>
    </w:p>
    <w:p w14:paraId="6845067C" w14:textId="77777777" w:rsidR="00374958" w:rsidRPr="00CF69DA" w:rsidRDefault="00374958" w:rsidP="00374958">
      <w:pPr>
        <w:pStyle w:val="Tekstpodstawowy"/>
        <w:numPr>
          <w:ilvl w:val="0"/>
          <w:numId w:val="35"/>
        </w:numPr>
        <w:tabs>
          <w:tab w:val="left" w:pos="544"/>
        </w:tabs>
        <w:suppressAutoHyphens/>
        <w:spacing w:after="0" w:line="100" w:lineRule="atLeast"/>
        <w:ind w:right="111"/>
        <w:jc w:val="both"/>
        <w:rPr>
          <w:rFonts w:asciiTheme="minorHAnsi" w:hAnsiTheme="minorHAnsi"/>
          <w:sz w:val="22"/>
          <w:szCs w:val="22"/>
        </w:rPr>
      </w:pPr>
      <w:r w:rsidRPr="00CF69DA">
        <w:rPr>
          <w:rFonts w:asciiTheme="minorHAnsi" w:hAnsiTheme="minorHAnsi" w:cstheme="minorHAnsi"/>
          <w:kern w:val="144"/>
          <w:sz w:val="22"/>
          <w:szCs w:val="22"/>
        </w:rPr>
        <w:t xml:space="preserve">dane osobowe przetwarzane będą na podstawie art. 6 ust. 1 lit. c RODO w celu związanym z postępowaniem o udzielenie zamówienia publicznego Nr ZP/01/2019 pn. </w:t>
      </w:r>
      <w:r w:rsidRPr="00CF69DA">
        <w:rPr>
          <w:rFonts w:asciiTheme="minorHAnsi" w:hAnsiTheme="minorHAnsi"/>
          <w:sz w:val="22"/>
          <w:szCs w:val="22"/>
        </w:rPr>
        <w:t>świadczenie usługi obsługi technicznej oraz konserwacji instalacji klimatyzacji</w:t>
      </w:r>
      <w:r w:rsidRPr="00CF69DA">
        <w:rPr>
          <w:rFonts w:asciiTheme="minorHAnsi" w:hAnsiTheme="minorHAnsi"/>
          <w:spacing w:val="30"/>
          <w:sz w:val="22"/>
          <w:szCs w:val="22"/>
        </w:rPr>
        <w:t xml:space="preserve"> </w:t>
      </w:r>
      <w:r w:rsidRPr="00CF69DA">
        <w:rPr>
          <w:rFonts w:asciiTheme="minorHAnsi" w:hAnsiTheme="minorHAnsi"/>
          <w:sz w:val="22"/>
          <w:szCs w:val="22"/>
        </w:rPr>
        <w:t>i</w:t>
      </w:r>
      <w:r w:rsidRPr="00CF69DA">
        <w:rPr>
          <w:rFonts w:asciiTheme="minorHAnsi" w:hAnsiTheme="minorHAnsi"/>
          <w:w w:val="99"/>
          <w:sz w:val="22"/>
          <w:szCs w:val="22"/>
        </w:rPr>
        <w:t xml:space="preserve"> </w:t>
      </w:r>
      <w:r w:rsidRPr="00CF69DA">
        <w:rPr>
          <w:rFonts w:asciiTheme="minorHAnsi" w:hAnsiTheme="minorHAnsi"/>
          <w:sz w:val="22"/>
          <w:szCs w:val="22"/>
        </w:rPr>
        <w:t>wentylacji w budynku Zachęty – Narodowej Galerii Sztuki  w Warszawie przy pl. Małachowskiego 3.</w:t>
      </w:r>
    </w:p>
    <w:p w14:paraId="3B16B0D1" w14:textId="77777777" w:rsidR="00374958" w:rsidRPr="00CF69DA" w:rsidRDefault="00374958" w:rsidP="00374958">
      <w:pPr>
        <w:pStyle w:val="Akapitzlist"/>
        <w:spacing w:after="120"/>
        <w:ind w:left="501"/>
        <w:jc w:val="both"/>
        <w:rPr>
          <w:rFonts w:asciiTheme="minorHAnsi" w:hAnsiTheme="minorHAnsi" w:cstheme="minorHAnsi"/>
          <w:kern w:val="144"/>
          <w:sz w:val="22"/>
          <w:szCs w:val="22"/>
        </w:rPr>
      </w:pPr>
    </w:p>
    <w:p w14:paraId="708A1FBC"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 xml:space="preserve">odbiorcami danych osobowych będą osoby lub podmioty, którym udostępniona zostanie dokumentacja postępowania w oparciu o art. 8 oraz art. 96 ust. 3 ustawy z dnia 29 stycznia 2004 r. – Prawo zamówień publicznych (Dz. U. z 2017 r. poz. 1579 i 2018), dalej „ustawa Pzp”;  </w:t>
      </w:r>
    </w:p>
    <w:p w14:paraId="7DF05904"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0893FA0C"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 xml:space="preserve">obowiązek podania przez Wykonawcę danych osobowych jest wymogiem ustawowym określonym w przepisach ustawy Pzp, związanym z udziałem w postępowaniu o udzielenie zamówienia publicznego; konsekwencje niepodania określonych danych wynikają z ustawy Pzp;  </w:t>
      </w:r>
    </w:p>
    <w:p w14:paraId="2FEC611F" w14:textId="77777777" w:rsidR="00374958" w:rsidRPr="00CF69DA" w:rsidRDefault="00374958" w:rsidP="00374958">
      <w:pPr>
        <w:pStyle w:val="Akapitzlist"/>
        <w:numPr>
          <w:ilvl w:val="0"/>
          <w:numId w:val="35"/>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w odniesieniu do danych osobowych Wykonawcy, decyzje nie będą podejmowane w sposób zautomatyzowany, stosowanie do art. 22 RODO;</w:t>
      </w:r>
    </w:p>
    <w:p w14:paraId="1A56B609" w14:textId="77777777" w:rsidR="00374958" w:rsidRPr="00CF69DA" w:rsidRDefault="00374958" w:rsidP="00374958">
      <w:pPr>
        <w:numPr>
          <w:ilvl w:val="0"/>
          <w:numId w:val="34"/>
        </w:numPr>
        <w:shd w:val="clear" w:color="auto" w:fill="FFFFFF"/>
        <w:spacing w:line="263" w:lineRule="exact"/>
        <w:jc w:val="both"/>
        <w:rPr>
          <w:rFonts w:asciiTheme="minorHAnsi" w:hAnsiTheme="minorHAnsi" w:cstheme="minorHAnsi"/>
          <w:sz w:val="22"/>
          <w:szCs w:val="22"/>
        </w:rPr>
      </w:pPr>
      <w:r w:rsidRPr="00CF69DA">
        <w:rPr>
          <w:rFonts w:asciiTheme="minorHAnsi" w:hAnsiTheme="minorHAnsi" w:cstheme="minorHAnsi"/>
          <w:sz w:val="22"/>
          <w:szCs w:val="22"/>
        </w:rPr>
        <w:t>Wykonawca posiada:</w:t>
      </w:r>
    </w:p>
    <w:p w14:paraId="0B922D99" w14:textId="77777777" w:rsidR="00374958" w:rsidRPr="00CF69DA" w:rsidRDefault="00374958" w:rsidP="00374958">
      <w:pPr>
        <w:pStyle w:val="Akapitzlist"/>
        <w:numPr>
          <w:ilvl w:val="0"/>
          <w:numId w:val="36"/>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na podstawie art. 15 RODO prawo dostępu do danych osobowych Państwa  dotyczących;</w:t>
      </w:r>
    </w:p>
    <w:p w14:paraId="01EBEE26" w14:textId="77777777" w:rsidR="00374958" w:rsidRPr="00CF69DA" w:rsidRDefault="00374958" w:rsidP="00374958">
      <w:pPr>
        <w:pStyle w:val="Akapitzlist"/>
        <w:numPr>
          <w:ilvl w:val="0"/>
          <w:numId w:val="36"/>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na podstawie art. 16 RODO prawo do sprostowania Pani/Pana danych osobowych ;</w:t>
      </w:r>
    </w:p>
    <w:p w14:paraId="531BD7AF" w14:textId="77777777" w:rsidR="00374958" w:rsidRPr="00CF69DA" w:rsidRDefault="00374958" w:rsidP="00374958">
      <w:pPr>
        <w:pStyle w:val="Akapitzlist"/>
        <w:numPr>
          <w:ilvl w:val="0"/>
          <w:numId w:val="36"/>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 xml:space="preserve">na podstawie art. 18 RODO prawo żądania od administratora ograniczenia przetwarzania danych osobowych z zastrzeżeniem przypadków, o których mowa w art. 18 ust. 2 RODO ;  </w:t>
      </w:r>
    </w:p>
    <w:p w14:paraId="6E2E3109" w14:textId="77777777" w:rsidR="00374958" w:rsidRPr="00CF69DA" w:rsidRDefault="00374958" w:rsidP="00374958">
      <w:pPr>
        <w:pStyle w:val="Akapitzlist"/>
        <w:numPr>
          <w:ilvl w:val="0"/>
          <w:numId w:val="36"/>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lastRenderedPageBreak/>
        <w:t>prawo do wniesienia skargi do Prezesa Urzędu Ochrony Danych Osobowych, gdy Wykonawca uzna Pani/Pan, że przetwarzanie danych osobowych Pani/Pana dotyczących narusza przepisy RODO;</w:t>
      </w:r>
    </w:p>
    <w:p w14:paraId="7D1C1CA7" w14:textId="77777777" w:rsidR="00374958" w:rsidRPr="00CF69DA" w:rsidRDefault="00374958" w:rsidP="00374958">
      <w:pPr>
        <w:numPr>
          <w:ilvl w:val="0"/>
          <w:numId w:val="34"/>
        </w:numPr>
        <w:shd w:val="clear" w:color="auto" w:fill="FFFFFF"/>
        <w:spacing w:line="263" w:lineRule="exact"/>
        <w:jc w:val="both"/>
        <w:rPr>
          <w:rFonts w:asciiTheme="minorHAnsi" w:hAnsiTheme="minorHAnsi" w:cstheme="minorHAnsi"/>
          <w:sz w:val="22"/>
          <w:szCs w:val="22"/>
        </w:rPr>
      </w:pPr>
      <w:r w:rsidRPr="00CF69DA">
        <w:rPr>
          <w:rFonts w:asciiTheme="minorHAnsi" w:hAnsiTheme="minorHAnsi" w:cstheme="minorHAnsi"/>
          <w:sz w:val="22"/>
          <w:szCs w:val="22"/>
        </w:rPr>
        <w:t>nie przysługuje Wykonawcy:</w:t>
      </w:r>
    </w:p>
    <w:p w14:paraId="3A843292" w14:textId="77777777" w:rsidR="00374958" w:rsidRPr="00CF69DA" w:rsidRDefault="00374958" w:rsidP="00374958">
      <w:pPr>
        <w:pStyle w:val="Akapitzlist"/>
        <w:numPr>
          <w:ilvl w:val="0"/>
          <w:numId w:val="37"/>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w związku z art. 17 ust. 3 lit. b, d lub e RODO prawo do usunięcia danych osobowych;</w:t>
      </w:r>
    </w:p>
    <w:p w14:paraId="7C94E746" w14:textId="77777777" w:rsidR="00374958" w:rsidRPr="00CF69DA" w:rsidRDefault="00374958" w:rsidP="00374958">
      <w:pPr>
        <w:pStyle w:val="Akapitzlist"/>
        <w:numPr>
          <w:ilvl w:val="0"/>
          <w:numId w:val="37"/>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prawo do przenoszenia danych osobowych, o którym mowa w art. 20 RODO;</w:t>
      </w:r>
    </w:p>
    <w:p w14:paraId="77795945" w14:textId="77777777" w:rsidR="00374958" w:rsidRPr="00CF69DA" w:rsidRDefault="00374958" w:rsidP="00374958">
      <w:pPr>
        <w:pStyle w:val="Akapitzlist"/>
        <w:numPr>
          <w:ilvl w:val="0"/>
          <w:numId w:val="37"/>
        </w:numPr>
        <w:spacing w:after="120"/>
        <w:jc w:val="both"/>
        <w:rPr>
          <w:rFonts w:asciiTheme="minorHAnsi" w:hAnsiTheme="minorHAnsi" w:cstheme="minorHAnsi"/>
          <w:kern w:val="144"/>
          <w:sz w:val="22"/>
          <w:szCs w:val="22"/>
        </w:rPr>
      </w:pPr>
      <w:r w:rsidRPr="00CF69DA">
        <w:rPr>
          <w:rFonts w:asciiTheme="minorHAnsi" w:hAnsiTheme="minorHAnsi" w:cstheme="minorHAnsi"/>
          <w:kern w:val="144"/>
          <w:sz w:val="22"/>
          <w:szCs w:val="22"/>
        </w:rPr>
        <w:t xml:space="preserve">na podstawie art. 21 RODO prawo sprzeciwu, wobec przetwarzania danych osobowych, gdyż podstawą prawną przetwarzania Pani/Pana danych osobowych jest art. 6 ust. 1 lit. c RODO. </w:t>
      </w:r>
    </w:p>
    <w:p w14:paraId="04CE789C" w14:textId="77777777" w:rsidR="005F3447" w:rsidRPr="00CF69DA" w:rsidRDefault="005F3447" w:rsidP="00596240">
      <w:pPr>
        <w:tabs>
          <w:tab w:val="right" w:leader="underscore" w:pos="9072"/>
        </w:tabs>
        <w:spacing w:line="240" w:lineRule="exact"/>
        <w:jc w:val="both"/>
        <w:rPr>
          <w:rFonts w:asciiTheme="minorHAnsi" w:hAnsiTheme="minorHAnsi"/>
          <w:b/>
          <w:sz w:val="22"/>
          <w:szCs w:val="22"/>
        </w:rPr>
      </w:pPr>
    </w:p>
    <w:p w14:paraId="7FF59A03" w14:textId="77777777" w:rsidR="005F3447" w:rsidRPr="00CF69DA" w:rsidRDefault="005F3447" w:rsidP="00596240">
      <w:pPr>
        <w:tabs>
          <w:tab w:val="right" w:leader="underscore" w:pos="9072"/>
        </w:tabs>
        <w:spacing w:line="240" w:lineRule="exact"/>
        <w:jc w:val="both"/>
        <w:rPr>
          <w:rFonts w:asciiTheme="minorHAnsi" w:hAnsiTheme="minorHAnsi"/>
          <w:b/>
          <w:sz w:val="22"/>
          <w:szCs w:val="22"/>
        </w:rPr>
      </w:pPr>
    </w:p>
    <w:p w14:paraId="0C225EC7" w14:textId="77777777" w:rsidR="00596240" w:rsidRPr="00000605" w:rsidRDefault="00596240" w:rsidP="00CF69DA">
      <w:pPr>
        <w:rPr>
          <w:rFonts w:asciiTheme="minorHAnsi" w:hAnsiTheme="minorHAnsi"/>
          <w:sz w:val="22"/>
          <w:szCs w:val="22"/>
          <w:u w:val="single"/>
        </w:rPr>
      </w:pPr>
      <w:r w:rsidRPr="00000605">
        <w:rPr>
          <w:rFonts w:asciiTheme="minorHAnsi" w:hAnsiTheme="minorHAnsi"/>
          <w:sz w:val="22"/>
          <w:szCs w:val="22"/>
          <w:u w:val="single"/>
        </w:rPr>
        <w:t>Załączniki do niniejszej SIWZ:</w:t>
      </w:r>
    </w:p>
    <w:p w14:paraId="1D9AAB2C" w14:textId="3022948A" w:rsidR="00A363F7" w:rsidRDefault="007E5266"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szczegółowy opis przedmiotu zamówienia</w:t>
      </w:r>
      <w:r w:rsidR="00A363F7" w:rsidRPr="00CF69DA">
        <w:rPr>
          <w:rFonts w:asciiTheme="minorHAnsi" w:hAnsiTheme="minorHAnsi"/>
          <w:sz w:val="22"/>
          <w:szCs w:val="22"/>
        </w:rPr>
        <w:t xml:space="preserve"> </w:t>
      </w:r>
    </w:p>
    <w:p w14:paraId="51A57746" w14:textId="77777777" w:rsidR="00A363F7" w:rsidRDefault="00A363F7"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formularz oferty</w:t>
      </w:r>
    </w:p>
    <w:p w14:paraId="53DD8C6C" w14:textId="07E32582" w:rsidR="007E5266" w:rsidRDefault="007E5266"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wzór umowy</w:t>
      </w:r>
    </w:p>
    <w:p w14:paraId="7560FCD3" w14:textId="567D018F" w:rsidR="005F3447" w:rsidRDefault="005F3447"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wzór oświadczenia o braku podstaw do wykluczenia</w:t>
      </w:r>
    </w:p>
    <w:p w14:paraId="24D01294" w14:textId="6284EA9A" w:rsidR="005F3447" w:rsidRDefault="005F3447"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wzór oświadczenia o spełnianiu warunków udziału w postępowaniu</w:t>
      </w:r>
    </w:p>
    <w:p w14:paraId="5D658F35" w14:textId="77777777" w:rsidR="00432F0E" w:rsidRDefault="00432F0E"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Wykaz zamówień</w:t>
      </w:r>
    </w:p>
    <w:p w14:paraId="1C33BD1F" w14:textId="77777777" w:rsidR="00432F0E" w:rsidRPr="00CF69DA" w:rsidRDefault="00432F0E" w:rsidP="00CF69DA">
      <w:pPr>
        <w:pStyle w:val="Akapitzlist"/>
        <w:numPr>
          <w:ilvl w:val="1"/>
          <w:numId w:val="1"/>
        </w:numPr>
        <w:rPr>
          <w:rFonts w:asciiTheme="minorHAnsi" w:hAnsiTheme="minorHAnsi"/>
          <w:sz w:val="22"/>
          <w:szCs w:val="22"/>
        </w:rPr>
      </w:pPr>
      <w:r w:rsidRPr="00CF69DA">
        <w:rPr>
          <w:rFonts w:asciiTheme="minorHAnsi" w:hAnsiTheme="minorHAnsi"/>
          <w:sz w:val="22"/>
          <w:szCs w:val="22"/>
        </w:rPr>
        <w:t>Wykaz osób</w:t>
      </w:r>
    </w:p>
    <w:p w14:paraId="07EB1213" w14:textId="77777777" w:rsidR="004819A4" w:rsidRPr="00C11423" w:rsidRDefault="004819A4">
      <w:pPr>
        <w:tabs>
          <w:tab w:val="right" w:leader="underscore" w:pos="9072"/>
        </w:tabs>
        <w:spacing w:before="120" w:after="120" w:line="360" w:lineRule="auto"/>
        <w:jc w:val="both"/>
        <w:rPr>
          <w:rFonts w:asciiTheme="minorHAnsi" w:hAnsiTheme="minorHAnsi"/>
          <w:sz w:val="22"/>
          <w:szCs w:val="22"/>
        </w:rPr>
      </w:pPr>
    </w:p>
    <w:sectPr w:rsidR="004819A4" w:rsidRPr="00C11423" w:rsidSect="002C360B">
      <w:footerReference w:type="even" r:id="rId17"/>
      <w:footerReference w:type="default" r:id="rId18"/>
      <w:pgSz w:w="11906" w:h="16838"/>
      <w:pgMar w:top="624"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12523" w16cid:durableId="1FE30C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9F78" w14:textId="77777777" w:rsidR="00740712" w:rsidRDefault="00740712">
      <w:r>
        <w:separator/>
      </w:r>
    </w:p>
  </w:endnote>
  <w:endnote w:type="continuationSeparator" w:id="0">
    <w:p w14:paraId="7A28D9AF" w14:textId="77777777" w:rsidR="00740712" w:rsidRDefault="0074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9F6E" w14:textId="77777777" w:rsidR="004F5B8D" w:rsidRDefault="004F5B8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0E3387F" w14:textId="77777777" w:rsidR="004F5B8D" w:rsidRDefault="004F5B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41653" w14:textId="77777777" w:rsidR="004F5B8D" w:rsidRPr="004C1B38" w:rsidRDefault="004F5B8D"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650B03">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650B03">
      <w:rPr>
        <w:rStyle w:val="Numerstrony"/>
        <w:noProof/>
      </w:rPr>
      <w:t>17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82BA" w14:textId="77777777" w:rsidR="00740712" w:rsidRDefault="00740712">
      <w:r>
        <w:separator/>
      </w:r>
    </w:p>
  </w:footnote>
  <w:footnote w:type="continuationSeparator" w:id="0">
    <w:p w14:paraId="20318519" w14:textId="77777777" w:rsidR="00740712" w:rsidRDefault="00740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30A8"/>
    <w:multiLevelType w:val="hybridMultilevel"/>
    <w:tmpl w:val="9D204208"/>
    <w:lvl w:ilvl="0" w:tplc="A6523FA2">
      <w:start w:val="5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503982"/>
    <w:multiLevelType w:val="multilevel"/>
    <w:tmpl w:val="F072C5B4"/>
    <w:lvl w:ilvl="0">
      <w:start w:val="2"/>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 w15:restartNumberingAfterBreak="0">
    <w:nsid w:val="0A882ADA"/>
    <w:multiLevelType w:val="hybridMultilevel"/>
    <w:tmpl w:val="AE8481EA"/>
    <w:lvl w:ilvl="0" w:tplc="B374DE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86094"/>
    <w:multiLevelType w:val="hybridMultilevel"/>
    <w:tmpl w:val="C602E3A8"/>
    <w:lvl w:ilvl="0" w:tplc="DE424D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86ED1"/>
    <w:multiLevelType w:val="hybridMultilevel"/>
    <w:tmpl w:val="24F07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716B"/>
    <w:multiLevelType w:val="hybridMultilevel"/>
    <w:tmpl w:val="4656D2AA"/>
    <w:lvl w:ilvl="0" w:tplc="628ACFB6">
      <w:start w:val="1"/>
      <w:numFmt w:val="lowerRoman"/>
      <w:lvlText w:val="%1."/>
      <w:lvlJc w:val="righ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6A1D57"/>
    <w:multiLevelType w:val="hybridMultilevel"/>
    <w:tmpl w:val="6D70E0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C84BBA"/>
    <w:multiLevelType w:val="hybridMultilevel"/>
    <w:tmpl w:val="DA9AFA0C"/>
    <w:lvl w:ilvl="0" w:tplc="B32ACB14">
      <w:start w:val="1"/>
      <w:numFmt w:val="decimal"/>
      <w:lvlText w:val="%1)"/>
      <w:lvlJc w:val="left"/>
      <w:pPr>
        <w:tabs>
          <w:tab w:val="num" w:pos="705"/>
        </w:tabs>
        <w:ind w:left="705" w:hanging="705"/>
      </w:pPr>
      <w:rPr>
        <w:rFonts w:ascii="Bookman Old Style" w:hAnsi="Bookman Old Style" w:hint="default"/>
        <w:b w:val="0"/>
        <w:i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2E319DD"/>
    <w:multiLevelType w:val="hybridMultilevel"/>
    <w:tmpl w:val="8352867C"/>
    <w:lvl w:ilvl="0" w:tplc="5E984D6C">
      <w:start w:val="1"/>
      <w:numFmt w:val="upperRoman"/>
      <w:lvlText w:val="%1."/>
      <w:lvlJc w:val="left"/>
      <w:pPr>
        <w:tabs>
          <w:tab w:val="num" w:pos="567"/>
        </w:tabs>
        <w:ind w:left="567" w:hanging="567"/>
      </w:pPr>
      <w:rPr>
        <w:rFonts w:hint="default"/>
      </w:rPr>
    </w:lvl>
    <w:lvl w:ilvl="1" w:tplc="D1EABA44">
      <w:start w:val="1"/>
      <w:numFmt w:val="decimal"/>
      <w:lvlText w:val="%2."/>
      <w:lvlJc w:val="left"/>
      <w:pPr>
        <w:tabs>
          <w:tab w:val="num" w:pos="0"/>
        </w:tabs>
        <w:ind w:left="340" w:hanging="340"/>
      </w:pPr>
      <w:rPr>
        <w:rFonts w:asciiTheme="minorHAnsi" w:eastAsia="Times New Roman" w:hAnsiTheme="minorHAnsi" w:cs="Times New Roman" w:hint="default"/>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250A35A7"/>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 w15:restartNumberingAfterBreak="0">
    <w:nsid w:val="288E7BF3"/>
    <w:multiLevelType w:val="hybridMultilevel"/>
    <w:tmpl w:val="E4E85AC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A4313D2"/>
    <w:multiLevelType w:val="hybridMultilevel"/>
    <w:tmpl w:val="3CD068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AFC2E93"/>
    <w:multiLevelType w:val="hybridMultilevel"/>
    <w:tmpl w:val="1804B24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346E2CA1"/>
    <w:multiLevelType w:val="hybridMultilevel"/>
    <w:tmpl w:val="C0CAB5A4"/>
    <w:lvl w:ilvl="0" w:tplc="92C86B58">
      <w:start w:val="1"/>
      <w:numFmt w:val="decimal"/>
      <w:lvlText w:val="%1."/>
      <w:lvlJc w:val="left"/>
      <w:pPr>
        <w:ind w:left="-1440" w:hanging="360"/>
      </w:pPr>
      <w:rPr>
        <w:rFonts w:hint="default"/>
        <w:sz w:val="22"/>
        <w:szCs w:val="22"/>
      </w:rPr>
    </w:lvl>
    <w:lvl w:ilvl="1" w:tplc="9CF022A0">
      <w:start w:val="2"/>
      <w:numFmt w:val="lowerLetter"/>
      <w:lvlText w:val="%2."/>
      <w:lvlJc w:val="left"/>
      <w:pPr>
        <w:ind w:left="-720" w:hanging="360"/>
      </w:pPr>
      <w:rPr>
        <w:rFonts w:hint="default"/>
      </w:r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14" w15:restartNumberingAfterBreak="0">
    <w:nsid w:val="35315E1B"/>
    <w:multiLevelType w:val="hybridMultilevel"/>
    <w:tmpl w:val="E4E85AC6"/>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392A3219"/>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B1C69D3"/>
    <w:multiLevelType w:val="hybridMultilevel"/>
    <w:tmpl w:val="14FE93D4"/>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221942"/>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44A2507B"/>
    <w:multiLevelType w:val="hybridMultilevel"/>
    <w:tmpl w:val="CE320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EE4CBA"/>
    <w:multiLevelType w:val="multilevel"/>
    <w:tmpl w:val="8EF4B2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DD03AB"/>
    <w:multiLevelType w:val="hybridMultilevel"/>
    <w:tmpl w:val="E874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22"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786AA0"/>
    <w:multiLevelType w:val="hybridMultilevel"/>
    <w:tmpl w:val="85BE2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F47AC2"/>
    <w:multiLevelType w:val="hybridMultilevel"/>
    <w:tmpl w:val="8CD432BA"/>
    <w:lvl w:ilvl="0" w:tplc="778E1FA8">
      <w:start w:val="1"/>
      <w:numFmt w:val="lowerLetter"/>
      <w:lvlText w:val="%1)"/>
      <w:lvlJc w:val="left"/>
      <w:pPr>
        <w:tabs>
          <w:tab w:val="num" w:pos="1134"/>
        </w:tabs>
        <w:ind w:left="1134" w:hanging="56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A75261"/>
    <w:multiLevelType w:val="hybridMultilevel"/>
    <w:tmpl w:val="36D274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60E87889"/>
    <w:multiLevelType w:val="hybridMultilevel"/>
    <w:tmpl w:val="E5A6B9EA"/>
    <w:lvl w:ilvl="0" w:tplc="69241602">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7"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5A2528B"/>
    <w:multiLevelType w:val="hybridMultilevel"/>
    <w:tmpl w:val="D098CE0C"/>
    <w:lvl w:ilvl="0" w:tplc="778E1FA8">
      <w:start w:val="1"/>
      <w:numFmt w:val="lowerLetter"/>
      <w:lvlText w:val="%1)"/>
      <w:lvlJc w:val="left"/>
      <w:pPr>
        <w:tabs>
          <w:tab w:val="num" w:pos="1134"/>
        </w:tabs>
        <w:ind w:left="1134" w:hanging="56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5A6B07"/>
    <w:multiLevelType w:val="hybridMultilevel"/>
    <w:tmpl w:val="79B0C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B393A"/>
    <w:multiLevelType w:val="hybridMultilevel"/>
    <w:tmpl w:val="622CA980"/>
    <w:lvl w:ilvl="0" w:tplc="9CA03624">
      <w:start w:val="6"/>
      <w:numFmt w:val="decimal"/>
      <w:lvlText w:val="%1."/>
      <w:lvlJc w:val="left"/>
      <w:pPr>
        <w:ind w:left="720" w:hanging="360"/>
      </w:pPr>
      <w:rPr>
        <w:rFonts w:hint="default"/>
      </w:rPr>
    </w:lvl>
    <w:lvl w:ilvl="1" w:tplc="17BA81AC">
      <w:start w:val="1"/>
      <w:numFmt w:val="decimal"/>
      <w:lvlText w:val="%2."/>
      <w:lvlJc w:val="left"/>
      <w:pPr>
        <w:ind w:left="1440" w:hanging="360"/>
      </w:pPr>
      <w:rPr>
        <w:rFonts w:asciiTheme="minorHAnsi" w:eastAsia="Times New Roman" w:hAnsiTheme="min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134655"/>
    <w:multiLevelType w:val="hybridMultilevel"/>
    <w:tmpl w:val="FD4C1866"/>
    <w:lvl w:ilvl="0" w:tplc="B694CC86">
      <w:start w:val="1"/>
      <w:numFmt w:val="decimal"/>
      <w:lvlText w:val="%1."/>
      <w:lvlJc w:val="left"/>
      <w:pPr>
        <w:tabs>
          <w:tab w:val="num" w:pos="567"/>
        </w:tabs>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A386E"/>
    <w:multiLevelType w:val="hybridMultilevel"/>
    <w:tmpl w:val="0B4CCCE2"/>
    <w:lvl w:ilvl="0" w:tplc="A8FAF63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2224A21"/>
    <w:multiLevelType w:val="hybridMultilevel"/>
    <w:tmpl w:val="48A6607A"/>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759809D1"/>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0">
    <w:nsid w:val="7791434F"/>
    <w:multiLevelType w:val="hybridMultilevel"/>
    <w:tmpl w:val="F5C6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FC90C86"/>
    <w:multiLevelType w:val="hybridMultilevel"/>
    <w:tmpl w:val="DC040FEC"/>
    <w:lvl w:ilvl="0" w:tplc="1BDC4914">
      <w:start w:val="1"/>
      <w:numFmt w:val="decimal"/>
      <w:lvlText w:val="%1."/>
      <w:lvlJc w:val="left"/>
      <w:pPr>
        <w:tabs>
          <w:tab w:val="num" w:pos="567"/>
        </w:tabs>
        <w:ind w:left="567" w:hanging="567"/>
      </w:pPr>
      <w:rPr>
        <w:rFonts w:asciiTheme="minorHAnsi" w:hAnsiTheme="minorHAns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8"/>
  </w:num>
  <w:num w:numId="3">
    <w:abstractNumId w:val="16"/>
  </w:num>
  <w:num w:numId="4">
    <w:abstractNumId w:val="3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num>
  <w:num w:numId="8">
    <w:abstractNumId w:val="15"/>
  </w:num>
  <w:num w:numId="9">
    <w:abstractNumId w:val="4"/>
  </w:num>
  <w:num w:numId="10">
    <w:abstractNumId w:val="29"/>
  </w:num>
  <w:num w:numId="11">
    <w:abstractNumId w:val="20"/>
  </w:num>
  <w:num w:numId="12">
    <w:abstractNumId w:val="5"/>
  </w:num>
  <w:num w:numId="13">
    <w:abstractNumId w:val="24"/>
  </w:num>
  <w:num w:numId="14">
    <w:abstractNumId w:val="14"/>
  </w:num>
  <w:num w:numId="15">
    <w:abstractNumId w:val="10"/>
  </w:num>
  <w:num w:numId="16">
    <w:abstractNumId w:val="12"/>
  </w:num>
  <w:num w:numId="17">
    <w:abstractNumId w:val="33"/>
  </w:num>
  <w:num w:numId="18">
    <w:abstractNumId w:val="21"/>
    <w:lvlOverride w:ilvl="0">
      <w:startOverride w:val="1"/>
    </w:lvlOverride>
  </w:num>
  <w:num w:numId="19">
    <w:abstractNumId w:val="30"/>
  </w:num>
  <w:num w:numId="20">
    <w:abstractNumId w:val="0"/>
  </w:num>
  <w:num w:numId="21">
    <w:abstractNumId w:val="22"/>
  </w:num>
  <w:num w:numId="22">
    <w:abstractNumId w:val="2"/>
  </w:num>
  <w:num w:numId="23">
    <w:abstractNumId w:val="31"/>
  </w:num>
  <w:num w:numId="24">
    <w:abstractNumId w:val="1"/>
  </w:num>
  <w:num w:numId="25">
    <w:abstractNumId w:val="13"/>
  </w:num>
  <w:num w:numId="26">
    <w:abstractNumId w:val="32"/>
  </w:num>
  <w:num w:numId="27">
    <w:abstractNumId w:val="26"/>
  </w:num>
  <w:num w:numId="28">
    <w:abstractNumId w:val="35"/>
  </w:num>
  <w:num w:numId="29">
    <w:abstractNumId w:val="23"/>
  </w:num>
  <w:num w:numId="30">
    <w:abstractNumId w:val="6"/>
  </w:num>
  <w:num w:numId="31">
    <w:abstractNumId w:val="11"/>
  </w:num>
  <w:num w:numId="32">
    <w:abstractNumId w:val="3"/>
  </w:num>
  <w:num w:numId="33">
    <w:abstractNumId w:val="19"/>
  </w:num>
  <w:num w:numId="34">
    <w:abstractNumId w:val="27"/>
  </w:num>
  <w:num w:numId="35">
    <w:abstractNumId w:val="34"/>
  </w:num>
  <w:num w:numId="36">
    <w:abstractNumId w:val="17"/>
  </w:num>
  <w:num w:numId="37">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0605"/>
    <w:rsid w:val="00002441"/>
    <w:rsid w:val="00006D9F"/>
    <w:rsid w:val="00007005"/>
    <w:rsid w:val="000072A9"/>
    <w:rsid w:val="000117FF"/>
    <w:rsid w:val="00021F39"/>
    <w:rsid w:val="00022360"/>
    <w:rsid w:val="00024C0C"/>
    <w:rsid w:val="000335DB"/>
    <w:rsid w:val="000347E1"/>
    <w:rsid w:val="00035EF4"/>
    <w:rsid w:val="00036EF3"/>
    <w:rsid w:val="00037436"/>
    <w:rsid w:val="0004234F"/>
    <w:rsid w:val="00042861"/>
    <w:rsid w:val="00043237"/>
    <w:rsid w:val="00054F60"/>
    <w:rsid w:val="00067E43"/>
    <w:rsid w:val="00075269"/>
    <w:rsid w:val="000768F7"/>
    <w:rsid w:val="00080073"/>
    <w:rsid w:val="00080D35"/>
    <w:rsid w:val="000872D6"/>
    <w:rsid w:val="000910CC"/>
    <w:rsid w:val="00096F56"/>
    <w:rsid w:val="000A67D8"/>
    <w:rsid w:val="000B0148"/>
    <w:rsid w:val="000B0242"/>
    <w:rsid w:val="000C5F53"/>
    <w:rsid w:val="000D78CC"/>
    <w:rsid w:val="000D7DDD"/>
    <w:rsid w:val="000E07E2"/>
    <w:rsid w:val="000E3E78"/>
    <w:rsid w:val="000E7DAF"/>
    <w:rsid w:val="000F4F70"/>
    <w:rsid w:val="000F7EFC"/>
    <w:rsid w:val="000F7F29"/>
    <w:rsid w:val="00105EFA"/>
    <w:rsid w:val="00111F17"/>
    <w:rsid w:val="001147C1"/>
    <w:rsid w:val="00121D08"/>
    <w:rsid w:val="00123DFC"/>
    <w:rsid w:val="001243D1"/>
    <w:rsid w:val="00126442"/>
    <w:rsid w:val="001272C0"/>
    <w:rsid w:val="00136E80"/>
    <w:rsid w:val="00137BE5"/>
    <w:rsid w:val="00147B80"/>
    <w:rsid w:val="0015061B"/>
    <w:rsid w:val="00151D66"/>
    <w:rsid w:val="00152842"/>
    <w:rsid w:val="001556A4"/>
    <w:rsid w:val="0015740E"/>
    <w:rsid w:val="00157F6C"/>
    <w:rsid w:val="001645E6"/>
    <w:rsid w:val="001726C7"/>
    <w:rsid w:val="0017376E"/>
    <w:rsid w:val="001737C3"/>
    <w:rsid w:val="00175C00"/>
    <w:rsid w:val="00180702"/>
    <w:rsid w:val="00180FAE"/>
    <w:rsid w:val="0018290C"/>
    <w:rsid w:val="0018499E"/>
    <w:rsid w:val="001949F2"/>
    <w:rsid w:val="00194A72"/>
    <w:rsid w:val="001C0DCE"/>
    <w:rsid w:val="001D175A"/>
    <w:rsid w:val="001D1F8B"/>
    <w:rsid w:val="001D5754"/>
    <w:rsid w:val="001E00F8"/>
    <w:rsid w:val="001E4AA4"/>
    <w:rsid w:val="001E5340"/>
    <w:rsid w:val="001E7E59"/>
    <w:rsid w:val="001F120E"/>
    <w:rsid w:val="001F1ACE"/>
    <w:rsid w:val="001F792D"/>
    <w:rsid w:val="00207404"/>
    <w:rsid w:val="00210EBA"/>
    <w:rsid w:val="00214279"/>
    <w:rsid w:val="00214585"/>
    <w:rsid w:val="00214B18"/>
    <w:rsid w:val="002168E6"/>
    <w:rsid w:val="0021769D"/>
    <w:rsid w:val="002373F0"/>
    <w:rsid w:val="00240445"/>
    <w:rsid w:val="00241E65"/>
    <w:rsid w:val="00245520"/>
    <w:rsid w:val="00247EE1"/>
    <w:rsid w:val="00251A83"/>
    <w:rsid w:val="00256DFE"/>
    <w:rsid w:val="00274C84"/>
    <w:rsid w:val="00276C74"/>
    <w:rsid w:val="002842BF"/>
    <w:rsid w:val="00287337"/>
    <w:rsid w:val="0028770B"/>
    <w:rsid w:val="0029027B"/>
    <w:rsid w:val="00291F99"/>
    <w:rsid w:val="00291FB0"/>
    <w:rsid w:val="00293889"/>
    <w:rsid w:val="00294410"/>
    <w:rsid w:val="002A4669"/>
    <w:rsid w:val="002A72D5"/>
    <w:rsid w:val="002B4F3A"/>
    <w:rsid w:val="002C0CB2"/>
    <w:rsid w:val="002C360B"/>
    <w:rsid w:val="002D432B"/>
    <w:rsid w:val="002D539B"/>
    <w:rsid w:val="002D60B9"/>
    <w:rsid w:val="002D6E21"/>
    <w:rsid w:val="002D7C2C"/>
    <w:rsid w:val="002F4132"/>
    <w:rsid w:val="00300888"/>
    <w:rsid w:val="00301E08"/>
    <w:rsid w:val="00313FF5"/>
    <w:rsid w:val="0031534D"/>
    <w:rsid w:val="0032138C"/>
    <w:rsid w:val="0032353E"/>
    <w:rsid w:val="00324571"/>
    <w:rsid w:val="00332715"/>
    <w:rsid w:val="0033639C"/>
    <w:rsid w:val="00342E45"/>
    <w:rsid w:val="0034371A"/>
    <w:rsid w:val="00345DA3"/>
    <w:rsid w:val="003460ED"/>
    <w:rsid w:val="003473C9"/>
    <w:rsid w:val="00351F34"/>
    <w:rsid w:val="00352DDC"/>
    <w:rsid w:val="00356CB3"/>
    <w:rsid w:val="00357E20"/>
    <w:rsid w:val="00362C86"/>
    <w:rsid w:val="00364474"/>
    <w:rsid w:val="00374958"/>
    <w:rsid w:val="00380E46"/>
    <w:rsid w:val="00380FC7"/>
    <w:rsid w:val="00386D41"/>
    <w:rsid w:val="00390018"/>
    <w:rsid w:val="003960A7"/>
    <w:rsid w:val="003A2446"/>
    <w:rsid w:val="003A4303"/>
    <w:rsid w:val="003A74C2"/>
    <w:rsid w:val="003B2D5D"/>
    <w:rsid w:val="003C0B46"/>
    <w:rsid w:val="003E1C4A"/>
    <w:rsid w:val="003F4B8C"/>
    <w:rsid w:val="00404C30"/>
    <w:rsid w:val="00406635"/>
    <w:rsid w:val="00411EE9"/>
    <w:rsid w:val="00413807"/>
    <w:rsid w:val="00413C19"/>
    <w:rsid w:val="00427F1A"/>
    <w:rsid w:val="004318DA"/>
    <w:rsid w:val="00432F0E"/>
    <w:rsid w:val="004359B0"/>
    <w:rsid w:val="00436CB5"/>
    <w:rsid w:val="00437088"/>
    <w:rsid w:val="00437FE8"/>
    <w:rsid w:val="00440075"/>
    <w:rsid w:val="00440E13"/>
    <w:rsid w:val="00441270"/>
    <w:rsid w:val="00444956"/>
    <w:rsid w:val="0044658C"/>
    <w:rsid w:val="0045017F"/>
    <w:rsid w:val="004514A6"/>
    <w:rsid w:val="0045523E"/>
    <w:rsid w:val="00465221"/>
    <w:rsid w:val="00470D60"/>
    <w:rsid w:val="00470DCD"/>
    <w:rsid w:val="0048018A"/>
    <w:rsid w:val="004819A4"/>
    <w:rsid w:val="0048218C"/>
    <w:rsid w:val="00485377"/>
    <w:rsid w:val="00485B94"/>
    <w:rsid w:val="00490FD2"/>
    <w:rsid w:val="00495AEA"/>
    <w:rsid w:val="00496929"/>
    <w:rsid w:val="004A2A50"/>
    <w:rsid w:val="004A2DBD"/>
    <w:rsid w:val="004A6167"/>
    <w:rsid w:val="004B0464"/>
    <w:rsid w:val="004B5983"/>
    <w:rsid w:val="004C1B38"/>
    <w:rsid w:val="004C337F"/>
    <w:rsid w:val="004C4756"/>
    <w:rsid w:val="004C4EAB"/>
    <w:rsid w:val="004C5786"/>
    <w:rsid w:val="004D1293"/>
    <w:rsid w:val="004D2295"/>
    <w:rsid w:val="004D5553"/>
    <w:rsid w:val="004E18B5"/>
    <w:rsid w:val="004E5B2E"/>
    <w:rsid w:val="004F07D0"/>
    <w:rsid w:val="004F1FA3"/>
    <w:rsid w:val="004F40FA"/>
    <w:rsid w:val="004F5B8D"/>
    <w:rsid w:val="004F5D16"/>
    <w:rsid w:val="004F7A79"/>
    <w:rsid w:val="00502F1E"/>
    <w:rsid w:val="00503401"/>
    <w:rsid w:val="005075B2"/>
    <w:rsid w:val="00507AC8"/>
    <w:rsid w:val="005173A8"/>
    <w:rsid w:val="005241DA"/>
    <w:rsid w:val="00530C78"/>
    <w:rsid w:val="00531F69"/>
    <w:rsid w:val="00533659"/>
    <w:rsid w:val="0053419B"/>
    <w:rsid w:val="00535CDB"/>
    <w:rsid w:val="0054137E"/>
    <w:rsid w:val="005446C3"/>
    <w:rsid w:val="00553D30"/>
    <w:rsid w:val="00554E83"/>
    <w:rsid w:val="0055609E"/>
    <w:rsid w:val="0055716D"/>
    <w:rsid w:val="00565D6E"/>
    <w:rsid w:val="00566532"/>
    <w:rsid w:val="00572E15"/>
    <w:rsid w:val="00573704"/>
    <w:rsid w:val="005820F1"/>
    <w:rsid w:val="0059083C"/>
    <w:rsid w:val="00590D5A"/>
    <w:rsid w:val="00592498"/>
    <w:rsid w:val="00593CCC"/>
    <w:rsid w:val="0059446A"/>
    <w:rsid w:val="00596240"/>
    <w:rsid w:val="005A1173"/>
    <w:rsid w:val="005A402F"/>
    <w:rsid w:val="005A4A06"/>
    <w:rsid w:val="005A5E66"/>
    <w:rsid w:val="005A6206"/>
    <w:rsid w:val="005B35D3"/>
    <w:rsid w:val="005B4215"/>
    <w:rsid w:val="005B465F"/>
    <w:rsid w:val="005B786A"/>
    <w:rsid w:val="005C0682"/>
    <w:rsid w:val="005C1535"/>
    <w:rsid w:val="005C1B28"/>
    <w:rsid w:val="005C1D03"/>
    <w:rsid w:val="005C3571"/>
    <w:rsid w:val="005C600D"/>
    <w:rsid w:val="005C70B5"/>
    <w:rsid w:val="005C722A"/>
    <w:rsid w:val="005D061C"/>
    <w:rsid w:val="005D2471"/>
    <w:rsid w:val="005D32D8"/>
    <w:rsid w:val="005D3478"/>
    <w:rsid w:val="005D5755"/>
    <w:rsid w:val="005E1766"/>
    <w:rsid w:val="005E74E0"/>
    <w:rsid w:val="005F102D"/>
    <w:rsid w:val="005F1C4C"/>
    <w:rsid w:val="005F3447"/>
    <w:rsid w:val="00602FD4"/>
    <w:rsid w:val="006068DF"/>
    <w:rsid w:val="006128CE"/>
    <w:rsid w:val="00612E5F"/>
    <w:rsid w:val="006217A2"/>
    <w:rsid w:val="00624081"/>
    <w:rsid w:val="006241CA"/>
    <w:rsid w:val="00631724"/>
    <w:rsid w:val="006337C9"/>
    <w:rsid w:val="00634253"/>
    <w:rsid w:val="00637230"/>
    <w:rsid w:val="0064370F"/>
    <w:rsid w:val="0064543A"/>
    <w:rsid w:val="00650B03"/>
    <w:rsid w:val="00651563"/>
    <w:rsid w:val="0065280F"/>
    <w:rsid w:val="00652EB1"/>
    <w:rsid w:val="00654BDB"/>
    <w:rsid w:val="0066335E"/>
    <w:rsid w:val="0066378C"/>
    <w:rsid w:val="00663E0A"/>
    <w:rsid w:val="00664F62"/>
    <w:rsid w:val="00665C9E"/>
    <w:rsid w:val="00671432"/>
    <w:rsid w:val="00681183"/>
    <w:rsid w:val="00681221"/>
    <w:rsid w:val="00683C40"/>
    <w:rsid w:val="00686432"/>
    <w:rsid w:val="00690EFA"/>
    <w:rsid w:val="00691788"/>
    <w:rsid w:val="00691B83"/>
    <w:rsid w:val="006934AE"/>
    <w:rsid w:val="00693AE0"/>
    <w:rsid w:val="00696770"/>
    <w:rsid w:val="006A0078"/>
    <w:rsid w:val="006A51BC"/>
    <w:rsid w:val="006B04CA"/>
    <w:rsid w:val="006B084B"/>
    <w:rsid w:val="006B5F09"/>
    <w:rsid w:val="006B615F"/>
    <w:rsid w:val="006C00D9"/>
    <w:rsid w:val="006C3364"/>
    <w:rsid w:val="006C34EB"/>
    <w:rsid w:val="006D53EE"/>
    <w:rsid w:val="006E2B23"/>
    <w:rsid w:val="006F1706"/>
    <w:rsid w:val="006F1A4A"/>
    <w:rsid w:val="00701647"/>
    <w:rsid w:val="00702BB0"/>
    <w:rsid w:val="00705B48"/>
    <w:rsid w:val="0070725A"/>
    <w:rsid w:val="007116E6"/>
    <w:rsid w:val="00720F6C"/>
    <w:rsid w:val="00721D48"/>
    <w:rsid w:val="00723468"/>
    <w:rsid w:val="007243EC"/>
    <w:rsid w:val="00724483"/>
    <w:rsid w:val="00727093"/>
    <w:rsid w:val="007314E1"/>
    <w:rsid w:val="00732429"/>
    <w:rsid w:val="00732495"/>
    <w:rsid w:val="00733166"/>
    <w:rsid w:val="00734F10"/>
    <w:rsid w:val="00740712"/>
    <w:rsid w:val="00747F53"/>
    <w:rsid w:val="00751D39"/>
    <w:rsid w:val="007576A2"/>
    <w:rsid w:val="00760BAF"/>
    <w:rsid w:val="00772B22"/>
    <w:rsid w:val="00775545"/>
    <w:rsid w:val="00781D4F"/>
    <w:rsid w:val="0078505C"/>
    <w:rsid w:val="00785384"/>
    <w:rsid w:val="00786E4F"/>
    <w:rsid w:val="007908A8"/>
    <w:rsid w:val="00793167"/>
    <w:rsid w:val="007A120B"/>
    <w:rsid w:val="007A17DB"/>
    <w:rsid w:val="007A1A17"/>
    <w:rsid w:val="007A481A"/>
    <w:rsid w:val="007A709F"/>
    <w:rsid w:val="007B05AC"/>
    <w:rsid w:val="007B3796"/>
    <w:rsid w:val="007B5C99"/>
    <w:rsid w:val="007C371A"/>
    <w:rsid w:val="007C37CA"/>
    <w:rsid w:val="007C4DF1"/>
    <w:rsid w:val="007C5823"/>
    <w:rsid w:val="007D1148"/>
    <w:rsid w:val="007D24FB"/>
    <w:rsid w:val="007D28AB"/>
    <w:rsid w:val="007D5A8C"/>
    <w:rsid w:val="007E5266"/>
    <w:rsid w:val="007F1155"/>
    <w:rsid w:val="007F56F3"/>
    <w:rsid w:val="007F751D"/>
    <w:rsid w:val="00800FD7"/>
    <w:rsid w:val="00805373"/>
    <w:rsid w:val="008122C2"/>
    <w:rsid w:val="008156A4"/>
    <w:rsid w:val="00822C6D"/>
    <w:rsid w:val="00822E22"/>
    <w:rsid w:val="00823B38"/>
    <w:rsid w:val="00824B7C"/>
    <w:rsid w:val="0083596A"/>
    <w:rsid w:val="00837BC8"/>
    <w:rsid w:val="00845F63"/>
    <w:rsid w:val="008477B7"/>
    <w:rsid w:val="008541EF"/>
    <w:rsid w:val="008561E6"/>
    <w:rsid w:val="00856717"/>
    <w:rsid w:val="008568EC"/>
    <w:rsid w:val="008639A8"/>
    <w:rsid w:val="00867FCC"/>
    <w:rsid w:val="00871521"/>
    <w:rsid w:val="008762A6"/>
    <w:rsid w:val="008776EF"/>
    <w:rsid w:val="0088008D"/>
    <w:rsid w:val="00880A5E"/>
    <w:rsid w:val="00881F5B"/>
    <w:rsid w:val="00886D8C"/>
    <w:rsid w:val="008878FE"/>
    <w:rsid w:val="00896D35"/>
    <w:rsid w:val="008A27D9"/>
    <w:rsid w:val="008B11A5"/>
    <w:rsid w:val="008B4BF1"/>
    <w:rsid w:val="008B5B71"/>
    <w:rsid w:val="008B60EB"/>
    <w:rsid w:val="008B7A3A"/>
    <w:rsid w:val="008C2159"/>
    <w:rsid w:val="008C51B2"/>
    <w:rsid w:val="008C6B55"/>
    <w:rsid w:val="008C705A"/>
    <w:rsid w:val="008D00DB"/>
    <w:rsid w:val="008E0A4C"/>
    <w:rsid w:val="008E4E9A"/>
    <w:rsid w:val="008E7EB1"/>
    <w:rsid w:val="008E7FC6"/>
    <w:rsid w:val="008F341D"/>
    <w:rsid w:val="008F49A9"/>
    <w:rsid w:val="008F4FED"/>
    <w:rsid w:val="0090034B"/>
    <w:rsid w:val="00912C84"/>
    <w:rsid w:val="009137A7"/>
    <w:rsid w:val="00917807"/>
    <w:rsid w:val="0092173F"/>
    <w:rsid w:val="0092340B"/>
    <w:rsid w:val="00926C85"/>
    <w:rsid w:val="00926E80"/>
    <w:rsid w:val="00930C68"/>
    <w:rsid w:val="009446C0"/>
    <w:rsid w:val="009452FB"/>
    <w:rsid w:val="00947D96"/>
    <w:rsid w:val="00950353"/>
    <w:rsid w:val="00953502"/>
    <w:rsid w:val="00954CC7"/>
    <w:rsid w:val="009558E2"/>
    <w:rsid w:val="00957458"/>
    <w:rsid w:val="009669A4"/>
    <w:rsid w:val="00975F83"/>
    <w:rsid w:val="00981326"/>
    <w:rsid w:val="00981E77"/>
    <w:rsid w:val="0098757E"/>
    <w:rsid w:val="00987C1C"/>
    <w:rsid w:val="009923AB"/>
    <w:rsid w:val="00995ACC"/>
    <w:rsid w:val="00997507"/>
    <w:rsid w:val="009A0965"/>
    <w:rsid w:val="009A0B98"/>
    <w:rsid w:val="009A11AA"/>
    <w:rsid w:val="009A1683"/>
    <w:rsid w:val="009A5F30"/>
    <w:rsid w:val="009B2224"/>
    <w:rsid w:val="009B4C4C"/>
    <w:rsid w:val="009B7742"/>
    <w:rsid w:val="009C0654"/>
    <w:rsid w:val="009C2035"/>
    <w:rsid w:val="009C282E"/>
    <w:rsid w:val="009C550D"/>
    <w:rsid w:val="009D16FD"/>
    <w:rsid w:val="009D399E"/>
    <w:rsid w:val="009D5959"/>
    <w:rsid w:val="009D7A47"/>
    <w:rsid w:val="009D7CBC"/>
    <w:rsid w:val="009E0F63"/>
    <w:rsid w:val="009E17BA"/>
    <w:rsid w:val="009E2EB6"/>
    <w:rsid w:val="009E7D89"/>
    <w:rsid w:val="009F00D8"/>
    <w:rsid w:val="00A01A83"/>
    <w:rsid w:val="00A02DD9"/>
    <w:rsid w:val="00A07298"/>
    <w:rsid w:val="00A14E63"/>
    <w:rsid w:val="00A24562"/>
    <w:rsid w:val="00A26872"/>
    <w:rsid w:val="00A35515"/>
    <w:rsid w:val="00A363F7"/>
    <w:rsid w:val="00A428ED"/>
    <w:rsid w:val="00A43516"/>
    <w:rsid w:val="00A4714A"/>
    <w:rsid w:val="00A63608"/>
    <w:rsid w:val="00A6572B"/>
    <w:rsid w:val="00A7021E"/>
    <w:rsid w:val="00A84994"/>
    <w:rsid w:val="00A92C8F"/>
    <w:rsid w:val="00A946CC"/>
    <w:rsid w:val="00A95AFB"/>
    <w:rsid w:val="00AA3AF2"/>
    <w:rsid w:val="00AB63EA"/>
    <w:rsid w:val="00AB70EA"/>
    <w:rsid w:val="00AC15D8"/>
    <w:rsid w:val="00AC216E"/>
    <w:rsid w:val="00AC3F70"/>
    <w:rsid w:val="00AE734D"/>
    <w:rsid w:val="00AF396E"/>
    <w:rsid w:val="00AF6DFB"/>
    <w:rsid w:val="00AF777E"/>
    <w:rsid w:val="00AF7C2F"/>
    <w:rsid w:val="00B03D74"/>
    <w:rsid w:val="00B17DD2"/>
    <w:rsid w:val="00B245E7"/>
    <w:rsid w:val="00B2472D"/>
    <w:rsid w:val="00B253BB"/>
    <w:rsid w:val="00B30C61"/>
    <w:rsid w:val="00B33709"/>
    <w:rsid w:val="00B3668A"/>
    <w:rsid w:val="00B36E75"/>
    <w:rsid w:val="00B46563"/>
    <w:rsid w:val="00B534A2"/>
    <w:rsid w:val="00B54015"/>
    <w:rsid w:val="00B55934"/>
    <w:rsid w:val="00B579DC"/>
    <w:rsid w:val="00B61718"/>
    <w:rsid w:val="00B72E39"/>
    <w:rsid w:val="00B73A63"/>
    <w:rsid w:val="00B74DB8"/>
    <w:rsid w:val="00B82B1D"/>
    <w:rsid w:val="00B85321"/>
    <w:rsid w:val="00B859E9"/>
    <w:rsid w:val="00B94445"/>
    <w:rsid w:val="00BA2D5F"/>
    <w:rsid w:val="00BB7E55"/>
    <w:rsid w:val="00BC0BB2"/>
    <w:rsid w:val="00BD5FF0"/>
    <w:rsid w:val="00BD7A9D"/>
    <w:rsid w:val="00BE12D2"/>
    <w:rsid w:val="00BE3097"/>
    <w:rsid w:val="00BE4A52"/>
    <w:rsid w:val="00BF0C8A"/>
    <w:rsid w:val="00BF1670"/>
    <w:rsid w:val="00C051E7"/>
    <w:rsid w:val="00C10925"/>
    <w:rsid w:val="00C10F22"/>
    <w:rsid w:val="00C11423"/>
    <w:rsid w:val="00C1779A"/>
    <w:rsid w:val="00C21D37"/>
    <w:rsid w:val="00C2659E"/>
    <w:rsid w:val="00C269E3"/>
    <w:rsid w:val="00C30054"/>
    <w:rsid w:val="00C30A50"/>
    <w:rsid w:val="00C31B6D"/>
    <w:rsid w:val="00C32657"/>
    <w:rsid w:val="00C36B11"/>
    <w:rsid w:val="00C4064E"/>
    <w:rsid w:val="00C43E75"/>
    <w:rsid w:val="00C53748"/>
    <w:rsid w:val="00C64BD6"/>
    <w:rsid w:val="00C72122"/>
    <w:rsid w:val="00C72D86"/>
    <w:rsid w:val="00C86314"/>
    <w:rsid w:val="00C8697B"/>
    <w:rsid w:val="00C90774"/>
    <w:rsid w:val="00C92BCE"/>
    <w:rsid w:val="00CA0BC2"/>
    <w:rsid w:val="00CA675D"/>
    <w:rsid w:val="00CB1A7F"/>
    <w:rsid w:val="00CB394E"/>
    <w:rsid w:val="00CC2246"/>
    <w:rsid w:val="00CC4353"/>
    <w:rsid w:val="00CC43B1"/>
    <w:rsid w:val="00CD0182"/>
    <w:rsid w:val="00CD2B8E"/>
    <w:rsid w:val="00CD54CE"/>
    <w:rsid w:val="00CD621D"/>
    <w:rsid w:val="00CD7F1A"/>
    <w:rsid w:val="00CE0336"/>
    <w:rsid w:val="00CE28D1"/>
    <w:rsid w:val="00CF4BDD"/>
    <w:rsid w:val="00CF50F1"/>
    <w:rsid w:val="00CF69DA"/>
    <w:rsid w:val="00D01D0A"/>
    <w:rsid w:val="00D042C8"/>
    <w:rsid w:val="00D07003"/>
    <w:rsid w:val="00D10C1A"/>
    <w:rsid w:val="00D243E1"/>
    <w:rsid w:val="00D36140"/>
    <w:rsid w:val="00D43972"/>
    <w:rsid w:val="00D4720C"/>
    <w:rsid w:val="00D60F6C"/>
    <w:rsid w:val="00D6104E"/>
    <w:rsid w:val="00D67215"/>
    <w:rsid w:val="00D67268"/>
    <w:rsid w:val="00D67346"/>
    <w:rsid w:val="00D67A1C"/>
    <w:rsid w:val="00D722C5"/>
    <w:rsid w:val="00D725CE"/>
    <w:rsid w:val="00D7303C"/>
    <w:rsid w:val="00D7315F"/>
    <w:rsid w:val="00D77C55"/>
    <w:rsid w:val="00D800CB"/>
    <w:rsid w:val="00D87EC4"/>
    <w:rsid w:val="00D92FF0"/>
    <w:rsid w:val="00DA3887"/>
    <w:rsid w:val="00DA38E5"/>
    <w:rsid w:val="00DA4F41"/>
    <w:rsid w:val="00DA7F52"/>
    <w:rsid w:val="00DB117D"/>
    <w:rsid w:val="00DB5991"/>
    <w:rsid w:val="00DB5F07"/>
    <w:rsid w:val="00DC0E39"/>
    <w:rsid w:val="00DC34CD"/>
    <w:rsid w:val="00DC4AA6"/>
    <w:rsid w:val="00DC57E6"/>
    <w:rsid w:val="00DC754A"/>
    <w:rsid w:val="00DD017E"/>
    <w:rsid w:val="00DD07B9"/>
    <w:rsid w:val="00DD60D9"/>
    <w:rsid w:val="00DE298C"/>
    <w:rsid w:val="00DE4033"/>
    <w:rsid w:val="00DE6DC0"/>
    <w:rsid w:val="00DE732A"/>
    <w:rsid w:val="00DF1708"/>
    <w:rsid w:val="00DF4BB7"/>
    <w:rsid w:val="00DF5D89"/>
    <w:rsid w:val="00DF6341"/>
    <w:rsid w:val="00DF6D15"/>
    <w:rsid w:val="00E10BED"/>
    <w:rsid w:val="00E11A09"/>
    <w:rsid w:val="00E14DC6"/>
    <w:rsid w:val="00E15F7D"/>
    <w:rsid w:val="00E16E1C"/>
    <w:rsid w:val="00E265E4"/>
    <w:rsid w:val="00E35DEE"/>
    <w:rsid w:val="00E40835"/>
    <w:rsid w:val="00E4153C"/>
    <w:rsid w:val="00E43AB9"/>
    <w:rsid w:val="00E43D4A"/>
    <w:rsid w:val="00E450CD"/>
    <w:rsid w:val="00E51B7C"/>
    <w:rsid w:val="00E55B49"/>
    <w:rsid w:val="00E61DA7"/>
    <w:rsid w:val="00E62FD0"/>
    <w:rsid w:val="00E6734B"/>
    <w:rsid w:val="00E675E1"/>
    <w:rsid w:val="00E67A95"/>
    <w:rsid w:val="00E71E59"/>
    <w:rsid w:val="00E72405"/>
    <w:rsid w:val="00E752F9"/>
    <w:rsid w:val="00E75568"/>
    <w:rsid w:val="00E756CF"/>
    <w:rsid w:val="00E80B5B"/>
    <w:rsid w:val="00E84032"/>
    <w:rsid w:val="00E92353"/>
    <w:rsid w:val="00E941FC"/>
    <w:rsid w:val="00EA0717"/>
    <w:rsid w:val="00EA2DB8"/>
    <w:rsid w:val="00EA6F5D"/>
    <w:rsid w:val="00EA72BB"/>
    <w:rsid w:val="00EB0C40"/>
    <w:rsid w:val="00EB4F3B"/>
    <w:rsid w:val="00EC27FB"/>
    <w:rsid w:val="00EC43E5"/>
    <w:rsid w:val="00EC4E30"/>
    <w:rsid w:val="00EC4F48"/>
    <w:rsid w:val="00EC5ABA"/>
    <w:rsid w:val="00EC7B92"/>
    <w:rsid w:val="00EC7FA5"/>
    <w:rsid w:val="00ED7FC1"/>
    <w:rsid w:val="00EE6194"/>
    <w:rsid w:val="00EF535F"/>
    <w:rsid w:val="00EF63EC"/>
    <w:rsid w:val="00EF6692"/>
    <w:rsid w:val="00F04349"/>
    <w:rsid w:val="00F04913"/>
    <w:rsid w:val="00F107AD"/>
    <w:rsid w:val="00F14681"/>
    <w:rsid w:val="00F241A5"/>
    <w:rsid w:val="00F35D78"/>
    <w:rsid w:val="00F3618A"/>
    <w:rsid w:val="00F41331"/>
    <w:rsid w:val="00F50D78"/>
    <w:rsid w:val="00F5523B"/>
    <w:rsid w:val="00F56153"/>
    <w:rsid w:val="00F61E52"/>
    <w:rsid w:val="00F71DDE"/>
    <w:rsid w:val="00F72369"/>
    <w:rsid w:val="00F72DB4"/>
    <w:rsid w:val="00F73147"/>
    <w:rsid w:val="00F73410"/>
    <w:rsid w:val="00F85D46"/>
    <w:rsid w:val="00F94440"/>
    <w:rsid w:val="00F95724"/>
    <w:rsid w:val="00FA00C0"/>
    <w:rsid w:val="00FA134B"/>
    <w:rsid w:val="00FA176A"/>
    <w:rsid w:val="00FA36B6"/>
    <w:rsid w:val="00FA4BA0"/>
    <w:rsid w:val="00FA4BB9"/>
    <w:rsid w:val="00FA5D16"/>
    <w:rsid w:val="00FB2238"/>
    <w:rsid w:val="00FB3723"/>
    <w:rsid w:val="00FC5329"/>
    <w:rsid w:val="00FC5F75"/>
    <w:rsid w:val="00FD62B4"/>
    <w:rsid w:val="00FE078F"/>
    <w:rsid w:val="00FE49ED"/>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93FA6"/>
  <w15:docId w15:val="{211E23F6-B40D-466B-B8F7-FA118D0B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semiHidden/>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customStyle="1" w:styleId="Tekstpodstawowy31">
    <w:name w:val="Tekst podstawowy 31"/>
    <w:basedOn w:val="Normalny"/>
    <w:rsid w:val="00F73410"/>
    <w:pPr>
      <w:suppressAutoHyphens/>
      <w:jc w:val="both"/>
    </w:pPr>
    <w:rPr>
      <w:szCs w:val="20"/>
      <w:lang w:eastAsia="ar-SA"/>
    </w:rPr>
  </w:style>
  <w:style w:type="character" w:customStyle="1" w:styleId="TekstpodstawowyZnak">
    <w:name w:val="Tekst podstawowy Znak"/>
    <w:basedOn w:val="Domylnaczcionkaakapitu"/>
    <w:link w:val="Tekstpodstawowy"/>
    <w:rsid w:val="00F73410"/>
    <w:rPr>
      <w:sz w:val="24"/>
      <w:szCs w:val="24"/>
    </w:rPr>
  </w:style>
  <w:style w:type="paragraph" w:customStyle="1" w:styleId="Styl1">
    <w:name w:val="Styl1"/>
    <w:basedOn w:val="Normalny"/>
    <w:rsid w:val="005F1C4C"/>
    <w:pPr>
      <w:numPr>
        <w:numId w:val="18"/>
      </w:num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a.sokolska@zacheta.art.p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office@zacheta.art.pl" TargetMode="External"/><Relationship Id="rId12" Type="http://schemas.openxmlformats.org/officeDocument/2006/relationships/hyperlink" Target="mailto:a.sokolska@zacheta.ar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o@zacheta.art.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opiolek@zacheta.art.pl" TargetMode="External"/><Relationship Id="rId5" Type="http://schemas.openxmlformats.org/officeDocument/2006/relationships/footnotes" Target="footnotes.xml"/><Relationship Id="rId15" Type="http://schemas.openxmlformats.org/officeDocument/2006/relationships/hyperlink" Target="http://www.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mailto:m.popiolek@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7109</Words>
  <Characters>42656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49666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9</cp:revision>
  <cp:lastPrinted>2019-01-11T13:14:00Z</cp:lastPrinted>
  <dcterms:created xsi:type="dcterms:W3CDTF">2019-01-11T12:51:00Z</dcterms:created>
  <dcterms:modified xsi:type="dcterms:W3CDTF">2019-01-11T14:10:00Z</dcterms:modified>
</cp:coreProperties>
</file>