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D1" w:rsidRPr="00334B65" w:rsidRDefault="00DE53D1" w:rsidP="00DE53D1">
      <w:pPr>
        <w:jc w:val="right"/>
        <w:outlineLvl w:val="0"/>
        <w:rPr>
          <w:rFonts w:ascii="Calibri" w:hAnsi="Calibri" w:cs="Arial"/>
          <w:b/>
          <w:sz w:val="22"/>
          <w:szCs w:val="22"/>
        </w:rPr>
      </w:pPr>
      <w:r w:rsidRPr="00334B65">
        <w:rPr>
          <w:rFonts w:ascii="Calibri" w:hAnsi="Calibri" w:cs="Arial"/>
          <w:b/>
          <w:sz w:val="22"/>
          <w:szCs w:val="22"/>
        </w:rPr>
        <w:t xml:space="preserve">Załącznik Nr </w:t>
      </w:r>
      <w:r>
        <w:rPr>
          <w:rFonts w:ascii="Calibri" w:hAnsi="Calibri" w:cs="Arial"/>
          <w:b/>
          <w:sz w:val="22"/>
          <w:szCs w:val="22"/>
        </w:rPr>
        <w:t>7</w:t>
      </w:r>
      <w:r w:rsidRPr="00334B65">
        <w:rPr>
          <w:rFonts w:ascii="Calibri" w:hAnsi="Calibri" w:cs="Arial"/>
          <w:b/>
          <w:sz w:val="22"/>
          <w:szCs w:val="22"/>
        </w:rPr>
        <w:t xml:space="preserve"> do SIWZ </w:t>
      </w:r>
    </w:p>
    <w:p w:rsidR="00DE53D1" w:rsidRPr="00334B65" w:rsidRDefault="00DE53D1" w:rsidP="00DE53D1">
      <w:pPr>
        <w:jc w:val="right"/>
        <w:outlineLvl w:val="0"/>
        <w:rPr>
          <w:rFonts w:ascii="Calibri" w:hAnsi="Calibri" w:cs="Arial"/>
          <w:sz w:val="22"/>
          <w:szCs w:val="22"/>
        </w:rPr>
      </w:pPr>
      <w:r w:rsidRPr="00334B65">
        <w:rPr>
          <w:rFonts w:ascii="Calibri" w:hAnsi="Calibri" w:cs="Arial"/>
          <w:sz w:val="22"/>
          <w:szCs w:val="22"/>
        </w:rPr>
        <w:t>Nr sprawy ZP/</w:t>
      </w:r>
      <w:r>
        <w:rPr>
          <w:rFonts w:ascii="Calibri" w:hAnsi="Calibri" w:cs="Arial"/>
          <w:sz w:val="22"/>
          <w:szCs w:val="22"/>
        </w:rPr>
        <w:t>01</w:t>
      </w:r>
      <w:r w:rsidRPr="00334B65">
        <w:rPr>
          <w:rFonts w:ascii="Calibri" w:hAnsi="Calibri" w:cs="Arial"/>
          <w:sz w:val="22"/>
          <w:szCs w:val="22"/>
        </w:rPr>
        <w:t>/201</w:t>
      </w:r>
      <w:r>
        <w:rPr>
          <w:rFonts w:ascii="Calibri" w:hAnsi="Calibri" w:cs="Arial"/>
          <w:sz w:val="22"/>
          <w:szCs w:val="22"/>
        </w:rPr>
        <w:t>6</w:t>
      </w:r>
    </w:p>
    <w:p w:rsidR="00DE53D1" w:rsidRPr="00334B65" w:rsidRDefault="00DE53D1" w:rsidP="00DE53D1">
      <w:pPr>
        <w:jc w:val="both"/>
        <w:outlineLvl w:val="0"/>
        <w:rPr>
          <w:rFonts w:ascii="Calibri" w:hAnsi="Calibri" w:cs="Arial"/>
          <w:b/>
          <w:sz w:val="22"/>
          <w:szCs w:val="22"/>
        </w:rPr>
      </w:pPr>
    </w:p>
    <w:p w:rsidR="00DE53D1" w:rsidRPr="00334B65" w:rsidRDefault="00DE53D1" w:rsidP="00DE53D1">
      <w:pPr>
        <w:pStyle w:val="Tytu"/>
        <w:jc w:val="both"/>
        <w:rPr>
          <w:rFonts w:ascii="Calibri" w:hAnsi="Calibri" w:cs="Arial"/>
          <w:szCs w:val="22"/>
        </w:rPr>
      </w:pPr>
    </w:p>
    <w:p w:rsidR="00DE53D1" w:rsidRPr="00334B65" w:rsidRDefault="00DE53D1" w:rsidP="00DE53D1">
      <w:pPr>
        <w:pStyle w:val="Tytu"/>
        <w:rPr>
          <w:rFonts w:ascii="Calibri" w:hAnsi="Calibri" w:cs="Arial"/>
          <w:szCs w:val="22"/>
        </w:rPr>
      </w:pPr>
      <w:r w:rsidRPr="00334B65">
        <w:rPr>
          <w:rFonts w:ascii="Calibri" w:hAnsi="Calibri" w:cs="Arial"/>
          <w:szCs w:val="22"/>
        </w:rPr>
        <w:t xml:space="preserve">U M O W A Nr .............................. </w:t>
      </w:r>
      <w:r w:rsidRPr="00334B65">
        <w:rPr>
          <w:rFonts w:ascii="Calibri" w:hAnsi="Calibri" w:cs="Arial"/>
          <w:szCs w:val="22"/>
          <w:u w:val="single"/>
        </w:rPr>
        <w:t>Projekt</w:t>
      </w:r>
    </w:p>
    <w:p w:rsidR="00DE53D1" w:rsidRPr="00334B65" w:rsidRDefault="00DE53D1" w:rsidP="00DE53D1">
      <w:pPr>
        <w:pStyle w:val="Tytu"/>
        <w:rPr>
          <w:rFonts w:ascii="Calibri" w:hAnsi="Calibri" w:cs="Arial"/>
          <w:b w:val="0"/>
          <w:szCs w:val="22"/>
        </w:rPr>
      </w:pPr>
      <w:r w:rsidRPr="00334B65">
        <w:rPr>
          <w:rFonts w:ascii="Calibri" w:hAnsi="Calibri" w:cs="Arial"/>
          <w:b w:val="0"/>
          <w:szCs w:val="22"/>
        </w:rPr>
        <w:t xml:space="preserve">o udzielenie zamówienia publicznego </w:t>
      </w:r>
    </w:p>
    <w:p w:rsidR="00DE53D1" w:rsidRPr="00334B65" w:rsidRDefault="00DE53D1" w:rsidP="00DE53D1">
      <w:pPr>
        <w:jc w:val="both"/>
        <w:rPr>
          <w:rFonts w:ascii="Calibri" w:hAnsi="Calibri" w:cs="Arial"/>
          <w:sz w:val="22"/>
          <w:szCs w:val="22"/>
        </w:rPr>
      </w:pPr>
    </w:p>
    <w:p w:rsidR="00DE53D1" w:rsidRPr="000101F0" w:rsidRDefault="00DE53D1" w:rsidP="00DE53D1">
      <w:pPr>
        <w:pStyle w:val="NormalnyWeb"/>
        <w:tabs>
          <w:tab w:val="left" w:pos="0"/>
        </w:tabs>
        <w:spacing w:line="300" w:lineRule="atLeast"/>
        <w:rPr>
          <w:rFonts w:ascii="Calibri" w:hAnsi="Calibri" w:cs="Arial"/>
          <w:sz w:val="22"/>
          <w:szCs w:val="22"/>
        </w:rPr>
      </w:pPr>
      <w:r>
        <w:rPr>
          <w:rFonts w:ascii="Calibri" w:hAnsi="Calibri" w:cs="Arial"/>
          <w:sz w:val="22"/>
          <w:szCs w:val="22"/>
        </w:rPr>
        <w:t>Przedmiot umowy: ………………………………………………………..</w:t>
      </w:r>
    </w:p>
    <w:p w:rsidR="00DE53D1" w:rsidRDefault="00DE53D1" w:rsidP="00DE53D1">
      <w:pPr>
        <w:pStyle w:val="NormalnyWeb"/>
        <w:tabs>
          <w:tab w:val="left" w:pos="0"/>
        </w:tabs>
        <w:rPr>
          <w:rFonts w:ascii="Calibri" w:hAnsi="Calibri" w:cs="Arial"/>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zawarta w dniu ………………….</w:t>
      </w:r>
    </w:p>
    <w:p w:rsidR="00DE53D1" w:rsidRPr="00334B65" w:rsidRDefault="00DE53D1" w:rsidP="00DE53D1">
      <w:pPr>
        <w:jc w:val="both"/>
        <w:rPr>
          <w:rFonts w:ascii="Calibri" w:hAnsi="Calibri" w:cs="Arial"/>
          <w:sz w:val="22"/>
          <w:szCs w:val="22"/>
        </w:rPr>
      </w:pPr>
      <w:r>
        <w:rPr>
          <w:rFonts w:ascii="Calibri" w:hAnsi="Calibri" w:cs="Arial"/>
          <w:sz w:val="22"/>
          <w:szCs w:val="22"/>
        </w:rPr>
        <w:t>p</w:t>
      </w:r>
      <w:r w:rsidRPr="00334B65">
        <w:rPr>
          <w:rFonts w:ascii="Calibri" w:hAnsi="Calibri" w:cs="Arial"/>
          <w:sz w:val="22"/>
          <w:szCs w:val="22"/>
        </w:rPr>
        <w:t>omiędzy</w:t>
      </w:r>
      <w:r>
        <w:rPr>
          <w:rFonts w:ascii="Calibri" w:hAnsi="Calibri" w:cs="Arial"/>
          <w:sz w:val="22"/>
          <w:szCs w:val="22"/>
        </w:rPr>
        <w:t xml:space="preserve"> stronami umowy, </w:t>
      </w:r>
      <w:proofErr w:type="spellStart"/>
      <w:r>
        <w:rPr>
          <w:rFonts w:ascii="Calibri" w:hAnsi="Calibri" w:cs="Arial"/>
          <w:sz w:val="22"/>
          <w:szCs w:val="22"/>
        </w:rPr>
        <w:t>tj</w:t>
      </w:r>
      <w:proofErr w:type="spellEnd"/>
      <w:r>
        <w:rPr>
          <w:rFonts w:ascii="Calibri" w:hAnsi="Calibri" w:cs="Arial"/>
          <w:sz w:val="22"/>
          <w:szCs w:val="22"/>
        </w:rPr>
        <w:t xml:space="preserve">: </w:t>
      </w:r>
    </w:p>
    <w:p w:rsidR="00DE53D1" w:rsidRPr="00334B65" w:rsidRDefault="00DE53D1" w:rsidP="00DE53D1">
      <w:pPr>
        <w:pStyle w:val="Tytu"/>
        <w:jc w:val="both"/>
        <w:rPr>
          <w:rFonts w:ascii="Calibri" w:hAnsi="Calibri" w:cs="Arial"/>
          <w:b w:val="0"/>
          <w:szCs w:val="22"/>
        </w:rPr>
      </w:pPr>
      <w:r w:rsidRPr="00334B65">
        <w:rPr>
          <w:rFonts w:ascii="Calibri" w:hAnsi="Calibri" w:cs="Arial"/>
          <w:b w:val="0"/>
          <w:szCs w:val="22"/>
        </w:rPr>
        <w:t xml:space="preserve">Zachętą </w:t>
      </w:r>
      <w:r>
        <w:rPr>
          <w:rFonts w:ascii="Calibri" w:hAnsi="Calibri" w:cs="Arial"/>
          <w:b w:val="0"/>
          <w:szCs w:val="22"/>
        </w:rPr>
        <w:t>–</w:t>
      </w:r>
      <w:r w:rsidRPr="00334B65">
        <w:rPr>
          <w:rFonts w:ascii="Calibri" w:hAnsi="Calibri" w:cs="Arial"/>
          <w:b w:val="0"/>
          <w:szCs w:val="22"/>
        </w:rPr>
        <w:t xml:space="preserve">  Narodową Galerią Sztuki z siedzibą w Warszawie (00-916) przy placu  Małachowskiego 3,  wpisaną do Krajowego Rejestru Narodowych Instytucji Kultury nr 34/92, NIP 526-025-12-10</w:t>
      </w:r>
    </w:p>
    <w:p w:rsidR="00DE53D1" w:rsidRPr="00334B65" w:rsidRDefault="00DE53D1" w:rsidP="00DE53D1">
      <w:pPr>
        <w:jc w:val="both"/>
        <w:rPr>
          <w:rFonts w:ascii="Calibri" w:hAnsi="Calibri" w:cs="Arial"/>
          <w:b/>
          <w:bCs/>
          <w:sz w:val="22"/>
          <w:szCs w:val="22"/>
        </w:rPr>
      </w:pPr>
      <w:r w:rsidRPr="00334B65">
        <w:rPr>
          <w:rFonts w:ascii="Calibri" w:hAnsi="Calibri" w:cs="Arial"/>
          <w:sz w:val="22"/>
          <w:szCs w:val="22"/>
        </w:rPr>
        <w:t xml:space="preserve">zwaną dalej </w:t>
      </w:r>
      <w:r w:rsidRPr="00334B65">
        <w:rPr>
          <w:rFonts w:ascii="Calibri" w:hAnsi="Calibri" w:cs="Arial"/>
          <w:b/>
          <w:bCs/>
          <w:sz w:val="22"/>
          <w:szCs w:val="22"/>
        </w:rPr>
        <w:t>Zamawiającym</w:t>
      </w:r>
    </w:p>
    <w:p w:rsidR="00DE53D1" w:rsidRPr="00334B65" w:rsidRDefault="00DE53D1" w:rsidP="00DE53D1">
      <w:pPr>
        <w:jc w:val="both"/>
        <w:rPr>
          <w:rFonts w:ascii="Calibri" w:hAnsi="Calibri" w:cs="Arial"/>
          <w:b/>
          <w:bCs/>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reprezentowaną przez:</w:t>
      </w:r>
    </w:p>
    <w:p w:rsidR="00DE53D1" w:rsidRPr="00334B65" w:rsidRDefault="00DE53D1" w:rsidP="00DE53D1">
      <w:pPr>
        <w:numPr>
          <w:ilvl w:val="0"/>
          <w:numId w:val="8"/>
        </w:numPr>
        <w:jc w:val="both"/>
        <w:rPr>
          <w:rFonts w:ascii="Calibri" w:hAnsi="Calibri" w:cs="Arial"/>
          <w:sz w:val="22"/>
          <w:szCs w:val="22"/>
        </w:rPr>
      </w:pPr>
      <w:r w:rsidRPr="00334B65">
        <w:rPr>
          <w:rFonts w:ascii="Calibri" w:hAnsi="Calibri" w:cs="Arial"/>
          <w:sz w:val="22"/>
          <w:szCs w:val="22"/>
        </w:rPr>
        <w:t>Justynę Markiewicz – zastępcę Dyrektora</w:t>
      </w:r>
    </w:p>
    <w:p w:rsidR="00DE53D1" w:rsidRPr="00334B65" w:rsidRDefault="00DE53D1" w:rsidP="00DE53D1">
      <w:pPr>
        <w:numPr>
          <w:ilvl w:val="0"/>
          <w:numId w:val="8"/>
        </w:numPr>
        <w:jc w:val="both"/>
        <w:rPr>
          <w:rFonts w:ascii="Calibri" w:hAnsi="Calibri" w:cs="Arial"/>
          <w:sz w:val="22"/>
          <w:szCs w:val="22"/>
        </w:rPr>
      </w:pPr>
      <w:r w:rsidRPr="00334B65">
        <w:rPr>
          <w:rFonts w:ascii="Calibri" w:hAnsi="Calibri" w:cs="Arial"/>
          <w:sz w:val="22"/>
          <w:szCs w:val="22"/>
        </w:rPr>
        <w:t>Danutę Skorupską – Główną Księgową</w:t>
      </w:r>
    </w:p>
    <w:p w:rsidR="00DE53D1" w:rsidRPr="00334B65" w:rsidRDefault="00DE53D1" w:rsidP="00DE53D1">
      <w:pPr>
        <w:pStyle w:val="Stopka"/>
        <w:tabs>
          <w:tab w:val="clear" w:pos="4536"/>
          <w:tab w:val="clear" w:pos="9072"/>
        </w:tabs>
        <w:jc w:val="both"/>
        <w:rPr>
          <w:rFonts w:ascii="Calibri" w:hAnsi="Calibri" w:cs="Arial"/>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a</w:t>
      </w:r>
    </w:p>
    <w:p w:rsidR="00DE53D1" w:rsidRPr="00334B65" w:rsidRDefault="00DE53D1" w:rsidP="00DE53D1">
      <w:pPr>
        <w:jc w:val="both"/>
        <w:rPr>
          <w:rFonts w:ascii="Calibri" w:hAnsi="Calibri" w:cs="Arial"/>
          <w:b/>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b/>
          <w:sz w:val="22"/>
          <w:szCs w:val="22"/>
        </w:rPr>
        <w:t>....................................................................................................................................................</w:t>
      </w:r>
      <w:r w:rsidRPr="00334B65">
        <w:rPr>
          <w:rFonts w:ascii="Calibri" w:hAnsi="Calibri" w:cs="Arial"/>
          <w:sz w:val="22"/>
          <w:szCs w:val="22"/>
        </w:rPr>
        <w:t xml:space="preserve"> wpisanym do Krajowego Rejestru Przedsiębiorców  pod numerem .......................</w:t>
      </w: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NIP  ..................................   REGON  ......................................................</w:t>
      </w: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 xml:space="preserve">zwanym dalej </w:t>
      </w:r>
      <w:r w:rsidRPr="00334B65">
        <w:rPr>
          <w:rFonts w:ascii="Calibri" w:hAnsi="Calibri" w:cs="Arial"/>
          <w:b/>
          <w:sz w:val="22"/>
          <w:szCs w:val="22"/>
        </w:rPr>
        <w:t>Wykonawcą</w:t>
      </w:r>
    </w:p>
    <w:p w:rsidR="00DE53D1" w:rsidRPr="00334B65" w:rsidRDefault="00DE53D1" w:rsidP="00DE53D1">
      <w:pPr>
        <w:jc w:val="both"/>
        <w:rPr>
          <w:rFonts w:ascii="Calibri" w:hAnsi="Calibri" w:cs="Arial"/>
          <w:sz w:val="22"/>
          <w:szCs w:val="22"/>
        </w:rPr>
      </w:pPr>
    </w:p>
    <w:p w:rsidR="00DE53D1" w:rsidRPr="00334B65" w:rsidRDefault="00DE53D1" w:rsidP="00DE53D1">
      <w:pPr>
        <w:pStyle w:val="Tekstpodstawowy2"/>
        <w:rPr>
          <w:rFonts w:ascii="Calibri" w:hAnsi="Calibri"/>
          <w:sz w:val="22"/>
          <w:szCs w:val="22"/>
        </w:rPr>
      </w:pPr>
      <w:r w:rsidRPr="00334B65">
        <w:rPr>
          <w:rFonts w:ascii="Calibri" w:hAnsi="Calibri"/>
          <w:sz w:val="22"/>
          <w:szCs w:val="22"/>
        </w:rPr>
        <w:t>reprezentowanym przez:</w:t>
      </w:r>
    </w:p>
    <w:p w:rsidR="00DE53D1" w:rsidRPr="00334B65" w:rsidRDefault="00DE53D1" w:rsidP="00DE53D1">
      <w:pPr>
        <w:pStyle w:val="Tekstpodstawowy2"/>
        <w:rPr>
          <w:rFonts w:ascii="Calibri" w:hAnsi="Calibri"/>
          <w:sz w:val="22"/>
          <w:szCs w:val="22"/>
        </w:rPr>
      </w:pPr>
      <w:r w:rsidRPr="00334B65">
        <w:rPr>
          <w:rFonts w:ascii="Calibri" w:hAnsi="Calibri"/>
          <w:sz w:val="22"/>
          <w:szCs w:val="22"/>
        </w:rPr>
        <w:t>……………………………………………………………………..</w:t>
      </w:r>
    </w:p>
    <w:p w:rsidR="00DE53D1" w:rsidRPr="00334B65" w:rsidRDefault="00DE53D1" w:rsidP="00DE53D1">
      <w:pPr>
        <w:pStyle w:val="Tekstpodstawowy2"/>
        <w:rPr>
          <w:rFonts w:ascii="Calibri" w:hAnsi="Calibri"/>
          <w:sz w:val="22"/>
          <w:szCs w:val="22"/>
        </w:rPr>
      </w:pPr>
    </w:p>
    <w:p w:rsidR="00DE53D1" w:rsidRPr="00334B65" w:rsidRDefault="00DE53D1" w:rsidP="00DE53D1">
      <w:pPr>
        <w:pStyle w:val="Stopka"/>
        <w:tabs>
          <w:tab w:val="clear" w:pos="4536"/>
          <w:tab w:val="clear" w:pos="9072"/>
        </w:tabs>
        <w:jc w:val="both"/>
        <w:rPr>
          <w:rFonts w:ascii="Calibri" w:hAnsi="Calibri" w:cs="Arial"/>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1</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Postanowienia ogólne</w:t>
      </w:r>
    </w:p>
    <w:p w:rsidR="00DE53D1" w:rsidRPr="00334B65" w:rsidRDefault="00DE53D1" w:rsidP="00DE53D1">
      <w:pPr>
        <w:jc w:val="both"/>
        <w:rPr>
          <w:rFonts w:ascii="Calibri" w:hAnsi="Calibri" w:cs="Arial"/>
          <w:b/>
          <w:sz w:val="22"/>
          <w:szCs w:val="22"/>
        </w:rPr>
      </w:pPr>
    </w:p>
    <w:p w:rsidR="00DE53D1" w:rsidRPr="00334B65" w:rsidRDefault="00DE53D1" w:rsidP="00DE53D1">
      <w:pPr>
        <w:tabs>
          <w:tab w:val="left" w:pos="1560"/>
        </w:tabs>
        <w:jc w:val="both"/>
        <w:rPr>
          <w:rFonts w:ascii="Calibri" w:hAnsi="Calibri" w:cs="Arial"/>
          <w:sz w:val="22"/>
          <w:szCs w:val="22"/>
        </w:rPr>
      </w:pPr>
      <w:r w:rsidRPr="00334B65">
        <w:rPr>
          <w:rFonts w:ascii="Calibri" w:hAnsi="Calibri" w:cs="Arial"/>
          <w:sz w:val="22"/>
          <w:szCs w:val="22"/>
        </w:rPr>
        <w:t xml:space="preserve">Niniejsza umowa jest zamówieniem publicznym realizowanym na podstawie ustawy z dnia 29.01.2004r. Prawo zamówień publicznych (Dz. U. z </w:t>
      </w:r>
      <w:r>
        <w:rPr>
          <w:rFonts w:ascii="Calibri" w:hAnsi="Calibri" w:cs="Arial"/>
          <w:sz w:val="22"/>
          <w:szCs w:val="22"/>
        </w:rPr>
        <w:t xml:space="preserve">2013, poz. 907, </w:t>
      </w:r>
      <w:r w:rsidRPr="00334B65">
        <w:rPr>
          <w:rFonts w:ascii="Calibri" w:hAnsi="Calibri" w:cs="Arial"/>
          <w:sz w:val="22"/>
          <w:szCs w:val="22"/>
        </w:rPr>
        <w:t>ze zm.) w wyniku przeprowadzonego zgodnie z art. 39 ustawy przetargu nieograniczonego .</w:t>
      </w:r>
    </w:p>
    <w:p w:rsidR="00DE53D1" w:rsidRPr="00334B65" w:rsidRDefault="00DE53D1" w:rsidP="00DE53D1">
      <w:pPr>
        <w:tabs>
          <w:tab w:val="left" w:pos="1560"/>
        </w:tabs>
        <w:ind w:left="1065"/>
        <w:jc w:val="both"/>
        <w:rPr>
          <w:rFonts w:ascii="Calibri" w:hAnsi="Calibri" w:cs="Arial"/>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2</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Przedmiot umowy</w:t>
      </w:r>
    </w:p>
    <w:p w:rsidR="00DE53D1" w:rsidRPr="00D4272B" w:rsidRDefault="00DE53D1" w:rsidP="00DE53D1">
      <w:pPr>
        <w:numPr>
          <w:ilvl w:val="0"/>
          <w:numId w:val="9"/>
        </w:numPr>
        <w:jc w:val="both"/>
        <w:rPr>
          <w:rFonts w:ascii="Calibri" w:hAnsi="Calibri"/>
          <w:sz w:val="22"/>
          <w:szCs w:val="22"/>
        </w:rPr>
      </w:pPr>
      <w:r w:rsidRPr="00A139B1">
        <w:rPr>
          <w:rFonts w:ascii="Calibri" w:hAnsi="Calibri" w:cs="Arial"/>
          <w:sz w:val="22"/>
          <w:szCs w:val="22"/>
        </w:rPr>
        <w:t>Zamawiający zleca, a Wykonawca przyjmuje do wykonania zadanie pod nazwą</w:t>
      </w:r>
      <w:r w:rsidRPr="00D4272B">
        <w:rPr>
          <w:rFonts w:ascii="Calibri" w:hAnsi="Calibri"/>
          <w:sz w:val="22"/>
          <w:szCs w:val="22"/>
        </w:rPr>
        <w:t xml:space="preserve"> </w:t>
      </w:r>
      <w:r>
        <w:rPr>
          <w:rFonts w:ascii="Calibri" w:hAnsi="Calibri"/>
          <w:sz w:val="22"/>
          <w:szCs w:val="22"/>
        </w:rPr>
        <w:t xml:space="preserve">:  </w:t>
      </w:r>
      <w:r w:rsidRPr="00D4272B">
        <w:rPr>
          <w:rFonts w:ascii="Calibri" w:hAnsi="Calibri"/>
          <w:sz w:val="22"/>
          <w:szCs w:val="22"/>
        </w:rPr>
        <w:t>modernizacj</w:t>
      </w:r>
      <w:r>
        <w:rPr>
          <w:rFonts w:ascii="Calibri" w:hAnsi="Calibri"/>
          <w:sz w:val="22"/>
          <w:szCs w:val="22"/>
        </w:rPr>
        <w:t>a</w:t>
      </w:r>
      <w:r w:rsidRPr="00D4272B">
        <w:rPr>
          <w:rFonts w:ascii="Calibri" w:hAnsi="Calibri"/>
          <w:sz w:val="22"/>
          <w:szCs w:val="22"/>
        </w:rPr>
        <w:t xml:space="preserve"> oświetlenia ekspozycyjnego i roboczego </w:t>
      </w:r>
      <w:proofErr w:type="spellStart"/>
      <w:r w:rsidRPr="00D4272B">
        <w:rPr>
          <w:rFonts w:ascii="Calibri" w:hAnsi="Calibri"/>
          <w:sz w:val="22"/>
          <w:szCs w:val="22"/>
        </w:rPr>
        <w:t>sal</w:t>
      </w:r>
      <w:proofErr w:type="spellEnd"/>
      <w:r w:rsidRPr="00D4272B">
        <w:rPr>
          <w:rFonts w:ascii="Calibri" w:hAnsi="Calibri"/>
          <w:sz w:val="22"/>
          <w:szCs w:val="22"/>
        </w:rPr>
        <w:t xml:space="preserve"> ekspozycyjnych w budynku Zachęty – Narodowej Galerii Sztuki w Warszawie</w:t>
      </w:r>
      <w:r>
        <w:rPr>
          <w:rFonts w:ascii="Calibri" w:hAnsi="Calibri"/>
          <w:sz w:val="22"/>
          <w:szCs w:val="22"/>
        </w:rPr>
        <w:t>.</w:t>
      </w:r>
    </w:p>
    <w:p w:rsidR="00DE53D1" w:rsidRPr="00A139B1" w:rsidRDefault="00DE53D1" w:rsidP="00DE53D1">
      <w:pPr>
        <w:pStyle w:val="NormalnyWeb"/>
        <w:numPr>
          <w:ilvl w:val="0"/>
          <w:numId w:val="9"/>
        </w:numPr>
        <w:tabs>
          <w:tab w:val="left" w:pos="0"/>
        </w:tabs>
        <w:spacing w:line="300" w:lineRule="atLeast"/>
        <w:rPr>
          <w:rFonts w:ascii="Calibri" w:hAnsi="Calibri" w:cs="Arial"/>
          <w:sz w:val="22"/>
          <w:szCs w:val="22"/>
        </w:rPr>
      </w:pPr>
      <w:r w:rsidRPr="00A139B1">
        <w:rPr>
          <w:rFonts w:ascii="Arial" w:hAnsi="Arial" w:cs="Arial"/>
        </w:rPr>
        <w:t xml:space="preserve">Inwestycja będzie realizowana </w:t>
      </w:r>
      <w:r w:rsidRPr="00A139B1">
        <w:rPr>
          <w:rFonts w:ascii="Calibri" w:hAnsi="Calibri" w:cs="Arial"/>
          <w:sz w:val="22"/>
          <w:szCs w:val="22"/>
        </w:rPr>
        <w:t xml:space="preserve">w ramach zadania: Modernizacja obiektu Zachęty – Narodowej Galerii Sztuki – VI etap. </w:t>
      </w:r>
    </w:p>
    <w:p w:rsidR="00DE53D1" w:rsidRPr="00704151" w:rsidRDefault="00DE53D1" w:rsidP="00DE53D1">
      <w:pPr>
        <w:pStyle w:val="Style19"/>
        <w:widowControl/>
        <w:numPr>
          <w:ilvl w:val="0"/>
          <w:numId w:val="9"/>
        </w:numPr>
        <w:spacing w:before="5"/>
        <w:rPr>
          <w:rStyle w:val="FontStyle41"/>
          <w:rFonts w:ascii="Calibri" w:hAnsi="Calibri"/>
          <w:sz w:val="22"/>
          <w:szCs w:val="22"/>
        </w:rPr>
      </w:pPr>
      <w:r w:rsidRPr="00704151">
        <w:rPr>
          <w:rStyle w:val="FontStyle41"/>
          <w:rFonts w:ascii="Calibri" w:hAnsi="Calibri"/>
          <w:sz w:val="22"/>
          <w:szCs w:val="22"/>
        </w:rPr>
        <w:t>Godziny prac powodujące hałas i mogące w jakikolwiek sposób zakłócać pracę galerii należy wykonywać po zamknięciu obiektu dla zwiedzających.</w:t>
      </w:r>
    </w:p>
    <w:p w:rsidR="00DE53D1" w:rsidRPr="00704151" w:rsidRDefault="00DE53D1" w:rsidP="00DE53D1">
      <w:pPr>
        <w:pStyle w:val="Style19"/>
        <w:widowControl/>
        <w:numPr>
          <w:ilvl w:val="0"/>
          <w:numId w:val="9"/>
        </w:numPr>
        <w:jc w:val="both"/>
        <w:rPr>
          <w:rStyle w:val="FontStyle41"/>
          <w:rFonts w:ascii="Calibri" w:hAnsi="Calibri"/>
          <w:sz w:val="22"/>
          <w:szCs w:val="22"/>
        </w:rPr>
      </w:pPr>
      <w:r w:rsidRPr="00704151">
        <w:rPr>
          <w:rStyle w:val="FontStyle41"/>
          <w:rFonts w:ascii="Calibri" w:hAnsi="Calibri"/>
          <w:sz w:val="22"/>
          <w:szCs w:val="22"/>
        </w:rPr>
        <w:lastRenderedPageBreak/>
        <w:t>Wykonawca przedstawi Zamawiającemu, na 7 dni przed rozpoczęciem robót, do akceptacji projekt organizacji i harmonogram robót uwzględniający wszystkie warunki, w jakich będą wykonywane roboty instalacyjne i montażowe.</w:t>
      </w:r>
    </w:p>
    <w:p w:rsidR="00DE53D1" w:rsidRDefault="00DE53D1" w:rsidP="00DE53D1">
      <w:pPr>
        <w:pStyle w:val="NormalnyWeb"/>
        <w:numPr>
          <w:ilvl w:val="0"/>
          <w:numId w:val="9"/>
        </w:numPr>
        <w:tabs>
          <w:tab w:val="left" w:pos="0"/>
        </w:tabs>
        <w:spacing w:line="300" w:lineRule="atLeast"/>
        <w:rPr>
          <w:rFonts w:ascii="Calibri" w:hAnsi="Calibri" w:cs="Arial"/>
          <w:sz w:val="22"/>
          <w:szCs w:val="22"/>
        </w:rPr>
      </w:pPr>
      <w:r w:rsidRPr="00D02AEF">
        <w:rPr>
          <w:rFonts w:ascii="Calibri" w:hAnsi="Calibri"/>
          <w:sz w:val="22"/>
          <w:szCs w:val="22"/>
        </w:rPr>
        <w:t>Szczegółowy zakres robót, wymagania techniczne, materiałowe, jakościowe i ilościowe określone</w:t>
      </w:r>
      <w:r w:rsidRPr="00D02AEF">
        <w:rPr>
          <w:rFonts w:ascii="Calibri" w:hAnsi="Calibri" w:cs="Arial"/>
          <w:sz w:val="22"/>
          <w:szCs w:val="22"/>
        </w:rPr>
        <w:t xml:space="preserve"> </w:t>
      </w:r>
      <w:r>
        <w:rPr>
          <w:rFonts w:ascii="Calibri" w:hAnsi="Calibri" w:cs="Arial"/>
          <w:sz w:val="22"/>
          <w:szCs w:val="22"/>
        </w:rPr>
        <w:t>są</w:t>
      </w:r>
      <w:r w:rsidRPr="009C3C92">
        <w:rPr>
          <w:rFonts w:ascii="Calibri" w:hAnsi="Calibri" w:cs="Arial"/>
          <w:sz w:val="22"/>
          <w:szCs w:val="22"/>
        </w:rPr>
        <w:t xml:space="preserve"> w </w:t>
      </w:r>
      <w:r>
        <w:rPr>
          <w:rFonts w:ascii="Calibri" w:hAnsi="Calibri" w:cs="Arial"/>
          <w:sz w:val="22"/>
          <w:szCs w:val="22"/>
        </w:rPr>
        <w:t xml:space="preserve">dokumentacji projektowej : Projekcie wykonawczym, oraz specyfikacji technicznej wykonania i odbioru robót i przedmiarze robót </w:t>
      </w:r>
      <w:r w:rsidR="00A60923">
        <w:rPr>
          <w:rFonts w:ascii="Calibri" w:hAnsi="Calibri" w:cs="Arial"/>
          <w:sz w:val="22"/>
          <w:szCs w:val="22"/>
        </w:rPr>
        <w:t>(</w:t>
      </w:r>
      <w:r w:rsidR="00A60923" w:rsidRPr="00A60923">
        <w:rPr>
          <w:rFonts w:ascii="Calibri" w:hAnsi="Calibri" w:cs="Arial"/>
          <w:b/>
          <w:sz w:val="22"/>
          <w:szCs w:val="22"/>
        </w:rPr>
        <w:t>dokument pomocniczy</w:t>
      </w:r>
      <w:r w:rsidR="00A60923">
        <w:rPr>
          <w:rFonts w:ascii="Calibri" w:hAnsi="Calibri" w:cs="Arial"/>
          <w:sz w:val="22"/>
          <w:szCs w:val="22"/>
        </w:rPr>
        <w:t>)</w:t>
      </w:r>
      <w:r>
        <w:rPr>
          <w:rFonts w:ascii="Calibri" w:hAnsi="Calibri" w:cs="Arial"/>
          <w:sz w:val="22"/>
          <w:szCs w:val="22"/>
        </w:rPr>
        <w:t>-  załącznik nr 1 do Umowy.</w:t>
      </w:r>
    </w:p>
    <w:p w:rsidR="00DE53D1" w:rsidRPr="00D02AEF" w:rsidRDefault="00DE53D1" w:rsidP="00DE53D1">
      <w:pPr>
        <w:numPr>
          <w:ilvl w:val="0"/>
          <w:numId w:val="9"/>
        </w:numPr>
        <w:spacing w:after="173" w:line="267" w:lineRule="auto"/>
        <w:jc w:val="both"/>
        <w:rPr>
          <w:rFonts w:ascii="Calibri" w:hAnsi="Calibri"/>
          <w:sz w:val="22"/>
          <w:szCs w:val="22"/>
        </w:rPr>
      </w:pPr>
      <w:r w:rsidRPr="00D02AEF">
        <w:rPr>
          <w:rFonts w:ascii="Calibri" w:hAnsi="Calibri"/>
          <w:sz w:val="22"/>
          <w:szCs w:val="22"/>
        </w:rPr>
        <w:t xml:space="preserve">Uszczegółowienia, rozwinięcia i modyfikacje dokumentacji projektowej będące konsekwencją należytego spełnienia założonego standardu i funkcji określonych w dokumentacji a także obowiązujących przepisów i norm </w:t>
      </w:r>
      <w:proofErr w:type="spellStart"/>
      <w:r w:rsidRPr="00D02AEF">
        <w:rPr>
          <w:rFonts w:ascii="Calibri" w:hAnsi="Calibri"/>
          <w:sz w:val="22"/>
          <w:szCs w:val="22"/>
        </w:rPr>
        <w:t>techniczno</w:t>
      </w:r>
      <w:proofErr w:type="spellEnd"/>
      <w:r w:rsidRPr="00D02AEF">
        <w:rPr>
          <w:rFonts w:ascii="Calibri" w:hAnsi="Calibri"/>
          <w:sz w:val="22"/>
          <w:szCs w:val="22"/>
        </w:rPr>
        <w:t xml:space="preserve"> budowlanych nie będzie uważane za zmianę zakresu rzeczowego. </w:t>
      </w:r>
    </w:p>
    <w:p w:rsidR="00DE53D1" w:rsidRDefault="00DE53D1" w:rsidP="00DE53D1">
      <w:pPr>
        <w:pStyle w:val="NormalnyWeb"/>
        <w:numPr>
          <w:ilvl w:val="0"/>
          <w:numId w:val="9"/>
        </w:numPr>
        <w:tabs>
          <w:tab w:val="left" w:pos="0"/>
        </w:tabs>
        <w:spacing w:line="300" w:lineRule="atLeast"/>
        <w:rPr>
          <w:rFonts w:ascii="Calibri" w:hAnsi="Calibri" w:cs="Arial"/>
          <w:sz w:val="22"/>
          <w:szCs w:val="22"/>
        </w:rPr>
      </w:pPr>
      <w:r w:rsidRPr="00F77494">
        <w:rPr>
          <w:rFonts w:ascii="Calibri" w:hAnsi="Calibri" w:cs="Arial"/>
          <w:sz w:val="22"/>
          <w:szCs w:val="22"/>
        </w:rPr>
        <w:t>Przedmiot umowy Wykonawca zrealizuje zgodnie z prawem budowlanym i rozporządzeniami wykonawczymi oraz zgodnie z zasadami współczesnej wiedzy technicznej, obowiązującymi przepisami oraz obowiązującymi normami i normatywami.</w:t>
      </w:r>
    </w:p>
    <w:p w:rsidR="00DE53D1" w:rsidRDefault="00DE53D1" w:rsidP="00DE53D1">
      <w:pPr>
        <w:pStyle w:val="NormalnyWeb"/>
        <w:numPr>
          <w:ilvl w:val="0"/>
          <w:numId w:val="9"/>
        </w:numPr>
        <w:tabs>
          <w:tab w:val="left" w:pos="0"/>
        </w:tabs>
        <w:spacing w:line="300" w:lineRule="atLeast"/>
        <w:rPr>
          <w:rFonts w:ascii="Calibri" w:hAnsi="Calibri" w:cs="Arial"/>
          <w:sz w:val="22"/>
          <w:szCs w:val="22"/>
        </w:rPr>
      </w:pPr>
      <w:r w:rsidRPr="00F77494">
        <w:rPr>
          <w:rFonts w:ascii="Calibri" w:hAnsi="Calibri" w:cs="Arial"/>
          <w:sz w:val="22"/>
          <w:szCs w:val="22"/>
        </w:rPr>
        <w:t xml:space="preserve">Wykonawca zobowiązuje się do przestrzegania obowiązujących przepisów i norm prawa w szczególności w zakresie BHP i  przepisów </w:t>
      </w:r>
      <w:r>
        <w:rPr>
          <w:rFonts w:ascii="Calibri" w:hAnsi="Calibri" w:cs="Arial"/>
          <w:sz w:val="22"/>
          <w:szCs w:val="22"/>
        </w:rPr>
        <w:t>p</w:t>
      </w:r>
      <w:r w:rsidRPr="00F77494">
        <w:rPr>
          <w:rFonts w:ascii="Calibri" w:hAnsi="Calibri" w:cs="Arial"/>
          <w:sz w:val="22"/>
          <w:szCs w:val="22"/>
        </w:rPr>
        <w:t>.</w:t>
      </w:r>
      <w:r>
        <w:rPr>
          <w:rFonts w:ascii="Calibri" w:hAnsi="Calibri" w:cs="Arial"/>
          <w:sz w:val="22"/>
          <w:szCs w:val="22"/>
        </w:rPr>
        <w:t>p</w:t>
      </w:r>
      <w:r w:rsidRPr="00F77494">
        <w:rPr>
          <w:rFonts w:ascii="Calibri" w:hAnsi="Calibri" w:cs="Arial"/>
          <w:sz w:val="22"/>
          <w:szCs w:val="22"/>
        </w:rPr>
        <w:t xml:space="preserve">oż. </w:t>
      </w:r>
    </w:p>
    <w:p w:rsidR="00DE53D1" w:rsidRDefault="00DE53D1" w:rsidP="00DE53D1">
      <w:pPr>
        <w:pStyle w:val="NormalnyWeb"/>
        <w:numPr>
          <w:ilvl w:val="0"/>
          <w:numId w:val="9"/>
        </w:numPr>
        <w:tabs>
          <w:tab w:val="left" w:pos="0"/>
        </w:tabs>
        <w:spacing w:line="300" w:lineRule="atLeast"/>
        <w:rPr>
          <w:rFonts w:ascii="Calibri" w:hAnsi="Calibri" w:cs="Arial"/>
          <w:sz w:val="22"/>
          <w:szCs w:val="22"/>
        </w:rPr>
      </w:pPr>
      <w:r w:rsidRPr="00F77494">
        <w:rPr>
          <w:rFonts w:ascii="Calibri" w:hAnsi="Calibri" w:cs="Arial"/>
          <w:sz w:val="22"/>
          <w:szCs w:val="22"/>
        </w:rPr>
        <w:t>Wykonawca zobowiązuje się, że przedmiot umowy będzie realizowany zgodnie z postanowieniami specyfikacji istotnych warunków zamówienia, którą Wykonawca zaakceptował w całości i nie wniósł do jej zapisów żadnych zastrzeżeń i złożył ofertę na wykonywanie przedmiotu umowy zgodnie z jej postanowieniami.</w:t>
      </w:r>
    </w:p>
    <w:p w:rsidR="00DE53D1" w:rsidRPr="00F77494" w:rsidRDefault="00DE53D1" w:rsidP="00DE53D1">
      <w:pPr>
        <w:pStyle w:val="NormalnyWeb"/>
        <w:numPr>
          <w:ilvl w:val="0"/>
          <w:numId w:val="9"/>
        </w:numPr>
        <w:tabs>
          <w:tab w:val="left" w:pos="0"/>
        </w:tabs>
        <w:spacing w:line="300" w:lineRule="atLeast"/>
        <w:rPr>
          <w:rFonts w:ascii="Calibri" w:hAnsi="Calibri" w:cs="Arial"/>
          <w:sz w:val="22"/>
          <w:szCs w:val="22"/>
        </w:rPr>
      </w:pPr>
      <w:r w:rsidRPr="00F77494">
        <w:rPr>
          <w:rFonts w:ascii="Calibri" w:hAnsi="Calibri" w:cs="Arial"/>
          <w:sz w:val="22"/>
          <w:szCs w:val="22"/>
        </w:rPr>
        <w:t>Wykonawca oświadcza, że zapoznał się szczegółowo z opisem  przedmiotu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miejsc składowania odpadów.</w:t>
      </w:r>
    </w:p>
    <w:p w:rsidR="00DE53D1" w:rsidRPr="00E17637" w:rsidRDefault="00DE53D1" w:rsidP="00DE53D1">
      <w:pPr>
        <w:pStyle w:val="Styl1"/>
        <w:numPr>
          <w:ilvl w:val="0"/>
          <w:numId w:val="9"/>
        </w:numPr>
        <w:tabs>
          <w:tab w:val="left" w:pos="426"/>
        </w:tabs>
        <w:overflowPunct w:val="0"/>
        <w:autoSpaceDE w:val="0"/>
        <w:autoSpaceDN w:val="0"/>
        <w:adjustRightInd w:val="0"/>
        <w:textAlignment w:val="baseline"/>
        <w:rPr>
          <w:rFonts w:ascii="Calibri" w:hAnsi="Calibri"/>
          <w:szCs w:val="22"/>
        </w:rPr>
      </w:pPr>
      <w:r w:rsidRPr="00FE3334">
        <w:rPr>
          <w:rFonts w:ascii="Calibri" w:hAnsi="Calibri"/>
          <w:szCs w:val="22"/>
        </w:rPr>
        <w:t xml:space="preserve">Wykonawca  udziela na przedmiot umowy </w:t>
      </w:r>
      <w:r w:rsidRPr="00FE3334">
        <w:rPr>
          <w:rFonts w:ascii="Calibri" w:hAnsi="Calibri" w:cs="Arial"/>
          <w:szCs w:val="22"/>
        </w:rPr>
        <w:t>gwarancji jakości na okres ………,….</w:t>
      </w:r>
      <w:r w:rsidRPr="00FE3334">
        <w:rPr>
          <w:rFonts w:ascii="Calibri" w:hAnsi="Calibri"/>
          <w:szCs w:val="22"/>
          <w:u w:val="single"/>
        </w:rPr>
        <w:t xml:space="preserve">, liczony od daty zakończenia przedmiotu zamówienia tj. </w:t>
      </w:r>
      <w:r w:rsidRPr="00FE3334">
        <w:rPr>
          <w:rFonts w:ascii="Calibri" w:hAnsi="Calibri"/>
        </w:rPr>
        <w:t xml:space="preserve">odbioru  </w:t>
      </w:r>
      <w:r>
        <w:rPr>
          <w:rFonts w:ascii="Calibri" w:hAnsi="Calibri"/>
        </w:rPr>
        <w:t xml:space="preserve">końcowego </w:t>
      </w:r>
      <w:r w:rsidRPr="00FE3334">
        <w:rPr>
          <w:rFonts w:ascii="Calibri" w:hAnsi="Calibri"/>
        </w:rPr>
        <w:t xml:space="preserve">oraz udzielenia rękojmi za wady na okres równy okresowi gwarancji; </w:t>
      </w:r>
    </w:p>
    <w:p w:rsidR="00DE53D1" w:rsidRPr="00E17637" w:rsidRDefault="00DE53D1" w:rsidP="00DE53D1">
      <w:pPr>
        <w:numPr>
          <w:ilvl w:val="0"/>
          <w:numId w:val="9"/>
        </w:numPr>
        <w:overflowPunct w:val="0"/>
        <w:autoSpaceDE w:val="0"/>
        <w:autoSpaceDN w:val="0"/>
        <w:jc w:val="both"/>
        <w:textAlignment w:val="baseline"/>
        <w:rPr>
          <w:rFonts w:ascii="Calibri" w:hAnsi="Calibri"/>
          <w:sz w:val="22"/>
          <w:szCs w:val="22"/>
        </w:rPr>
      </w:pPr>
      <w:r w:rsidRPr="00E17637">
        <w:rPr>
          <w:rFonts w:ascii="Calibri" w:hAnsi="Calibri"/>
          <w:sz w:val="22"/>
          <w:szCs w:val="22"/>
        </w:rPr>
        <w:t>W ramach  gwarancji  Wykonawca zobowiązuje się  do bezpłatnego usuwania  usterek  i nieprawidłowości w działaniu  instalacji, w tym  naprawy uszkodzonych  zespołów  i elementów lub ich  wymiany  na nowe .</w:t>
      </w:r>
    </w:p>
    <w:p w:rsidR="00DE53D1" w:rsidRPr="003F6FED" w:rsidRDefault="00DE53D1" w:rsidP="00DE53D1">
      <w:pPr>
        <w:jc w:val="both"/>
        <w:rPr>
          <w:rFonts w:ascii="Calibri" w:hAnsi="Calibri"/>
          <w:sz w:val="16"/>
          <w:szCs w:val="16"/>
        </w:rPr>
      </w:pPr>
    </w:p>
    <w:p w:rsidR="00DE53D1" w:rsidRPr="00334B65" w:rsidRDefault="00DE53D1" w:rsidP="00DE53D1">
      <w:pPr>
        <w:jc w:val="both"/>
        <w:rPr>
          <w:rFonts w:ascii="Calibri" w:hAnsi="Calibri" w:cs="Arial"/>
          <w:b/>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3</w:t>
      </w:r>
    </w:p>
    <w:p w:rsidR="00DE53D1" w:rsidRPr="00334B65" w:rsidRDefault="00DE53D1" w:rsidP="00DE53D1">
      <w:pPr>
        <w:jc w:val="center"/>
        <w:rPr>
          <w:rFonts w:ascii="Calibri" w:hAnsi="Calibri"/>
          <w:b/>
          <w:sz w:val="22"/>
          <w:szCs w:val="22"/>
        </w:rPr>
      </w:pPr>
      <w:r w:rsidRPr="00334B65">
        <w:rPr>
          <w:rFonts w:ascii="Calibri" w:hAnsi="Calibri"/>
          <w:b/>
          <w:sz w:val="22"/>
          <w:szCs w:val="22"/>
        </w:rPr>
        <w:t xml:space="preserve">Termin realizacji </w:t>
      </w:r>
      <w:r>
        <w:rPr>
          <w:rFonts w:ascii="Calibri" w:hAnsi="Calibri"/>
          <w:b/>
          <w:sz w:val="22"/>
          <w:szCs w:val="22"/>
        </w:rPr>
        <w:t>przedmiotu zamówienia</w:t>
      </w:r>
    </w:p>
    <w:p w:rsidR="00DE53D1" w:rsidRPr="00334B65" w:rsidRDefault="00DE53D1" w:rsidP="00DE53D1">
      <w:pPr>
        <w:jc w:val="center"/>
        <w:rPr>
          <w:rFonts w:ascii="Calibri" w:hAnsi="Calibri"/>
          <w:b/>
          <w:sz w:val="22"/>
          <w:szCs w:val="22"/>
        </w:rPr>
      </w:pPr>
    </w:p>
    <w:p w:rsidR="00DE53D1" w:rsidRPr="00D02AEF" w:rsidRDefault="00DE53D1" w:rsidP="00DE53D1">
      <w:pPr>
        <w:numPr>
          <w:ilvl w:val="0"/>
          <w:numId w:val="14"/>
        </w:numPr>
        <w:tabs>
          <w:tab w:val="clear" w:pos="720"/>
          <w:tab w:val="num" w:pos="142"/>
        </w:tabs>
        <w:ind w:left="142" w:hanging="284"/>
        <w:jc w:val="both"/>
        <w:rPr>
          <w:rFonts w:ascii="Calibri" w:hAnsi="Calibri" w:cs="Arial"/>
          <w:sz w:val="22"/>
          <w:szCs w:val="22"/>
        </w:rPr>
      </w:pPr>
      <w:r w:rsidRPr="00030E1F">
        <w:rPr>
          <w:rFonts w:ascii="Calibri" w:hAnsi="Calibri"/>
          <w:sz w:val="22"/>
          <w:szCs w:val="22"/>
        </w:rPr>
        <w:t xml:space="preserve">Rozpoczęcie realizacji Robót budowlanych przez Wykonawcę nastąpi w dniu wprowadzenia  Wykonawcy na Teren budowy, po przejęciu Terenu budowy przez Kierownika budowy. </w:t>
      </w:r>
    </w:p>
    <w:p w:rsidR="00DE53D1" w:rsidRPr="00D02AEF" w:rsidRDefault="00DE53D1" w:rsidP="00DE53D1">
      <w:pPr>
        <w:numPr>
          <w:ilvl w:val="0"/>
          <w:numId w:val="14"/>
        </w:numPr>
        <w:tabs>
          <w:tab w:val="clear" w:pos="720"/>
          <w:tab w:val="num" w:pos="142"/>
        </w:tabs>
        <w:ind w:left="142" w:hanging="284"/>
        <w:jc w:val="both"/>
        <w:rPr>
          <w:rFonts w:ascii="Calibri" w:hAnsi="Calibri" w:cs="Arial"/>
          <w:sz w:val="22"/>
          <w:szCs w:val="22"/>
        </w:rPr>
      </w:pPr>
      <w:r w:rsidRPr="00D02AEF">
        <w:rPr>
          <w:rFonts w:ascii="Calibri" w:hAnsi="Calibri"/>
          <w:sz w:val="22"/>
          <w:szCs w:val="22"/>
        </w:rPr>
        <w:t xml:space="preserve">W terminie 3 dni roboczych od daty zawarcia Umowy, Wykonawca jest zobowiązany sporządzić, zgodnie z Rozporządzeniem Ministra Infrastruktury z dnia 23 czerwca 2003 r. w sprawie informacji dotyczącej bezpieczeństwa i ochrony zdrowia oraz planu bezpieczeństwa i ochrony zdrowia (Dz.U. Nr 120 poz. 1126), plan bezpieczeństwa i ochrony zdrowia (BIOZ), który będzie stanowił załącznik do protokołu wprowadzenia na Teren budowy. </w:t>
      </w:r>
    </w:p>
    <w:p w:rsidR="00DE53D1" w:rsidRDefault="00DE53D1" w:rsidP="00DE53D1">
      <w:pPr>
        <w:numPr>
          <w:ilvl w:val="0"/>
          <w:numId w:val="14"/>
        </w:numPr>
        <w:tabs>
          <w:tab w:val="clear" w:pos="720"/>
          <w:tab w:val="num" w:pos="142"/>
        </w:tabs>
        <w:ind w:left="142" w:hanging="284"/>
        <w:jc w:val="both"/>
        <w:rPr>
          <w:rFonts w:ascii="Calibri" w:hAnsi="Calibri" w:cs="Arial"/>
          <w:sz w:val="22"/>
          <w:szCs w:val="22"/>
        </w:rPr>
      </w:pPr>
      <w:r w:rsidRPr="00D02AEF">
        <w:rPr>
          <w:rFonts w:ascii="Calibri" w:hAnsi="Calibri" w:cs="Arial"/>
          <w:b/>
          <w:sz w:val="22"/>
          <w:szCs w:val="22"/>
        </w:rPr>
        <w:t>Prace wykonywane w ramach zadania</w:t>
      </w:r>
      <w:r w:rsidRPr="00D02AEF">
        <w:rPr>
          <w:rFonts w:ascii="Calibri" w:hAnsi="Calibri" w:cs="Arial"/>
          <w:sz w:val="22"/>
          <w:szCs w:val="22"/>
        </w:rPr>
        <w:t xml:space="preserve"> </w:t>
      </w:r>
      <w:r w:rsidRPr="00D02AEF">
        <w:rPr>
          <w:rFonts w:ascii="Calibri" w:hAnsi="Calibri" w:cs="Arial"/>
          <w:b/>
          <w:sz w:val="22"/>
          <w:szCs w:val="22"/>
        </w:rPr>
        <w:t xml:space="preserve">muszą być bezwzględnie wykonane w ściśle określonych i nie przekraczalnych terminach określonych przez </w:t>
      </w:r>
      <w:r w:rsidRPr="00A60923">
        <w:rPr>
          <w:rFonts w:ascii="Calibri" w:hAnsi="Calibri" w:cs="Arial"/>
          <w:b/>
          <w:sz w:val="22"/>
          <w:szCs w:val="22"/>
        </w:rPr>
        <w:t>Zamawiającego</w:t>
      </w:r>
      <w:r w:rsidR="00A60923" w:rsidRPr="00A60923">
        <w:rPr>
          <w:rFonts w:ascii="Calibri" w:hAnsi="Calibri" w:cs="Arial"/>
          <w:b/>
          <w:sz w:val="22"/>
          <w:szCs w:val="22"/>
        </w:rPr>
        <w:t xml:space="preserve"> (etapy robót)</w:t>
      </w:r>
      <w:r w:rsidRPr="00D02AEF">
        <w:rPr>
          <w:rFonts w:ascii="Calibri" w:hAnsi="Calibri" w:cs="Arial"/>
          <w:sz w:val="22"/>
          <w:szCs w:val="22"/>
        </w:rPr>
        <w:t xml:space="preserve">:   </w:t>
      </w:r>
    </w:p>
    <w:p w:rsidR="00DE53D1" w:rsidRPr="00D02AEF" w:rsidRDefault="00DE53D1" w:rsidP="00DE53D1">
      <w:pPr>
        <w:ind w:left="142"/>
        <w:jc w:val="both"/>
        <w:rPr>
          <w:rFonts w:ascii="Calibri" w:hAnsi="Calibri" w:cs="Arial"/>
          <w:sz w:val="22"/>
          <w:szCs w:val="22"/>
        </w:rPr>
      </w:pPr>
    </w:p>
    <w:p w:rsidR="00DE53D1" w:rsidRPr="00E80FAF" w:rsidRDefault="00DE53D1" w:rsidP="00DE53D1">
      <w:pPr>
        <w:pStyle w:val="NormalnyWeb"/>
        <w:tabs>
          <w:tab w:val="left" w:pos="0"/>
        </w:tabs>
        <w:spacing w:line="300" w:lineRule="atLeast"/>
        <w:ind w:left="284"/>
        <w:rPr>
          <w:rFonts w:ascii="Calibri" w:hAnsi="Calibri" w:cs="Arial"/>
          <w:b/>
          <w:sz w:val="22"/>
          <w:szCs w:val="22"/>
        </w:rPr>
      </w:pPr>
      <w:r w:rsidRPr="00E80FAF">
        <w:rPr>
          <w:rFonts w:ascii="Calibri" w:hAnsi="Calibri" w:cs="Arial"/>
          <w:b/>
          <w:sz w:val="22"/>
          <w:szCs w:val="22"/>
        </w:rPr>
        <w:t xml:space="preserve">a) sale 6 i 7  </w:t>
      </w:r>
      <w:r w:rsidRPr="00E80FAF">
        <w:rPr>
          <w:rFonts w:ascii="Calibri" w:hAnsi="Calibri" w:cs="Arial"/>
          <w:b/>
          <w:sz w:val="22"/>
          <w:szCs w:val="22"/>
        </w:rPr>
        <w:tab/>
      </w:r>
      <w:r w:rsidRPr="00E80FAF">
        <w:rPr>
          <w:rFonts w:ascii="Calibri" w:hAnsi="Calibri" w:cs="Arial"/>
          <w:b/>
          <w:sz w:val="22"/>
          <w:szCs w:val="22"/>
        </w:rPr>
        <w:tab/>
        <w:t>- 21 marca – 10 kwietnia 2016r.</w:t>
      </w:r>
    </w:p>
    <w:p w:rsidR="00DE53D1" w:rsidRPr="00E80FAF" w:rsidRDefault="00DE53D1" w:rsidP="00DE53D1">
      <w:pPr>
        <w:pStyle w:val="NormalnyWeb"/>
        <w:tabs>
          <w:tab w:val="left" w:pos="0"/>
        </w:tabs>
        <w:spacing w:line="300" w:lineRule="atLeast"/>
        <w:ind w:left="284"/>
        <w:rPr>
          <w:rFonts w:ascii="Calibri" w:hAnsi="Calibri" w:cs="Arial"/>
          <w:b/>
          <w:sz w:val="22"/>
          <w:szCs w:val="22"/>
        </w:rPr>
      </w:pPr>
      <w:r w:rsidRPr="00E80FAF">
        <w:rPr>
          <w:rFonts w:ascii="Calibri" w:hAnsi="Calibri" w:cs="Arial"/>
          <w:b/>
          <w:sz w:val="22"/>
          <w:szCs w:val="22"/>
        </w:rPr>
        <w:lastRenderedPageBreak/>
        <w:t>b) sale 11, 12, 13</w:t>
      </w:r>
      <w:r w:rsidRPr="00E80FAF">
        <w:rPr>
          <w:rFonts w:ascii="Calibri" w:hAnsi="Calibri" w:cs="Arial"/>
          <w:b/>
          <w:sz w:val="22"/>
          <w:szCs w:val="22"/>
        </w:rPr>
        <w:tab/>
        <w:t>- 18 lipca – 7 sierpnia 2016r.</w:t>
      </w:r>
    </w:p>
    <w:p w:rsidR="00DE53D1" w:rsidRPr="00E80FAF" w:rsidRDefault="00DE53D1" w:rsidP="00DE53D1">
      <w:pPr>
        <w:pStyle w:val="NormalnyWeb"/>
        <w:tabs>
          <w:tab w:val="left" w:pos="0"/>
        </w:tabs>
        <w:spacing w:line="300" w:lineRule="atLeast"/>
        <w:ind w:left="284"/>
        <w:rPr>
          <w:rFonts w:ascii="Calibri" w:hAnsi="Calibri" w:cs="Arial"/>
          <w:b/>
          <w:sz w:val="22"/>
          <w:szCs w:val="22"/>
        </w:rPr>
      </w:pPr>
      <w:r w:rsidRPr="00E80FAF">
        <w:rPr>
          <w:rFonts w:ascii="Calibri" w:hAnsi="Calibri" w:cs="Arial"/>
          <w:b/>
          <w:sz w:val="22"/>
          <w:szCs w:val="22"/>
        </w:rPr>
        <w:t>c) sale 3, 4, 5</w:t>
      </w:r>
      <w:r w:rsidRPr="00E80FAF">
        <w:rPr>
          <w:rFonts w:ascii="Calibri" w:hAnsi="Calibri" w:cs="Arial"/>
          <w:b/>
          <w:sz w:val="22"/>
          <w:szCs w:val="22"/>
        </w:rPr>
        <w:tab/>
        <w:t>- 29 sierpnia – 11 września 2016r.</w:t>
      </w:r>
    </w:p>
    <w:p w:rsidR="00DE53D1" w:rsidRPr="00E80FAF" w:rsidRDefault="00DE53D1" w:rsidP="00DE53D1">
      <w:pPr>
        <w:pStyle w:val="NormalnyWeb"/>
        <w:tabs>
          <w:tab w:val="left" w:pos="0"/>
        </w:tabs>
        <w:spacing w:line="300" w:lineRule="atLeast"/>
        <w:ind w:left="284"/>
        <w:rPr>
          <w:rFonts w:ascii="Calibri" w:hAnsi="Calibri" w:cs="Arial"/>
          <w:b/>
          <w:sz w:val="22"/>
          <w:szCs w:val="22"/>
        </w:rPr>
      </w:pPr>
      <w:r w:rsidRPr="00E80FAF">
        <w:rPr>
          <w:rFonts w:ascii="Calibri" w:hAnsi="Calibri" w:cs="Arial"/>
          <w:b/>
          <w:sz w:val="22"/>
          <w:szCs w:val="22"/>
        </w:rPr>
        <w:t xml:space="preserve">d) sale 1 i 2 </w:t>
      </w:r>
      <w:r w:rsidRPr="00E80FAF">
        <w:rPr>
          <w:rFonts w:ascii="Calibri" w:hAnsi="Calibri" w:cs="Arial"/>
          <w:b/>
          <w:sz w:val="22"/>
          <w:szCs w:val="22"/>
        </w:rPr>
        <w:tab/>
      </w:r>
      <w:r w:rsidRPr="00E80FAF">
        <w:rPr>
          <w:rFonts w:ascii="Calibri" w:hAnsi="Calibri" w:cs="Arial"/>
          <w:b/>
          <w:sz w:val="22"/>
          <w:szCs w:val="22"/>
        </w:rPr>
        <w:tab/>
        <w:t>- 1 – 18 września 2016r.</w:t>
      </w:r>
    </w:p>
    <w:p w:rsidR="00DE53D1" w:rsidRDefault="00DE53D1" w:rsidP="00DE53D1">
      <w:pPr>
        <w:pStyle w:val="NormalnyWeb"/>
        <w:tabs>
          <w:tab w:val="left" w:pos="0"/>
        </w:tabs>
        <w:spacing w:line="300" w:lineRule="atLeast"/>
        <w:ind w:left="284"/>
        <w:rPr>
          <w:rFonts w:ascii="Calibri" w:hAnsi="Calibri" w:cs="Arial"/>
          <w:b/>
          <w:sz w:val="22"/>
          <w:szCs w:val="22"/>
        </w:rPr>
      </w:pPr>
      <w:r w:rsidRPr="00E80FAF">
        <w:rPr>
          <w:rFonts w:ascii="Calibri" w:hAnsi="Calibri" w:cs="Arial"/>
          <w:b/>
          <w:sz w:val="22"/>
          <w:szCs w:val="22"/>
        </w:rPr>
        <w:t>e) sale 8,</w:t>
      </w:r>
      <w:r>
        <w:rPr>
          <w:rFonts w:ascii="Calibri" w:hAnsi="Calibri" w:cs="Arial"/>
          <w:b/>
          <w:sz w:val="22"/>
          <w:szCs w:val="22"/>
        </w:rPr>
        <w:t xml:space="preserve"> </w:t>
      </w:r>
      <w:r w:rsidRPr="00E80FAF">
        <w:rPr>
          <w:rFonts w:ascii="Calibri" w:hAnsi="Calibri" w:cs="Arial"/>
          <w:b/>
          <w:sz w:val="22"/>
          <w:szCs w:val="22"/>
        </w:rPr>
        <w:t>9,</w:t>
      </w:r>
      <w:r>
        <w:rPr>
          <w:rFonts w:ascii="Calibri" w:hAnsi="Calibri" w:cs="Arial"/>
          <w:b/>
          <w:sz w:val="22"/>
          <w:szCs w:val="22"/>
        </w:rPr>
        <w:t xml:space="preserve"> </w:t>
      </w:r>
      <w:r w:rsidRPr="00E80FAF">
        <w:rPr>
          <w:rFonts w:ascii="Calibri" w:hAnsi="Calibri" w:cs="Arial"/>
          <w:b/>
          <w:sz w:val="22"/>
          <w:szCs w:val="22"/>
        </w:rPr>
        <w:t xml:space="preserve">10 </w:t>
      </w:r>
      <w:r w:rsidRPr="00E80FAF">
        <w:rPr>
          <w:rFonts w:ascii="Calibri" w:hAnsi="Calibri" w:cs="Arial"/>
          <w:b/>
          <w:sz w:val="22"/>
          <w:szCs w:val="22"/>
        </w:rPr>
        <w:tab/>
        <w:t>- 14 – 23 października 2016r.</w:t>
      </w:r>
    </w:p>
    <w:p w:rsidR="00DE53D1" w:rsidRPr="00D02AEF" w:rsidRDefault="00DE53D1" w:rsidP="00DE53D1">
      <w:pPr>
        <w:pStyle w:val="NormalnyWeb"/>
        <w:tabs>
          <w:tab w:val="left" w:pos="0"/>
        </w:tabs>
        <w:spacing w:line="300" w:lineRule="atLeast"/>
        <w:rPr>
          <w:rFonts w:ascii="Calibri" w:hAnsi="Calibri" w:cs="Arial"/>
          <w:b/>
          <w:sz w:val="22"/>
          <w:szCs w:val="22"/>
        </w:rPr>
      </w:pPr>
      <w:r>
        <w:rPr>
          <w:rFonts w:ascii="Calibri" w:hAnsi="Calibri" w:cs="Arial"/>
          <w:sz w:val="22"/>
          <w:szCs w:val="22"/>
        </w:rPr>
        <w:t>4. Zakończenie przedmiotu umowy czyli wykonanie całości robót nastąpi do dnia</w:t>
      </w:r>
      <w:r w:rsidRPr="00334B65">
        <w:rPr>
          <w:rFonts w:ascii="Calibri" w:hAnsi="Calibri" w:cs="Arial"/>
          <w:sz w:val="22"/>
          <w:szCs w:val="22"/>
        </w:rPr>
        <w:t xml:space="preserve"> </w:t>
      </w:r>
      <w:r>
        <w:rPr>
          <w:rFonts w:ascii="Calibri" w:hAnsi="Calibri" w:cs="Arial"/>
          <w:sz w:val="22"/>
          <w:szCs w:val="22"/>
        </w:rPr>
        <w:t>30</w:t>
      </w:r>
      <w:r w:rsidRPr="00334B65">
        <w:rPr>
          <w:rFonts w:ascii="Calibri" w:hAnsi="Calibri" w:cs="Arial"/>
          <w:sz w:val="22"/>
          <w:szCs w:val="22"/>
        </w:rPr>
        <w:t>.1</w:t>
      </w:r>
      <w:r>
        <w:rPr>
          <w:rFonts w:ascii="Calibri" w:hAnsi="Calibri" w:cs="Arial"/>
          <w:sz w:val="22"/>
          <w:szCs w:val="22"/>
        </w:rPr>
        <w:t>0</w:t>
      </w:r>
      <w:r w:rsidRPr="00334B65">
        <w:rPr>
          <w:rFonts w:ascii="Calibri" w:hAnsi="Calibri" w:cs="Arial"/>
          <w:sz w:val="22"/>
          <w:szCs w:val="22"/>
        </w:rPr>
        <w:t>.201</w:t>
      </w:r>
      <w:r>
        <w:rPr>
          <w:rFonts w:ascii="Calibri" w:hAnsi="Calibri" w:cs="Arial"/>
          <w:sz w:val="22"/>
          <w:szCs w:val="22"/>
        </w:rPr>
        <w:t>6</w:t>
      </w:r>
      <w:r w:rsidRPr="00334B65">
        <w:rPr>
          <w:rFonts w:ascii="Calibri" w:hAnsi="Calibri" w:cs="Arial"/>
          <w:sz w:val="22"/>
          <w:szCs w:val="22"/>
        </w:rPr>
        <w:t xml:space="preserve">r. </w:t>
      </w:r>
    </w:p>
    <w:p w:rsidR="00DE53D1" w:rsidRPr="0016176E" w:rsidRDefault="00DE53D1" w:rsidP="00DE53D1">
      <w:pPr>
        <w:jc w:val="both"/>
        <w:rPr>
          <w:rFonts w:ascii="Calibri" w:hAnsi="Calibri" w:cs="Arial"/>
          <w:b/>
          <w:sz w:val="22"/>
          <w:szCs w:val="22"/>
        </w:rPr>
      </w:pPr>
    </w:p>
    <w:p w:rsidR="00DE53D1" w:rsidRPr="009060D7" w:rsidRDefault="00DE53D1" w:rsidP="00DE53D1">
      <w:pPr>
        <w:jc w:val="both"/>
        <w:rPr>
          <w:rFonts w:ascii="Calibri" w:hAnsi="Calibri"/>
          <w:sz w:val="22"/>
          <w:szCs w:val="22"/>
        </w:rPr>
      </w:pPr>
      <w:r w:rsidRPr="009060D7">
        <w:rPr>
          <w:rFonts w:ascii="Calibri" w:hAnsi="Calibri"/>
          <w:sz w:val="22"/>
          <w:szCs w:val="22"/>
        </w:rPr>
        <w:t xml:space="preserve">5. Za datę wykonania całości przedmiotu Umowy przez Wykonawcę uważa się datę podpisania protokołu odbioru końcowego. </w:t>
      </w:r>
    </w:p>
    <w:p w:rsidR="00DE53D1" w:rsidRPr="009060D7" w:rsidRDefault="00DE53D1" w:rsidP="00DE53D1">
      <w:pPr>
        <w:jc w:val="both"/>
        <w:rPr>
          <w:rFonts w:ascii="Calibri" w:hAnsi="Calibri"/>
          <w:sz w:val="22"/>
          <w:szCs w:val="22"/>
        </w:rPr>
      </w:pPr>
    </w:p>
    <w:p w:rsidR="00DE53D1" w:rsidRPr="009060D7" w:rsidRDefault="00DE53D1" w:rsidP="00DE53D1">
      <w:pPr>
        <w:jc w:val="both"/>
        <w:rPr>
          <w:rFonts w:ascii="Calibri" w:hAnsi="Calibri" w:cs="Arial"/>
          <w:b/>
          <w:sz w:val="22"/>
          <w:szCs w:val="22"/>
        </w:rPr>
      </w:pPr>
      <w:r w:rsidRPr="009060D7">
        <w:rPr>
          <w:rFonts w:ascii="Calibri" w:hAnsi="Calibri"/>
          <w:sz w:val="22"/>
          <w:szCs w:val="22"/>
        </w:rPr>
        <w:t xml:space="preserve">6. W terminie wykonania całości przedmiotu Umowy, Wykonawca zobowiązuje się przeprowadzić procedurę odbioru oraz zapewnić podpisanie protokołu odbioru końcowego przedmiotu Umowy (całości Robót budowlanych). </w:t>
      </w:r>
    </w:p>
    <w:p w:rsidR="00DE53D1" w:rsidRPr="00887885" w:rsidRDefault="00DE53D1" w:rsidP="00DE53D1">
      <w:pPr>
        <w:ind w:left="720"/>
        <w:jc w:val="both"/>
        <w:rPr>
          <w:rFonts w:ascii="Calibri" w:hAnsi="Calibri" w:cs="Arial"/>
          <w:b/>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4</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rsidR="00DE53D1" w:rsidRPr="00334B65" w:rsidRDefault="00DE53D1" w:rsidP="00DE53D1">
      <w:pPr>
        <w:jc w:val="both"/>
        <w:rPr>
          <w:rFonts w:ascii="Calibri" w:hAnsi="Calibri" w:cs="Arial"/>
          <w:sz w:val="22"/>
          <w:szCs w:val="22"/>
        </w:rPr>
      </w:pPr>
    </w:p>
    <w:p w:rsidR="00DE53D1" w:rsidRDefault="00DE53D1" w:rsidP="00DE53D1">
      <w:pPr>
        <w:pStyle w:val="Tekstpodstawowy"/>
        <w:numPr>
          <w:ilvl w:val="0"/>
          <w:numId w:val="10"/>
        </w:numPr>
        <w:tabs>
          <w:tab w:val="clear" w:pos="720"/>
          <w:tab w:val="num" w:pos="426"/>
        </w:tabs>
        <w:ind w:left="426" w:hanging="426"/>
        <w:rPr>
          <w:rFonts w:ascii="Calibri" w:hAnsi="Calibri"/>
          <w:b w:val="0"/>
          <w:i w:val="0"/>
          <w:sz w:val="22"/>
          <w:szCs w:val="22"/>
        </w:rPr>
      </w:pPr>
      <w:r w:rsidRPr="00334B65">
        <w:rPr>
          <w:rFonts w:ascii="Calibri" w:hAnsi="Calibri"/>
          <w:b w:val="0"/>
          <w:i w:val="0"/>
          <w:sz w:val="22"/>
          <w:szCs w:val="22"/>
        </w:rPr>
        <w:t>Wartość przedmiotu umowy stanowiąca wynagrodzenie Wykonawcy, wynika z formularza ofert</w:t>
      </w:r>
      <w:r>
        <w:rPr>
          <w:rFonts w:ascii="Calibri" w:hAnsi="Calibri"/>
          <w:b w:val="0"/>
          <w:i w:val="0"/>
          <w:sz w:val="22"/>
          <w:szCs w:val="22"/>
        </w:rPr>
        <w:t>y złożonego w postępowaniu przetargowym</w:t>
      </w:r>
      <w:r w:rsidRPr="00334B65">
        <w:rPr>
          <w:rFonts w:ascii="Calibri" w:hAnsi="Calibri"/>
          <w:b w:val="0"/>
          <w:i w:val="0"/>
          <w:sz w:val="22"/>
          <w:szCs w:val="22"/>
        </w:rPr>
        <w:t xml:space="preserve"> – załącznik nr </w:t>
      </w:r>
      <w:r>
        <w:rPr>
          <w:rFonts w:ascii="Calibri" w:hAnsi="Calibri"/>
          <w:b w:val="0"/>
          <w:i w:val="0"/>
          <w:sz w:val="22"/>
          <w:szCs w:val="22"/>
        </w:rPr>
        <w:t>2</w:t>
      </w:r>
      <w:r w:rsidRPr="00334B65">
        <w:rPr>
          <w:rFonts w:ascii="Calibri" w:hAnsi="Calibri"/>
          <w:b w:val="0"/>
          <w:i w:val="0"/>
          <w:sz w:val="22"/>
          <w:szCs w:val="22"/>
        </w:rPr>
        <w:t xml:space="preserve"> do umowy </w:t>
      </w:r>
      <w:r>
        <w:rPr>
          <w:rFonts w:ascii="Calibri" w:hAnsi="Calibri"/>
          <w:b w:val="0"/>
          <w:i w:val="0"/>
          <w:sz w:val="22"/>
          <w:szCs w:val="22"/>
        </w:rPr>
        <w:t xml:space="preserve">i </w:t>
      </w:r>
      <w:r w:rsidRPr="00334B65">
        <w:rPr>
          <w:rFonts w:ascii="Calibri" w:hAnsi="Calibri"/>
          <w:b w:val="0"/>
          <w:i w:val="0"/>
          <w:sz w:val="22"/>
          <w:szCs w:val="22"/>
        </w:rPr>
        <w:t xml:space="preserve">wynosi netto …………………..  zł (słownie złotych:. …………………………………………………………………) plus  obowiązujący podatek VAT </w:t>
      </w:r>
      <w:r>
        <w:rPr>
          <w:rFonts w:ascii="Calibri" w:hAnsi="Calibri"/>
          <w:b w:val="0"/>
          <w:i w:val="0"/>
          <w:sz w:val="22"/>
          <w:szCs w:val="22"/>
        </w:rPr>
        <w:t xml:space="preserve">w wysokości….  </w:t>
      </w:r>
      <w:r w:rsidRPr="00334B65">
        <w:rPr>
          <w:rFonts w:ascii="Calibri" w:hAnsi="Calibri"/>
          <w:b w:val="0"/>
          <w:i w:val="0"/>
          <w:sz w:val="22"/>
          <w:szCs w:val="22"/>
        </w:rPr>
        <w:t>co daje kwotę brutto …………………… zł  (słownie złotych: …………………………………………………………………………).</w:t>
      </w:r>
    </w:p>
    <w:p w:rsidR="00DE53D1" w:rsidRPr="000C7718" w:rsidRDefault="00DE53D1" w:rsidP="00DE53D1">
      <w:pPr>
        <w:pStyle w:val="Tekstpodstawowywcity"/>
        <w:numPr>
          <w:ilvl w:val="0"/>
          <w:numId w:val="10"/>
        </w:numPr>
        <w:tabs>
          <w:tab w:val="clear" w:pos="720"/>
          <w:tab w:val="left" w:pos="360"/>
          <w:tab w:val="num" w:pos="426"/>
        </w:tabs>
        <w:suppressAutoHyphens/>
        <w:ind w:left="426" w:hanging="426"/>
        <w:rPr>
          <w:rFonts w:ascii="Calibri" w:hAnsi="Calibri"/>
          <w:sz w:val="22"/>
          <w:szCs w:val="22"/>
          <w:u w:val="single"/>
        </w:rPr>
      </w:pPr>
      <w:r w:rsidRPr="000C7718">
        <w:rPr>
          <w:rFonts w:ascii="Calibri" w:hAnsi="Calibri"/>
          <w:sz w:val="22"/>
          <w:szCs w:val="22"/>
        </w:rPr>
        <w:t xml:space="preserve">Wynagrodzenie Wykonawcy zostało </w:t>
      </w:r>
      <w:r>
        <w:rPr>
          <w:rFonts w:ascii="Calibri" w:hAnsi="Calibri"/>
          <w:sz w:val="22"/>
          <w:szCs w:val="22"/>
        </w:rPr>
        <w:t xml:space="preserve">skalkulowane w kosztorysie </w:t>
      </w:r>
      <w:r w:rsidR="00A60923">
        <w:rPr>
          <w:rFonts w:ascii="Calibri" w:hAnsi="Calibri"/>
          <w:sz w:val="22"/>
          <w:szCs w:val="22"/>
        </w:rPr>
        <w:t xml:space="preserve">- </w:t>
      </w:r>
      <w:r w:rsidRPr="000C7718">
        <w:rPr>
          <w:rFonts w:ascii="Calibri" w:hAnsi="Calibri"/>
          <w:sz w:val="22"/>
          <w:szCs w:val="22"/>
          <w:u w:val="single"/>
        </w:rPr>
        <w:t xml:space="preserve">załącznik Nr </w:t>
      </w:r>
      <w:r>
        <w:rPr>
          <w:rFonts w:ascii="Calibri" w:hAnsi="Calibri"/>
          <w:sz w:val="22"/>
          <w:szCs w:val="22"/>
          <w:u w:val="single"/>
        </w:rPr>
        <w:t>3</w:t>
      </w:r>
      <w:r w:rsidRPr="000C7718">
        <w:rPr>
          <w:rFonts w:ascii="Calibri" w:hAnsi="Calibri"/>
          <w:sz w:val="22"/>
          <w:szCs w:val="22"/>
          <w:u w:val="single"/>
        </w:rPr>
        <w:t xml:space="preserve"> do umowy, </w:t>
      </w:r>
      <w:r w:rsidRPr="000C7718">
        <w:rPr>
          <w:rFonts w:ascii="Calibri" w:hAnsi="Calibri"/>
          <w:sz w:val="22"/>
          <w:szCs w:val="22"/>
        </w:rPr>
        <w:t>sporządzon</w:t>
      </w:r>
      <w:r>
        <w:rPr>
          <w:rFonts w:ascii="Calibri" w:hAnsi="Calibri"/>
          <w:sz w:val="22"/>
          <w:szCs w:val="22"/>
        </w:rPr>
        <w:t>ym</w:t>
      </w:r>
      <w:r w:rsidRPr="000C7718">
        <w:rPr>
          <w:rFonts w:ascii="Calibri" w:hAnsi="Calibri"/>
          <w:sz w:val="22"/>
          <w:szCs w:val="22"/>
        </w:rPr>
        <w:t xml:space="preserve"> na podstawie zestawienia prac do wykonania </w:t>
      </w:r>
      <w:r w:rsidR="00A60923">
        <w:rPr>
          <w:rFonts w:ascii="Calibri" w:hAnsi="Calibri"/>
          <w:sz w:val="22"/>
          <w:szCs w:val="22"/>
        </w:rPr>
        <w:t>.</w:t>
      </w:r>
    </w:p>
    <w:p w:rsidR="00DE53D1" w:rsidRDefault="00DE53D1" w:rsidP="00DE53D1">
      <w:pPr>
        <w:pStyle w:val="Tekstpodstawowy"/>
        <w:numPr>
          <w:ilvl w:val="0"/>
          <w:numId w:val="10"/>
        </w:numPr>
        <w:tabs>
          <w:tab w:val="clear" w:pos="720"/>
          <w:tab w:val="left" w:pos="360"/>
          <w:tab w:val="num" w:pos="426"/>
        </w:tabs>
        <w:suppressAutoHyphens/>
        <w:ind w:left="426" w:hanging="426"/>
        <w:rPr>
          <w:rFonts w:ascii="Calibri" w:hAnsi="Calibri"/>
          <w:b w:val="0"/>
          <w:i w:val="0"/>
          <w:sz w:val="22"/>
          <w:szCs w:val="22"/>
        </w:rPr>
      </w:pPr>
      <w:r w:rsidRPr="00055746">
        <w:rPr>
          <w:rFonts w:ascii="Calibri" w:hAnsi="Calibri"/>
          <w:b w:val="0"/>
          <w:i w:val="0"/>
          <w:sz w:val="22"/>
          <w:szCs w:val="22"/>
        </w:rPr>
        <w:t xml:space="preserve">W wynagrodzeniu określonym w </w:t>
      </w:r>
      <w:r>
        <w:rPr>
          <w:rFonts w:ascii="Calibri" w:hAnsi="Calibri"/>
          <w:b w:val="0"/>
          <w:i w:val="0"/>
          <w:sz w:val="22"/>
          <w:szCs w:val="22"/>
        </w:rPr>
        <w:t>ust.</w:t>
      </w:r>
      <w:r w:rsidRPr="00055746">
        <w:rPr>
          <w:rFonts w:ascii="Calibri" w:hAnsi="Calibri"/>
          <w:b w:val="0"/>
          <w:i w:val="0"/>
          <w:sz w:val="22"/>
          <w:szCs w:val="22"/>
        </w:rPr>
        <w:t xml:space="preserve"> 1 mieszczą się wszystkie koszty i składniki związane z wykonaniem  przedmiotu </w:t>
      </w:r>
      <w:r>
        <w:rPr>
          <w:rFonts w:ascii="Calibri" w:hAnsi="Calibri"/>
          <w:b w:val="0"/>
          <w:i w:val="0"/>
          <w:sz w:val="22"/>
          <w:szCs w:val="22"/>
        </w:rPr>
        <w:t>umowy</w:t>
      </w:r>
      <w:r w:rsidR="00A60923">
        <w:rPr>
          <w:rFonts w:ascii="Calibri" w:hAnsi="Calibri"/>
          <w:b w:val="0"/>
          <w:i w:val="0"/>
          <w:sz w:val="22"/>
          <w:szCs w:val="22"/>
        </w:rPr>
        <w:t xml:space="preserve"> i jest to </w:t>
      </w:r>
      <w:r w:rsidR="00A60923" w:rsidRPr="00A60923">
        <w:rPr>
          <w:rFonts w:ascii="Calibri" w:hAnsi="Calibri"/>
          <w:b w:val="0"/>
          <w:i w:val="0"/>
          <w:sz w:val="22"/>
          <w:szCs w:val="22"/>
          <w:u w:val="single"/>
        </w:rPr>
        <w:t>wynagrodzenie ryczałtowe</w:t>
      </w:r>
      <w:r w:rsidR="00A60923">
        <w:rPr>
          <w:rFonts w:ascii="Calibri" w:hAnsi="Calibri"/>
          <w:b w:val="0"/>
          <w:i w:val="0"/>
          <w:sz w:val="22"/>
          <w:szCs w:val="22"/>
        </w:rPr>
        <w:t>.</w:t>
      </w:r>
    </w:p>
    <w:p w:rsidR="00DE53D1" w:rsidRPr="009060D7" w:rsidRDefault="00DE53D1" w:rsidP="00DE53D1">
      <w:pPr>
        <w:pStyle w:val="Tekstpodstawowy"/>
        <w:numPr>
          <w:ilvl w:val="0"/>
          <w:numId w:val="10"/>
        </w:numPr>
        <w:tabs>
          <w:tab w:val="clear" w:pos="720"/>
          <w:tab w:val="left" w:pos="360"/>
          <w:tab w:val="num" w:pos="426"/>
        </w:tabs>
        <w:suppressAutoHyphens/>
        <w:ind w:left="426" w:hanging="426"/>
        <w:rPr>
          <w:rFonts w:ascii="Calibri" w:hAnsi="Calibri"/>
          <w:b w:val="0"/>
          <w:i w:val="0"/>
          <w:sz w:val="22"/>
          <w:szCs w:val="22"/>
        </w:rPr>
      </w:pPr>
      <w:r w:rsidRPr="009060D7">
        <w:rPr>
          <w:rFonts w:ascii="Calibri" w:hAnsi="Calibri"/>
          <w:b w:val="0"/>
          <w:i w:val="0"/>
          <w:sz w:val="22"/>
          <w:szCs w:val="22"/>
        </w:rPr>
        <w:t xml:space="preserve">Wynagrodzenie należne Wykonawcy zostanie ustalone z zastosowaniem stawki VAT obowiązującej w chwili powstania obowiązku podatkowego. Zmiana stawki VAT nie stanowi zmiany Umowy. </w:t>
      </w:r>
    </w:p>
    <w:p w:rsidR="00DE53D1" w:rsidRPr="009060D7" w:rsidRDefault="00DE53D1" w:rsidP="00DE53D1">
      <w:pPr>
        <w:pStyle w:val="Tekstpodstawowy"/>
        <w:numPr>
          <w:ilvl w:val="0"/>
          <w:numId w:val="10"/>
        </w:numPr>
        <w:tabs>
          <w:tab w:val="clear" w:pos="720"/>
          <w:tab w:val="left" w:pos="360"/>
          <w:tab w:val="num" w:pos="426"/>
        </w:tabs>
        <w:suppressAutoHyphens/>
        <w:ind w:left="426" w:hanging="426"/>
        <w:rPr>
          <w:rFonts w:ascii="Calibri" w:hAnsi="Calibri"/>
          <w:b w:val="0"/>
          <w:i w:val="0"/>
          <w:sz w:val="22"/>
          <w:szCs w:val="22"/>
        </w:rPr>
      </w:pPr>
      <w:r w:rsidRPr="009060D7">
        <w:rPr>
          <w:rFonts w:ascii="Calibri" w:hAnsi="Calibri"/>
          <w:b w:val="0"/>
          <w:i w:val="0"/>
          <w:sz w:val="22"/>
          <w:szCs w:val="22"/>
        </w:rPr>
        <w:t xml:space="preserve">Podstawą do zapłaty będzie faktura wystawiona po podpisaniu protokołu odbioru robót,  doręczona Zamawiającemu wraz: </w:t>
      </w:r>
    </w:p>
    <w:p w:rsidR="00A60923" w:rsidRDefault="00DE53D1" w:rsidP="007D4439">
      <w:pPr>
        <w:numPr>
          <w:ilvl w:val="1"/>
          <w:numId w:val="24"/>
        </w:numPr>
        <w:spacing w:after="173" w:line="267" w:lineRule="auto"/>
        <w:ind w:hanging="360"/>
        <w:jc w:val="both"/>
        <w:rPr>
          <w:rFonts w:ascii="Calibri" w:hAnsi="Calibri"/>
          <w:sz w:val="22"/>
          <w:szCs w:val="22"/>
        </w:rPr>
      </w:pPr>
      <w:r w:rsidRPr="00A60923">
        <w:rPr>
          <w:rFonts w:ascii="Calibri" w:hAnsi="Calibri"/>
          <w:sz w:val="22"/>
          <w:szCs w:val="22"/>
        </w:rPr>
        <w:t>z protokołem Odbioru robót stanowiących przedmiot umowy, w którym będą wyszczególnione wydzielone elementy Robót budowlanych i dostaw wykonane przez Wykonawcę</w:t>
      </w:r>
      <w:r w:rsidR="00A60923" w:rsidRPr="00A60923">
        <w:rPr>
          <w:rFonts w:ascii="Calibri" w:hAnsi="Calibri"/>
          <w:sz w:val="22"/>
          <w:szCs w:val="22"/>
        </w:rPr>
        <w:t>,</w:t>
      </w:r>
      <w:r w:rsidRPr="00A60923">
        <w:rPr>
          <w:rFonts w:ascii="Calibri" w:hAnsi="Calibri"/>
          <w:sz w:val="22"/>
          <w:szCs w:val="22"/>
        </w:rPr>
        <w:t xml:space="preserve"> Podwykonawców i dalszych Podwykonawców, </w:t>
      </w:r>
    </w:p>
    <w:p w:rsidR="00DE53D1" w:rsidRPr="00A60923" w:rsidRDefault="00DE53D1" w:rsidP="007D4439">
      <w:pPr>
        <w:numPr>
          <w:ilvl w:val="1"/>
          <w:numId w:val="24"/>
        </w:numPr>
        <w:spacing w:after="173" w:line="267" w:lineRule="auto"/>
        <w:ind w:hanging="360"/>
        <w:jc w:val="both"/>
        <w:rPr>
          <w:rFonts w:ascii="Calibri" w:hAnsi="Calibri"/>
          <w:sz w:val="22"/>
          <w:szCs w:val="22"/>
        </w:rPr>
      </w:pPr>
      <w:r w:rsidRPr="00A60923">
        <w:rPr>
          <w:rFonts w:ascii="Calibri" w:hAnsi="Calibri"/>
          <w:sz w:val="22"/>
          <w:szCs w:val="22"/>
        </w:rPr>
        <w:t xml:space="preserve">z kopiami faktur wystawionych przez Podwykonawców i dalszych Podwykonawców za wykonane przez nich roboty, dostawy i usługi, zaakceptowane przez Zamawiającego, </w:t>
      </w:r>
    </w:p>
    <w:p w:rsidR="00DE53D1" w:rsidRPr="009060D7" w:rsidRDefault="00DE53D1" w:rsidP="00DE53D1">
      <w:pPr>
        <w:numPr>
          <w:ilvl w:val="1"/>
          <w:numId w:val="24"/>
        </w:numPr>
        <w:spacing w:after="173" w:line="267" w:lineRule="auto"/>
        <w:ind w:hanging="360"/>
        <w:jc w:val="both"/>
        <w:rPr>
          <w:rFonts w:ascii="Calibri" w:hAnsi="Calibri"/>
          <w:sz w:val="22"/>
          <w:szCs w:val="22"/>
        </w:rPr>
      </w:pPr>
      <w:r w:rsidRPr="009060D7">
        <w:rPr>
          <w:rFonts w:ascii="Calibri" w:hAnsi="Calibri"/>
          <w:sz w:val="22"/>
          <w:szCs w:val="22"/>
        </w:rPr>
        <w:t xml:space="preserve">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w:t>
      </w:r>
    </w:p>
    <w:p w:rsidR="00DE53D1" w:rsidRPr="009060D7" w:rsidRDefault="00DE53D1" w:rsidP="00DE53D1">
      <w:pPr>
        <w:numPr>
          <w:ilvl w:val="1"/>
          <w:numId w:val="24"/>
        </w:numPr>
        <w:spacing w:after="173" w:line="267" w:lineRule="auto"/>
        <w:ind w:hanging="360"/>
        <w:jc w:val="both"/>
        <w:rPr>
          <w:rFonts w:ascii="Calibri" w:hAnsi="Calibri"/>
          <w:sz w:val="22"/>
          <w:szCs w:val="22"/>
        </w:rPr>
      </w:pPr>
      <w:r w:rsidRPr="009060D7">
        <w:rPr>
          <w:rFonts w:ascii="Calibri" w:hAnsi="Calibri"/>
          <w:sz w:val="22"/>
          <w:szCs w:val="22"/>
        </w:rPr>
        <w:t xml:space="preserve">a w przypadku braku robót budowlanych, dostaw lub usług zrealizowanych przez Podwykonawców lub dalszych Podwykonawców przed dniem Odbioru końcowego robót budowlanych – wraz z oświadczeniami Podwykonawców lub dalszych podwykonawców w tym zakresie.   </w:t>
      </w:r>
    </w:p>
    <w:p w:rsidR="00DE53D1" w:rsidRPr="009060D7" w:rsidRDefault="00DE53D1" w:rsidP="00DE53D1">
      <w:pPr>
        <w:spacing w:after="173" w:line="267" w:lineRule="auto"/>
        <w:jc w:val="both"/>
        <w:rPr>
          <w:rFonts w:ascii="Calibri" w:hAnsi="Calibri"/>
          <w:sz w:val="22"/>
          <w:szCs w:val="22"/>
        </w:rPr>
      </w:pPr>
      <w:r w:rsidRPr="009060D7">
        <w:rPr>
          <w:rFonts w:ascii="Calibri" w:hAnsi="Calibri"/>
          <w:sz w:val="22"/>
          <w:szCs w:val="22"/>
        </w:rPr>
        <w:lastRenderedPageBreak/>
        <w:t xml:space="preserve">6. Jeżeli Wykonawca nie przedstawi wraz z fakturą VAT lub rachunkiem dokumentów, o których mowa w ust. 5, Zamawiający jest uprawniony do wstrzymania wypłaty należnego Wykonawcy wynagrodzenia do czasu przedłożenia przez Wykonawcę stosownych dokumentów. Wstrzymanie przez Zamawiającego zapłaty do czasu wypełnienia przez Wykonawcę wymagań, o których mowa w ust. 5, nie skutkuje niedotrzymaniem przez Zamawiającego terminu płatności i nie uprawnia Wykonawcy do żądania odsetek. </w:t>
      </w:r>
    </w:p>
    <w:p w:rsidR="00DE53D1" w:rsidRPr="009060D7" w:rsidRDefault="00DE53D1" w:rsidP="00DE53D1">
      <w:pPr>
        <w:spacing w:after="173" w:line="267" w:lineRule="auto"/>
        <w:jc w:val="both"/>
        <w:rPr>
          <w:rFonts w:ascii="Calibri" w:hAnsi="Calibri"/>
          <w:sz w:val="22"/>
          <w:szCs w:val="22"/>
        </w:rPr>
      </w:pPr>
      <w:r w:rsidRPr="009060D7">
        <w:rPr>
          <w:rFonts w:ascii="Calibri" w:hAnsi="Calibri"/>
          <w:sz w:val="22"/>
          <w:szCs w:val="22"/>
        </w:rPr>
        <w:t xml:space="preserve">7. Należności za wykonane Roboty budowlane będą wpłacane przez Zamawiającego na konto bankowe odpowiednio Podwykonawcy i dalszego Podwykonawcy, wskazane przez Wykonawcę, lub odpowiednio przez Podwykonawcę i dalszego Podwykonawcę, na podstawie prawidłowego rachunku lub faktury VAT wystawionej przez Podwykonawcę lub dalszego Podwykonawcę, z zastrzeżeniem poniższych postanowień niniejszego paragrafu.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do 7 dni od dnia doręczenia Wykonawcy wezwania.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W przypadku zgłoszenia przez Wykonawcę uwag, o których mowa w ust. 9, podważających zasadność bezpośredniej zapłaty, Zamawiający może: </w:t>
      </w:r>
    </w:p>
    <w:p w:rsidR="00DE53D1" w:rsidRPr="009060D7" w:rsidRDefault="00DE53D1" w:rsidP="00DE53D1">
      <w:pPr>
        <w:numPr>
          <w:ilvl w:val="1"/>
          <w:numId w:val="25"/>
        </w:numPr>
        <w:spacing w:after="118" w:line="267" w:lineRule="auto"/>
        <w:ind w:hanging="360"/>
        <w:jc w:val="both"/>
        <w:rPr>
          <w:rFonts w:ascii="Calibri" w:hAnsi="Calibri"/>
          <w:sz w:val="22"/>
          <w:szCs w:val="22"/>
        </w:rPr>
      </w:pPr>
      <w:r w:rsidRPr="009060D7">
        <w:rPr>
          <w:rFonts w:ascii="Calibri" w:hAnsi="Calibri"/>
          <w:sz w:val="22"/>
          <w:szCs w:val="22"/>
        </w:rPr>
        <w:t xml:space="preserve">nie dokonać bezpośredniej zapłaty wynagrodzenia Podwykonawcy, jeżeli Wykonawca wykaże niezasadność takiej zapłaty lub </w:t>
      </w:r>
    </w:p>
    <w:p w:rsidR="00DE53D1" w:rsidRPr="009060D7" w:rsidRDefault="00DE53D1" w:rsidP="00DE53D1">
      <w:pPr>
        <w:numPr>
          <w:ilvl w:val="1"/>
          <w:numId w:val="25"/>
        </w:numPr>
        <w:spacing w:after="120" w:line="267" w:lineRule="auto"/>
        <w:ind w:hanging="360"/>
        <w:jc w:val="both"/>
        <w:rPr>
          <w:rFonts w:ascii="Calibri" w:hAnsi="Calibri"/>
          <w:sz w:val="22"/>
          <w:szCs w:val="22"/>
        </w:rPr>
      </w:pPr>
      <w:r w:rsidRPr="009060D7">
        <w:rPr>
          <w:rFonts w:ascii="Calibri" w:hAnsi="Calibri"/>
          <w:sz w:val="22"/>
          <w:szCs w:val="22"/>
        </w:rPr>
        <w:t xml:space="preserve">złożyć do depozytu sądowego kwotę potrzebną na pokrycie wynagrodzenia Podwykonawcy lub dalszego Podwykonawcy w przypadku zaistnienia zasadniczej wątpliwości co do wysokości kwoty należnej zapłaty lub podmiotu, któremu płatność się należy albo, </w:t>
      </w:r>
    </w:p>
    <w:p w:rsidR="00DE53D1" w:rsidRPr="009060D7" w:rsidRDefault="00DE53D1" w:rsidP="00DE53D1">
      <w:pPr>
        <w:numPr>
          <w:ilvl w:val="1"/>
          <w:numId w:val="25"/>
        </w:numPr>
        <w:spacing w:after="116" w:line="267" w:lineRule="auto"/>
        <w:ind w:hanging="360"/>
        <w:jc w:val="both"/>
        <w:rPr>
          <w:rFonts w:ascii="Calibri" w:hAnsi="Calibri"/>
          <w:sz w:val="22"/>
          <w:szCs w:val="22"/>
        </w:rPr>
      </w:pPr>
      <w:r w:rsidRPr="009060D7">
        <w:rPr>
          <w:rFonts w:ascii="Calibri" w:hAnsi="Calibri"/>
          <w:sz w:val="22"/>
          <w:szCs w:val="22"/>
        </w:rPr>
        <w:t xml:space="preserve">dokonać bezpośredniej zapłaty wynagrodzenia Podwykonawcy lub dalszemu Podwykonawcy, jeżeli Podwykonawca lub dalszy Podwykonawca wykaże zasadność takiej zapłaty.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Zamawiający jest zobowiązany zapłacić Podwykonawcy lub dalszemu Podwykonawcy należne wynagrodzenie, będące przedmiotem żądania, o którym mowa w ust. 8, jeżeli Podwykonawca lub dalszy Podwykonawca udokumentuje jego zasadność fakturą VAT lub rachunkiem oraz dokumentami potwierdzającymi wykonanie i odbiór robót, a Wykonawca nie złoży w trybie określonym w ust. 9 uwag wykazujących niezasadność bezpośredniej zapłaty. Bezpośrednia zapłata obejmuje wyłącznie należne wynagrodzenie, bez odsetek należnych Podwykonawcy lub dalszemu Podwykonawcy z tytułu uchybienia terminowi zapłaty.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Równowartość kwoty zapłaconej Podwykonawcy lub dalszemu Podwykonawcy Zamawiający potrąci z wynagrodzenia należnego Wykonawcy.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lastRenderedPageBreak/>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Zamawiający dokona bezpośredniej płatności na rzecz Podwykonawcy lub dalszego Podwykonawcy w terminie 30 dni od dnia pisemnego potwierdzenia Podwykonawcy lub dalszemu Podwykonawcy przez Zamawiającego uznania płatności bezpośredniej za uzasadnioną.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wartościach za wykonane Roboty pomiędzy wartościami określonymi Umową o podwykonawstwo, a wartościami określonymi Umową Zamawiający uzna i wypłaci Podwykonawcy lub dalszemu Podwykonawcy na podstawie wystawionej przez niego faktury VAT lub rachunku wyłącznie kwotę należną na podstawie wartości określonych Umową.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DE53D1" w:rsidRPr="009060D7" w:rsidRDefault="00DE53D1" w:rsidP="00DE53D1">
      <w:pPr>
        <w:numPr>
          <w:ilvl w:val="0"/>
          <w:numId w:val="25"/>
        </w:numPr>
        <w:spacing w:after="173" w:line="267" w:lineRule="auto"/>
        <w:ind w:left="385" w:hanging="360"/>
        <w:jc w:val="both"/>
        <w:rPr>
          <w:rFonts w:ascii="Calibri" w:hAnsi="Calibri"/>
          <w:sz w:val="22"/>
          <w:szCs w:val="22"/>
        </w:rPr>
      </w:pPr>
      <w:r w:rsidRPr="009060D7">
        <w:rPr>
          <w:rFonts w:ascii="Calibri" w:hAnsi="Calibri"/>
          <w:sz w:val="22"/>
          <w:szCs w:val="22"/>
        </w:rPr>
        <w:t xml:space="preserve">Strony ustalają, że jeżeli udzielenie zamówienia dodatkowego spowoduje konieczność zaniechania realizacji części Robót objętych przedmiotem Umowy, wynagrodzenie określone w ust. 1 niniejszego paragrafu zostanie pomniejszone o wartość robót zaniechanych. Strony ustalają, że wartość Robót zaniechanych zostanie ustalona na podstawie Kosztorysu ofertowego, bądź w przypadku gdy wartość tych Robót nie będzie możliwa do ustalenia na podstawie kosztorysu ofertowego, na podstawie cen jednostkowych pracy, sprzętu i materiałów oraz wskaźników cenotwórczych obejmujących stawkę robocizny, koszty pośrednie i zysk kalkulacyjny nie wyższych niż średnie ceny i wskaźniki ujęte w wydawnictwie SEKOCENBUD dla kwartału, w którym została sporządzona oferta. </w:t>
      </w:r>
    </w:p>
    <w:p w:rsidR="00DE53D1" w:rsidRPr="009060D7" w:rsidRDefault="00DE53D1" w:rsidP="00DE53D1">
      <w:pPr>
        <w:numPr>
          <w:ilvl w:val="0"/>
          <w:numId w:val="25"/>
        </w:numPr>
        <w:spacing w:after="134" w:line="267" w:lineRule="auto"/>
        <w:ind w:left="385" w:hanging="378"/>
        <w:jc w:val="both"/>
        <w:rPr>
          <w:rFonts w:ascii="Calibri" w:hAnsi="Calibri"/>
          <w:sz w:val="22"/>
          <w:szCs w:val="22"/>
        </w:rPr>
      </w:pPr>
      <w:r w:rsidRPr="009060D7">
        <w:rPr>
          <w:rFonts w:ascii="Calibri" w:hAnsi="Calibri"/>
          <w:sz w:val="22"/>
          <w:szCs w:val="22"/>
        </w:rPr>
        <w:t xml:space="preserve">Strony ustalają, że w przypadku, gdy zajdzie konieczność rezygnacji z części Robót objętych Dokumentacją projektową, wynagrodzenie określone w ust.1 niniejszego paragrafu zostanie pomniejszone o wartość robót zaniechanych, ustalone zgodnie z ust. 17. </w:t>
      </w:r>
    </w:p>
    <w:p w:rsidR="00DE53D1" w:rsidRPr="009060D7" w:rsidRDefault="00DE53D1" w:rsidP="00DE53D1">
      <w:pPr>
        <w:numPr>
          <w:ilvl w:val="0"/>
          <w:numId w:val="25"/>
        </w:numPr>
        <w:spacing w:after="134" w:line="267" w:lineRule="auto"/>
        <w:ind w:left="385"/>
        <w:jc w:val="both"/>
        <w:rPr>
          <w:rFonts w:ascii="Calibri" w:hAnsi="Calibri"/>
          <w:sz w:val="22"/>
          <w:szCs w:val="22"/>
        </w:rPr>
      </w:pPr>
      <w:r w:rsidRPr="00CA3338">
        <w:rPr>
          <w:rFonts w:ascii="Calibri" w:hAnsi="Calibri"/>
          <w:sz w:val="22"/>
          <w:szCs w:val="22"/>
        </w:rPr>
        <w:t xml:space="preserve">Roboty budowlane nie objęte niniejszą Umową, w szczególności nie ujęte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w:t>
      </w:r>
      <w:r w:rsidRPr="00CA3338">
        <w:rPr>
          <w:rFonts w:ascii="Calibri" w:hAnsi="Calibri"/>
          <w:sz w:val="22"/>
          <w:szCs w:val="22"/>
        </w:rPr>
        <w:lastRenderedPageBreak/>
        <w:t>poprzedzonej sporządzeniem Protokołu konieczności wykonania tych robót i przeprowadzeniem postępowania zgodnie z przepisami Ustawy</w:t>
      </w:r>
      <w:r w:rsidRPr="00CA3338">
        <w:rPr>
          <w:rFonts w:ascii="Calibri" w:hAnsi="Calibri"/>
          <w:b/>
          <w:i/>
          <w:sz w:val="22"/>
          <w:szCs w:val="22"/>
        </w:rPr>
        <w:t xml:space="preserve">. </w:t>
      </w:r>
    </w:p>
    <w:p w:rsidR="00DE53D1" w:rsidRPr="00055746" w:rsidRDefault="00DE53D1" w:rsidP="00DE53D1">
      <w:pPr>
        <w:pStyle w:val="Tekstpodstawowy"/>
        <w:ind w:left="426"/>
        <w:rPr>
          <w:rFonts w:ascii="Calibri" w:hAnsi="Calibri"/>
          <w:b w:val="0"/>
          <w:i w:val="0"/>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5</w:t>
      </w:r>
    </w:p>
    <w:p w:rsidR="00DE53D1" w:rsidRPr="00334B65" w:rsidRDefault="00DE53D1" w:rsidP="00DE53D1">
      <w:pPr>
        <w:pStyle w:val="Nagwek2"/>
        <w:jc w:val="center"/>
        <w:rPr>
          <w:rFonts w:ascii="Calibri" w:hAnsi="Calibri" w:cs="Arial"/>
          <w:i w:val="0"/>
          <w:szCs w:val="22"/>
        </w:rPr>
      </w:pPr>
      <w:bookmarkStart w:id="0" w:name="_Toc254073381"/>
      <w:bookmarkStart w:id="1" w:name="_Toc254074244"/>
      <w:bookmarkStart w:id="2" w:name="_Toc324847543"/>
      <w:r w:rsidRPr="00334B65">
        <w:rPr>
          <w:rFonts w:ascii="Calibri" w:hAnsi="Calibri" w:cs="Arial"/>
          <w:i w:val="0"/>
          <w:szCs w:val="22"/>
        </w:rPr>
        <w:t xml:space="preserve">Odbiór  </w:t>
      </w:r>
      <w:bookmarkStart w:id="3" w:name="_Toc253988498"/>
      <w:bookmarkStart w:id="4" w:name="_Toc253990673"/>
      <w:bookmarkEnd w:id="0"/>
      <w:bookmarkEnd w:id="1"/>
      <w:bookmarkEnd w:id="2"/>
      <w:r w:rsidRPr="00334B65">
        <w:rPr>
          <w:rFonts w:ascii="Calibri" w:hAnsi="Calibri" w:cs="Arial"/>
          <w:i w:val="0"/>
          <w:szCs w:val="22"/>
        </w:rPr>
        <w:t>robót i podstawa płatności</w:t>
      </w:r>
    </w:p>
    <w:p w:rsidR="00DE53D1" w:rsidRPr="00334B65" w:rsidRDefault="00DE53D1" w:rsidP="00DE53D1">
      <w:pPr>
        <w:rPr>
          <w:rFonts w:ascii="Calibri" w:hAnsi="Calibri"/>
          <w:sz w:val="22"/>
          <w:szCs w:val="22"/>
        </w:rPr>
      </w:pPr>
    </w:p>
    <w:p w:rsidR="00DE53D1" w:rsidRDefault="00DE53D1" w:rsidP="00DE53D1">
      <w:pPr>
        <w:numPr>
          <w:ilvl w:val="0"/>
          <w:numId w:val="16"/>
        </w:numPr>
        <w:jc w:val="both"/>
        <w:rPr>
          <w:rFonts w:ascii="Calibri" w:hAnsi="Calibri" w:cs="Arial"/>
          <w:sz w:val="22"/>
          <w:szCs w:val="22"/>
        </w:rPr>
      </w:pPr>
      <w:r w:rsidRPr="004E2B37">
        <w:rPr>
          <w:rFonts w:ascii="Calibri" w:hAnsi="Calibri" w:cs="Arial"/>
          <w:sz w:val="22"/>
          <w:szCs w:val="22"/>
        </w:rPr>
        <w:t>Zamawiający dokona odbioru końcowego przedmiotu umowy w ciągu 7 dni roboczych od daty zawiadomienia go pisemnie przez Wykonawcę o osiągnięciu gotowości do odbioru.</w:t>
      </w:r>
    </w:p>
    <w:p w:rsidR="00A60923" w:rsidRPr="004E2B37" w:rsidRDefault="00A60923" w:rsidP="00DE53D1">
      <w:pPr>
        <w:numPr>
          <w:ilvl w:val="0"/>
          <w:numId w:val="16"/>
        </w:numPr>
        <w:jc w:val="both"/>
        <w:rPr>
          <w:rFonts w:ascii="Calibri" w:hAnsi="Calibri" w:cs="Arial"/>
          <w:sz w:val="22"/>
          <w:szCs w:val="22"/>
        </w:rPr>
      </w:pPr>
      <w:r>
        <w:rPr>
          <w:rFonts w:ascii="Calibri" w:hAnsi="Calibri" w:cs="Arial"/>
          <w:sz w:val="22"/>
          <w:szCs w:val="22"/>
        </w:rPr>
        <w:t xml:space="preserve">Zamawiający będzie rozliczał inwestycję etapowo po ukończeniu poszczególnych etapów i uznaniu ich za prawidłowo wykonane. </w:t>
      </w:r>
    </w:p>
    <w:p w:rsidR="00DE53D1" w:rsidRPr="004E2B37" w:rsidRDefault="00DE53D1" w:rsidP="00DE53D1">
      <w:pPr>
        <w:numPr>
          <w:ilvl w:val="0"/>
          <w:numId w:val="16"/>
        </w:numPr>
        <w:jc w:val="both"/>
        <w:rPr>
          <w:rFonts w:ascii="Calibri" w:hAnsi="Calibri" w:cs="Arial"/>
          <w:sz w:val="22"/>
          <w:szCs w:val="22"/>
        </w:rPr>
      </w:pPr>
      <w:r w:rsidRPr="004E2B37">
        <w:rPr>
          <w:rFonts w:ascii="Calibri" w:hAnsi="Calibri" w:cs="Arial"/>
          <w:sz w:val="22"/>
          <w:szCs w:val="22"/>
        </w:rPr>
        <w:t>Z czynności odbioru będzie spisany protokół, zawierający wszelkie ustalenia dokonane w toku odbioru, jak też terminy wyznaczone na usunięcie ewentualnych usterek i niedoróbek stwierdzonych przy odbiorze i nie mających wpływu na rozpoczęcie użytkowania.</w:t>
      </w:r>
    </w:p>
    <w:p w:rsidR="00DE53D1" w:rsidRDefault="00DE53D1" w:rsidP="00DE53D1">
      <w:pPr>
        <w:ind w:left="360"/>
        <w:jc w:val="both"/>
        <w:rPr>
          <w:rFonts w:ascii="Calibri" w:hAnsi="Calibri" w:cs="Arial"/>
          <w:sz w:val="22"/>
          <w:szCs w:val="22"/>
        </w:rPr>
      </w:pPr>
    </w:p>
    <w:p w:rsidR="00DE53D1" w:rsidRPr="000D574B" w:rsidRDefault="00DE53D1" w:rsidP="00DE53D1">
      <w:pPr>
        <w:numPr>
          <w:ilvl w:val="0"/>
          <w:numId w:val="16"/>
        </w:numPr>
        <w:jc w:val="both"/>
        <w:rPr>
          <w:rFonts w:ascii="Calibri" w:hAnsi="Calibri" w:cs="Arial"/>
          <w:b/>
          <w:sz w:val="22"/>
          <w:szCs w:val="22"/>
        </w:rPr>
      </w:pPr>
      <w:r w:rsidRPr="000D574B">
        <w:rPr>
          <w:rFonts w:ascii="Calibri" w:hAnsi="Calibri" w:cs="Arial"/>
          <w:b/>
          <w:sz w:val="22"/>
          <w:szCs w:val="22"/>
        </w:rPr>
        <w:t>W trakcie realizacji inwestycji wykonawca robót jest zobowiązany do przekazania zamawiającemu częściowych</w:t>
      </w:r>
      <w:r>
        <w:rPr>
          <w:rFonts w:ascii="Calibri" w:hAnsi="Calibri" w:cs="Arial"/>
          <w:b/>
          <w:sz w:val="22"/>
          <w:szCs w:val="22"/>
        </w:rPr>
        <w:t xml:space="preserve"> rozliczeń</w:t>
      </w:r>
      <w:r w:rsidRPr="000D574B">
        <w:rPr>
          <w:rFonts w:ascii="Calibri" w:hAnsi="Calibri" w:cs="Arial"/>
          <w:b/>
          <w:sz w:val="22"/>
          <w:szCs w:val="22"/>
        </w:rPr>
        <w:t xml:space="preserve"> poszczególnych </w:t>
      </w:r>
      <w:r w:rsidR="00A60923">
        <w:rPr>
          <w:rFonts w:ascii="Calibri" w:hAnsi="Calibri" w:cs="Arial"/>
          <w:b/>
          <w:sz w:val="22"/>
          <w:szCs w:val="22"/>
        </w:rPr>
        <w:t>etapów robót</w:t>
      </w:r>
      <w:r>
        <w:rPr>
          <w:rFonts w:ascii="Calibri" w:hAnsi="Calibri" w:cs="Arial"/>
          <w:b/>
          <w:sz w:val="22"/>
          <w:szCs w:val="22"/>
        </w:rPr>
        <w:t xml:space="preserve"> i</w:t>
      </w:r>
      <w:r w:rsidRPr="000D574B">
        <w:rPr>
          <w:rFonts w:ascii="Calibri" w:hAnsi="Calibri" w:cs="Arial"/>
          <w:b/>
          <w:sz w:val="22"/>
          <w:szCs w:val="22"/>
        </w:rPr>
        <w:t xml:space="preserve"> końcow</w:t>
      </w:r>
      <w:r>
        <w:rPr>
          <w:rFonts w:ascii="Calibri" w:hAnsi="Calibri" w:cs="Arial"/>
          <w:b/>
          <w:sz w:val="22"/>
          <w:szCs w:val="22"/>
        </w:rPr>
        <w:t>ego</w:t>
      </w:r>
      <w:r w:rsidRPr="000D574B">
        <w:rPr>
          <w:rFonts w:ascii="Calibri" w:hAnsi="Calibri" w:cs="Arial"/>
          <w:b/>
          <w:sz w:val="22"/>
          <w:szCs w:val="22"/>
        </w:rPr>
        <w:t xml:space="preserve"> rozlicze</w:t>
      </w:r>
      <w:r>
        <w:rPr>
          <w:rFonts w:ascii="Calibri" w:hAnsi="Calibri" w:cs="Arial"/>
          <w:b/>
          <w:sz w:val="22"/>
          <w:szCs w:val="22"/>
        </w:rPr>
        <w:t>nia</w:t>
      </w:r>
      <w:r w:rsidRPr="000D574B">
        <w:rPr>
          <w:rFonts w:ascii="Calibri" w:hAnsi="Calibri" w:cs="Arial"/>
          <w:b/>
          <w:sz w:val="22"/>
          <w:szCs w:val="22"/>
        </w:rPr>
        <w:t xml:space="preserve">, ze szczególnym uwzględnieniem robót zanikających (roboty, których weryfikacja w zakresie ilości i jakości po zabudowaniu nie będzie możliwa). </w:t>
      </w:r>
    </w:p>
    <w:p w:rsidR="00DE53D1" w:rsidRPr="000D574B" w:rsidRDefault="00DE53D1" w:rsidP="00DE53D1">
      <w:pPr>
        <w:ind w:left="360"/>
        <w:jc w:val="both"/>
        <w:rPr>
          <w:rFonts w:ascii="Calibri" w:hAnsi="Calibri" w:cs="Arial"/>
          <w:b/>
          <w:sz w:val="22"/>
          <w:szCs w:val="22"/>
        </w:rPr>
      </w:pPr>
    </w:p>
    <w:p w:rsidR="00DE53D1" w:rsidRPr="00334B65" w:rsidRDefault="00DE53D1" w:rsidP="00DE53D1">
      <w:pPr>
        <w:pStyle w:val="Nagwek3"/>
        <w:numPr>
          <w:ilvl w:val="0"/>
          <w:numId w:val="16"/>
        </w:numPr>
        <w:jc w:val="left"/>
        <w:rPr>
          <w:rFonts w:ascii="Calibri" w:hAnsi="Calibri" w:cs="Arial"/>
          <w:sz w:val="22"/>
          <w:szCs w:val="22"/>
        </w:rPr>
      </w:pPr>
      <w:bookmarkStart w:id="5" w:name="_Toc254073382"/>
      <w:bookmarkStart w:id="6" w:name="_Toc254074245"/>
      <w:bookmarkStart w:id="7" w:name="_Toc324847544"/>
      <w:bookmarkStart w:id="8" w:name="_Toc94258367"/>
      <w:r w:rsidRPr="00334B65">
        <w:rPr>
          <w:rFonts w:ascii="Calibri" w:hAnsi="Calibri" w:cs="Arial"/>
          <w:sz w:val="22"/>
          <w:szCs w:val="22"/>
        </w:rPr>
        <w:t>Ogólne zasady odbioru robót</w:t>
      </w:r>
      <w:bookmarkEnd w:id="3"/>
      <w:bookmarkEnd w:id="4"/>
      <w:bookmarkEnd w:id="5"/>
      <w:bookmarkEnd w:id="6"/>
      <w:bookmarkEnd w:id="7"/>
      <w:bookmarkEnd w:id="8"/>
    </w:p>
    <w:p w:rsidR="00DE53D1" w:rsidRPr="00334B65" w:rsidRDefault="00DE53D1" w:rsidP="00DE53D1">
      <w:pPr>
        <w:rPr>
          <w:rFonts w:ascii="Calibri" w:hAnsi="Calibri" w:cs="Arial"/>
          <w:sz w:val="22"/>
          <w:szCs w:val="22"/>
        </w:rPr>
      </w:pPr>
    </w:p>
    <w:p w:rsidR="00DE53D1" w:rsidRPr="00334B65" w:rsidRDefault="00DE53D1" w:rsidP="00DE53D1">
      <w:pPr>
        <w:numPr>
          <w:ilvl w:val="1"/>
          <w:numId w:val="16"/>
        </w:numPr>
        <w:ind w:left="709" w:hanging="352"/>
        <w:jc w:val="both"/>
        <w:rPr>
          <w:rFonts w:ascii="Calibri" w:hAnsi="Calibri" w:cs="Arial"/>
          <w:sz w:val="22"/>
          <w:szCs w:val="22"/>
        </w:rPr>
      </w:pPr>
      <w:r w:rsidRPr="00334B65">
        <w:rPr>
          <w:rFonts w:ascii="Calibri" w:hAnsi="Calibri" w:cs="Arial"/>
          <w:sz w:val="22"/>
          <w:szCs w:val="22"/>
        </w:rPr>
        <w:t>Roboty uznaje się za wykonane zgodnie z dokumentacją projektową, Specyfikacją techniczną i wymaganiami Inwestora, jeżeli wszystkie pomiary i badania dały wyniki pozytywne.</w:t>
      </w:r>
    </w:p>
    <w:p w:rsidR="00DE53D1" w:rsidRPr="00334B65" w:rsidRDefault="00DE53D1" w:rsidP="00DE53D1">
      <w:pPr>
        <w:ind w:firstLine="357"/>
        <w:jc w:val="both"/>
        <w:rPr>
          <w:rFonts w:ascii="Calibri" w:hAnsi="Calibri" w:cs="Arial"/>
          <w:sz w:val="22"/>
          <w:szCs w:val="22"/>
        </w:rPr>
      </w:pPr>
    </w:p>
    <w:p w:rsidR="00DE53D1" w:rsidRPr="00334B65" w:rsidRDefault="00DE53D1" w:rsidP="00DE53D1">
      <w:pPr>
        <w:pStyle w:val="Nagwek3"/>
        <w:numPr>
          <w:ilvl w:val="0"/>
          <w:numId w:val="16"/>
        </w:numPr>
        <w:jc w:val="left"/>
        <w:rPr>
          <w:rFonts w:ascii="Calibri" w:hAnsi="Calibri" w:cs="Arial"/>
          <w:sz w:val="22"/>
          <w:szCs w:val="22"/>
        </w:rPr>
      </w:pPr>
      <w:bookmarkStart w:id="9" w:name="_Toc94258368"/>
      <w:bookmarkStart w:id="10" w:name="_Toc253988499"/>
      <w:bookmarkStart w:id="11" w:name="_Toc253990674"/>
      <w:bookmarkStart w:id="12" w:name="_Toc254073383"/>
      <w:bookmarkStart w:id="13" w:name="_Toc254074246"/>
      <w:bookmarkStart w:id="14" w:name="_Toc324847545"/>
      <w:r w:rsidRPr="00334B65">
        <w:rPr>
          <w:rFonts w:ascii="Calibri" w:hAnsi="Calibri" w:cs="Arial"/>
          <w:sz w:val="22"/>
          <w:szCs w:val="22"/>
        </w:rPr>
        <w:t>Odbiór robót zanikających i ulegających zakryciu</w:t>
      </w:r>
      <w:bookmarkEnd w:id="9"/>
      <w:bookmarkEnd w:id="10"/>
      <w:bookmarkEnd w:id="11"/>
      <w:bookmarkEnd w:id="12"/>
      <w:bookmarkEnd w:id="13"/>
      <w:bookmarkEnd w:id="14"/>
    </w:p>
    <w:p w:rsidR="00DE53D1" w:rsidRPr="00334B65" w:rsidRDefault="00DE53D1" w:rsidP="00DE53D1">
      <w:pPr>
        <w:rPr>
          <w:rFonts w:ascii="Calibri" w:hAnsi="Calibri" w:cs="Arial"/>
          <w:sz w:val="22"/>
          <w:szCs w:val="22"/>
        </w:rPr>
      </w:pPr>
    </w:p>
    <w:p w:rsidR="00DE53D1" w:rsidRPr="00334B65" w:rsidRDefault="00DE53D1" w:rsidP="00DE53D1">
      <w:pPr>
        <w:numPr>
          <w:ilvl w:val="1"/>
          <w:numId w:val="16"/>
        </w:numPr>
        <w:autoSpaceDE w:val="0"/>
        <w:autoSpaceDN w:val="0"/>
        <w:adjustRightInd w:val="0"/>
        <w:ind w:left="709" w:hanging="352"/>
        <w:jc w:val="both"/>
        <w:rPr>
          <w:rFonts w:ascii="Calibri" w:hAnsi="Calibri" w:cs="Arial"/>
          <w:sz w:val="22"/>
          <w:szCs w:val="22"/>
        </w:rPr>
      </w:pPr>
      <w:r w:rsidRPr="00334B65">
        <w:rPr>
          <w:rFonts w:ascii="Calibri" w:hAnsi="Calibri" w:cs="Arial"/>
          <w:sz w:val="22"/>
          <w:szCs w:val="22"/>
        </w:rPr>
        <w:t>Prace ulegające zakryciu winny być wcześniej zgłoszone do odbioru, brak wykonania takiego odbioru może skutkować koniecznością odkrycia prac na koszt wykonawcy.</w:t>
      </w:r>
    </w:p>
    <w:p w:rsidR="00DE53D1" w:rsidRPr="00334B65" w:rsidRDefault="00DE53D1" w:rsidP="00DE53D1">
      <w:pPr>
        <w:autoSpaceDE w:val="0"/>
        <w:autoSpaceDN w:val="0"/>
        <w:adjustRightInd w:val="0"/>
        <w:ind w:left="720"/>
        <w:jc w:val="both"/>
        <w:rPr>
          <w:rFonts w:ascii="Calibri" w:hAnsi="Calibri" w:cs="Arial"/>
          <w:sz w:val="22"/>
          <w:szCs w:val="22"/>
        </w:rPr>
      </w:pPr>
    </w:p>
    <w:p w:rsidR="00DE53D1" w:rsidRPr="00334B65" w:rsidRDefault="00DE53D1" w:rsidP="00DE53D1">
      <w:pPr>
        <w:numPr>
          <w:ilvl w:val="1"/>
          <w:numId w:val="16"/>
        </w:numPr>
        <w:ind w:left="709" w:hanging="352"/>
        <w:jc w:val="both"/>
        <w:rPr>
          <w:rFonts w:ascii="Calibri" w:hAnsi="Calibri" w:cs="Arial"/>
          <w:sz w:val="22"/>
          <w:szCs w:val="22"/>
        </w:rPr>
      </w:pPr>
      <w:r w:rsidRPr="00334B65">
        <w:rPr>
          <w:rFonts w:ascii="Calibri" w:hAnsi="Calibri" w:cs="Arial"/>
          <w:sz w:val="22"/>
          <w:szCs w:val="22"/>
        </w:rPr>
        <w:t>Usterki wykryte przy odbiorze częściowym powinny być wpisane do dziennika budowy. Brak wpisu należy traktować jako stwierdzenie należytego stanu elementów i prawidłowości montażu.</w:t>
      </w:r>
    </w:p>
    <w:p w:rsidR="00DE53D1" w:rsidRPr="00334B65" w:rsidRDefault="00DE53D1" w:rsidP="00DE53D1">
      <w:pPr>
        <w:pStyle w:val="Nagwek3"/>
        <w:jc w:val="left"/>
        <w:rPr>
          <w:rFonts w:ascii="Calibri" w:hAnsi="Calibri" w:cs="Arial"/>
          <w:b w:val="0"/>
          <w:bCs w:val="0"/>
          <w:sz w:val="22"/>
          <w:szCs w:val="22"/>
        </w:rPr>
      </w:pPr>
      <w:bookmarkStart w:id="15" w:name="_Toc94258369"/>
      <w:bookmarkStart w:id="16" w:name="_Toc253988500"/>
      <w:bookmarkStart w:id="17" w:name="_Toc253990675"/>
      <w:bookmarkStart w:id="18" w:name="_Toc254073384"/>
      <w:bookmarkStart w:id="19" w:name="_Toc254074247"/>
      <w:bookmarkStart w:id="20" w:name="_Toc324847546"/>
    </w:p>
    <w:p w:rsidR="00DE53D1" w:rsidRPr="00334B65" w:rsidRDefault="00DE53D1" w:rsidP="00DE53D1">
      <w:pPr>
        <w:pStyle w:val="Nagwek3"/>
        <w:numPr>
          <w:ilvl w:val="0"/>
          <w:numId w:val="16"/>
        </w:numPr>
        <w:jc w:val="left"/>
        <w:rPr>
          <w:rFonts w:ascii="Calibri" w:hAnsi="Calibri" w:cs="Arial"/>
          <w:sz w:val="22"/>
          <w:szCs w:val="22"/>
        </w:rPr>
      </w:pPr>
      <w:r w:rsidRPr="00334B65">
        <w:rPr>
          <w:rFonts w:ascii="Calibri" w:hAnsi="Calibri" w:cs="Arial"/>
          <w:sz w:val="22"/>
          <w:szCs w:val="22"/>
        </w:rPr>
        <w:t>Dokumenty do odbioru końcowego robót</w:t>
      </w:r>
      <w:bookmarkEnd w:id="15"/>
      <w:bookmarkEnd w:id="16"/>
      <w:bookmarkEnd w:id="17"/>
      <w:bookmarkEnd w:id="18"/>
      <w:bookmarkEnd w:id="19"/>
      <w:bookmarkEnd w:id="20"/>
    </w:p>
    <w:p w:rsidR="00DE53D1" w:rsidRPr="00334B65" w:rsidRDefault="00DE53D1" w:rsidP="00DE53D1">
      <w:pPr>
        <w:rPr>
          <w:rFonts w:ascii="Calibri" w:hAnsi="Calibri" w:cs="Arial"/>
          <w:sz w:val="22"/>
          <w:szCs w:val="22"/>
        </w:rPr>
      </w:pPr>
    </w:p>
    <w:p w:rsidR="00DE53D1" w:rsidRPr="00334B65" w:rsidRDefault="00DE53D1" w:rsidP="00DE53D1">
      <w:pPr>
        <w:numPr>
          <w:ilvl w:val="1"/>
          <w:numId w:val="16"/>
        </w:numPr>
        <w:jc w:val="both"/>
        <w:rPr>
          <w:rFonts w:ascii="Calibri" w:hAnsi="Calibri" w:cs="Arial"/>
          <w:sz w:val="22"/>
          <w:szCs w:val="22"/>
        </w:rPr>
      </w:pPr>
      <w:r w:rsidRPr="00334B65">
        <w:rPr>
          <w:rFonts w:ascii="Calibri" w:hAnsi="Calibri" w:cs="Arial"/>
          <w:sz w:val="22"/>
          <w:szCs w:val="22"/>
        </w:rPr>
        <w:t>Do odbioru końcowego Wykonawca jest zobowiązany przygotować:</w:t>
      </w:r>
    </w:p>
    <w:p w:rsidR="00DE53D1" w:rsidRPr="00334B65" w:rsidRDefault="00DE53D1" w:rsidP="00DE53D1">
      <w:pPr>
        <w:numPr>
          <w:ilvl w:val="0"/>
          <w:numId w:val="15"/>
        </w:numPr>
        <w:jc w:val="both"/>
        <w:rPr>
          <w:rFonts w:ascii="Calibri" w:hAnsi="Calibri" w:cs="Arial"/>
          <w:sz w:val="22"/>
          <w:szCs w:val="22"/>
        </w:rPr>
      </w:pPr>
      <w:r w:rsidRPr="00334B65">
        <w:rPr>
          <w:rFonts w:ascii="Calibri" w:hAnsi="Calibri" w:cs="Arial"/>
          <w:sz w:val="22"/>
          <w:szCs w:val="22"/>
        </w:rPr>
        <w:t>dziennik budowy;</w:t>
      </w:r>
    </w:p>
    <w:p w:rsidR="00DE53D1" w:rsidRPr="00334B65" w:rsidRDefault="00DE53D1" w:rsidP="00DE53D1">
      <w:pPr>
        <w:numPr>
          <w:ilvl w:val="0"/>
          <w:numId w:val="15"/>
        </w:numPr>
        <w:jc w:val="both"/>
        <w:rPr>
          <w:rFonts w:ascii="Calibri" w:hAnsi="Calibri" w:cs="Arial"/>
          <w:sz w:val="22"/>
          <w:szCs w:val="22"/>
        </w:rPr>
      </w:pPr>
      <w:r w:rsidRPr="00334B65">
        <w:rPr>
          <w:rFonts w:ascii="Calibri" w:hAnsi="Calibri" w:cs="Arial"/>
          <w:sz w:val="22"/>
          <w:szCs w:val="22"/>
        </w:rPr>
        <w:t>projektową dokumentację powykonawczą;</w:t>
      </w:r>
    </w:p>
    <w:p w:rsidR="00DE53D1" w:rsidRPr="00334B65" w:rsidRDefault="00DE53D1" w:rsidP="00DE53D1">
      <w:pPr>
        <w:numPr>
          <w:ilvl w:val="0"/>
          <w:numId w:val="15"/>
        </w:numPr>
        <w:jc w:val="both"/>
        <w:rPr>
          <w:rFonts w:ascii="Calibri" w:hAnsi="Calibri" w:cs="Arial"/>
          <w:sz w:val="22"/>
          <w:szCs w:val="22"/>
        </w:rPr>
      </w:pPr>
      <w:r w:rsidRPr="00334B65">
        <w:rPr>
          <w:rFonts w:ascii="Calibri" w:hAnsi="Calibri" w:cs="Arial"/>
          <w:sz w:val="22"/>
          <w:szCs w:val="22"/>
        </w:rPr>
        <w:t>protok</w:t>
      </w:r>
      <w:r>
        <w:rPr>
          <w:rFonts w:ascii="Calibri" w:hAnsi="Calibri" w:cs="Arial"/>
          <w:sz w:val="22"/>
          <w:szCs w:val="22"/>
        </w:rPr>
        <w:t>o</w:t>
      </w:r>
      <w:r w:rsidRPr="00334B65">
        <w:rPr>
          <w:rFonts w:ascii="Calibri" w:hAnsi="Calibri" w:cs="Arial"/>
          <w:sz w:val="22"/>
          <w:szCs w:val="22"/>
        </w:rPr>
        <w:t>ły z dokonanych pomiarów;</w:t>
      </w:r>
    </w:p>
    <w:p w:rsidR="00DE53D1" w:rsidRPr="00334B65" w:rsidRDefault="00DE53D1" w:rsidP="00DE53D1">
      <w:pPr>
        <w:numPr>
          <w:ilvl w:val="0"/>
          <w:numId w:val="15"/>
        </w:numPr>
        <w:jc w:val="both"/>
        <w:rPr>
          <w:rFonts w:ascii="Calibri" w:hAnsi="Calibri" w:cs="Arial"/>
          <w:sz w:val="22"/>
          <w:szCs w:val="22"/>
        </w:rPr>
      </w:pPr>
      <w:r w:rsidRPr="00334B65">
        <w:rPr>
          <w:rFonts w:ascii="Calibri" w:hAnsi="Calibri" w:cs="Arial"/>
          <w:sz w:val="22"/>
          <w:szCs w:val="22"/>
        </w:rPr>
        <w:t>protokoły odbioru robót zanikających;</w:t>
      </w:r>
    </w:p>
    <w:p w:rsidR="00DE53D1" w:rsidRPr="00334B65" w:rsidRDefault="00DE53D1" w:rsidP="00DE53D1">
      <w:pPr>
        <w:numPr>
          <w:ilvl w:val="0"/>
          <w:numId w:val="15"/>
        </w:numPr>
        <w:jc w:val="both"/>
        <w:rPr>
          <w:rFonts w:ascii="Calibri" w:hAnsi="Calibri" w:cs="Arial"/>
          <w:sz w:val="22"/>
          <w:szCs w:val="22"/>
        </w:rPr>
      </w:pPr>
      <w:r w:rsidRPr="00334B65">
        <w:rPr>
          <w:rFonts w:ascii="Calibri" w:hAnsi="Calibri" w:cs="Arial"/>
          <w:sz w:val="22"/>
          <w:szCs w:val="22"/>
        </w:rPr>
        <w:t>certyfikaty na urządzenia i wyroby;</w:t>
      </w:r>
    </w:p>
    <w:p w:rsidR="00DE53D1" w:rsidRPr="00334B65" w:rsidRDefault="00DE53D1" w:rsidP="00DE53D1">
      <w:pPr>
        <w:ind w:left="720"/>
        <w:jc w:val="both"/>
        <w:rPr>
          <w:rFonts w:ascii="Calibri" w:hAnsi="Calibri" w:cs="Arial"/>
          <w:sz w:val="22"/>
          <w:szCs w:val="22"/>
        </w:rPr>
      </w:pPr>
    </w:p>
    <w:p w:rsidR="00DE53D1" w:rsidRPr="00334B65" w:rsidRDefault="00DE53D1" w:rsidP="00DE53D1">
      <w:pPr>
        <w:numPr>
          <w:ilvl w:val="0"/>
          <w:numId w:val="16"/>
        </w:numPr>
        <w:jc w:val="both"/>
        <w:rPr>
          <w:rFonts w:ascii="Calibri" w:hAnsi="Calibri" w:cs="Arial"/>
          <w:sz w:val="22"/>
          <w:szCs w:val="22"/>
        </w:rPr>
      </w:pPr>
      <w:r w:rsidRPr="00334B65">
        <w:rPr>
          <w:rFonts w:ascii="Calibri" w:hAnsi="Calibri" w:cs="Arial"/>
          <w:sz w:val="22"/>
          <w:szCs w:val="22"/>
        </w:rPr>
        <w:t>W przypadku stwierdzenia usterek Przedstawiciel Inwestora  ustali zakres robót poprawkowych, które Wykonawca zrealizuje na własny koszt w terminie uzgodnionym z Inwestor</w:t>
      </w:r>
      <w:r>
        <w:rPr>
          <w:rFonts w:ascii="Calibri" w:hAnsi="Calibri" w:cs="Arial"/>
          <w:sz w:val="22"/>
          <w:szCs w:val="22"/>
        </w:rPr>
        <w:t>em</w:t>
      </w:r>
      <w:r w:rsidRPr="00334B65">
        <w:rPr>
          <w:rFonts w:ascii="Calibri" w:hAnsi="Calibri" w:cs="Arial"/>
          <w:sz w:val="22"/>
          <w:szCs w:val="22"/>
        </w:rPr>
        <w:t>.</w:t>
      </w:r>
    </w:p>
    <w:p w:rsidR="00DE53D1" w:rsidRPr="00334B65" w:rsidRDefault="00DE53D1" w:rsidP="00DE53D1">
      <w:pPr>
        <w:jc w:val="both"/>
        <w:rPr>
          <w:rFonts w:ascii="Calibri" w:hAnsi="Calibri" w:cs="Arial"/>
          <w:sz w:val="22"/>
          <w:szCs w:val="22"/>
        </w:rPr>
      </w:pPr>
    </w:p>
    <w:p w:rsidR="00DE53D1" w:rsidRPr="00334B65" w:rsidRDefault="00DE53D1" w:rsidP="00DE53D1">
      <w:pPr>
        <w:jc w:val="both"/>
        <w:rPr>
          <w:rFonts w:ascii="Calibri" w:hAnsi="Calibri" w:cs="Arial"/>
          <w:sz w:val="22"/>
          <w:szCs w:val="22"/>
        </w:rPr>
      </w:pPr>
    </w:p>
    <w:p w:rsidR="00DE53D1" w:rsidRPr="00334B65" w:rsidRDefault="00DE53D1" w:rsidP="00DE53D1">
      <w:pPr>
        <w:pStyle w:val="Nagwek2"/>
        <w:numPr>
          <w:ilvl w:val="0"/>
          <w:numId w:val="16"/>
        </w:numPr>
        <w:rPr>
          <w:rFonts w:ascii="Calibri" w:hAnsi="Calibri" w:cs="Arial"/>
          <w:i w:val="0"/>
          <w:szCs w:val="22"/>
        </w:rPr>
      </w:pPr>
      <w:r w:rsidRPr="00334B65">
        <w:rPr>
          <w:rFonts w:ascii="Calibri" w:hAnsi="Calibri" w:cs="Arial"/>
          <w:i w:val="0"/>
          <w:szCs w:val="22"/>
        </w:rPr>
        <w:t>Podstawa płatności.</w:t>
      </w:r>
    </w:p>
    <w:p w:rsidR="00DE53D1" w:rsidRPr="006E57D5" w:rsidRDefault="00DE53D1" w:rsidP="00DE53D1">
      <w:pPr>
        <w:numPr>
          <w:ilvl w:val="1"/>
          <w:numId w:val="16"/>
        </w:numPr>
        <w:shd w:val="clear" w:color="auto" w:fill="FFFFFF"/>
        <w:tabs>
          <w:tab w:val="left" w:pos="360"/>
        </w:tabs>
        <w:spacing w:line="274" w:lineRule="exact"/>
        <w:ind w:left="567" w:right="38" w:hanging="567"/>
        <w:jc w:val="both"/>
        <w:rPr>
          <w:rFonts w:ascii="Calibri" w:hAnsi="Calibri" w:cs="Arial"/>
          <w:color w:val="000000"/>
          <w:spacing w:val="1"/>
          <w:sz w:val="22"/>
          <w:szCs w:val="22"/>
        </w:rPr>
      </w:pPr>
      <w:r w:rsidRPr="006E57D5">
        <w:rPr>
          <w:rFonts w:ascii="Calibri" w:hAnsi="Calibri" w:cs="Arial"/>
          <w:color w:val="000000"/>
          <w:spacing w:val="1"/>
          <w:sz w:val="22"/>
          <w:szCs w:val="22"/>
        </w:rPr>
        <w:t xml:space="preserve">Zapłata wynagrodzenia nastąpi </w:t>
      </w:r>
      <w:r w:rsidRPr="006E57D5">
        <w:rPr>
          <w:rFonts w:ascii="Calibri" w:hAnsi="Calibri" w:cs="Arial"/>
          <w:color w:val="000000"/>
          <w:spacing w:val="-1"/>
          <w:sz w:val="22"/>
          <w:szCs w:val="22"/>
        </w:rPr>
        <w:t xml:space="preserve">po podpisaniu protokołu odbioru wykonanych robót </w:t>
      </w:r>
      <w:r w:rsidRPr="006E57D5">
        <w:rPr>
          <w:rFonts w:ascii="Calibri" w:hAnsi="Calibri" w:cs="Arial"/>
          <w:color w:val="000000"/>
          <w:spacing w:val="-4"/>
          <w:sz w:val="22"/>
          <w:szCs w:val="22"/>
        </w:rPr>
        <w:t xml:space="preserve">i uznaniu robót przez Zamawiającego za należycie wykonane i prawidłowo ukończone </w:t>
      </w:r>
      <w:r>
        <w:rPr>
          <w:rFonts w:ascii="Calibri" w:hAnsi="Calibri" w:cs="Arial"/>
          <w:color w:val="000000"/>
          <w:spacing w:val="-4"/>
          <w:sz w:val="22"/>
          <w:szCs w:val="22"/>
        </w:rPr>
        <w:t>.</w:t>
      </w:r>
    </w:p>
    <w:p w:rsidR="00DE53D1" w:rsidRPr="00334B65" w:rsidRDefault="00DE53D1" w:rsidP="00DE53D1">
      <w:pPr>
        <w:numPr>
          <w:ilvl w:val="1"/>
          <w:numId w:val="16"/>
        </w:numPr>
        <w:shd w:val="clear" w:color="auto" w:fill="FFFFFF"/>
        <w:tabs>
          <w:tab w:val="left" w:pos="360"/>
        </w:tabs>
        <w:spacing w:line="274" w:lineRule="exact"/>
        <w:ind w:left="567" w:hanging="567"/>
        <w:jc w:val="both"/>
        <w:rPr>
          <w:rFonts w:ascii="Calibri" w:hAnsi="Calibri" w:cs="Arial"/>
          <w:sz w:val="22"/>
          <w:szCs w:val="22"/>
        </w:rPr>
      </w:pPr>
      <w:r w:rsidRPr="006E57D5">
        <w:rPr>
          <w:rFonts w:ascii="Calibri" w:hAnsi="Calibri" w:cs="Arial"/>
          <w:color w:val="000000"/>
          <w:spacing w:val="1"/>
          <w:sz w:val="22"/>
          <w:szCs w:val="22"/>
        </w:rPr>
        <w:t>Podstawą zapłaty wynagrodzenia będzie wystawiona przez Wykonawcę faktura.</w:t>
      </w:r>
    </w:p>
    <w:p w:rsidR="00DE53D1" w:rsidRPr="005A0A31" w:rsidRDefault="00DE53D1" w:rsidP="00DE53D1">
      <w:pPr>
        <w:numPr>
          <w:ilvl w:val="1"/>
          <w:numId w:val="16"/>
        </w:numPr>
        <w:shd w:val="clear" w:color="auto" w:fill="FFFFFF"/>
        <w:tabs>
          <w:tab w:val="left" w:pos="360"/>
        </w:tabs>
        <w:spacing w:line="274" w:lineRule="exact"/>
        <w:ind w:left="567" w:hanging="567"/>
        <w:jc w:val="both"/>
        <w:rPr>
          <w:rFonts w:ascii="Calibri" w:hAnsi="Calibri" w:cs="Arial"/>
          <w:sz w:val="22"/>
          <w:szCs w:val="22"/>
        </w:rPr>
      </w:pPr>
      <w:r w:rsidRPr="005A0A31">
        <w:rPr>
          <w:rFonts w:ascii="Calibri" w:hAnsi="Calibri" w:cs="Arial"/>
          <w:color w:val="000000"/>
          <w:spacing w:val="1"/>
          <w:sz w:val="22"/>
          <w:szCs w:val="22"/>
        </w:rPr>
        <w:lastRenderedPageBreak/>
        <w:t xml:space="preserve">Zamawiający wypłaci Wykonawcy należności z tytułu realizacji przedmiotu umowy w terminie      do 30 dni od daty otrzymania faktury przez Zamawiającemu, na konto Wykonawcy wskazane </w:t>
      </w:r>
      <w:r>
        <w:rPr>
          <w:rFonts w:ascii="Calibri" w:hAnsi="Calibri" w:cs="Arial"/>
          <w:color w:val="000000"/>
          <w:spacing w:val="1"/>
          <w:sz w:val="22"/>
          <w:szCs w:val="22"/>
        </w:rPr>
        <w:t>na</w:t>
      </w:r>
      <w:r w:rsidRPr="005A0A31">
        <w:rPr>
          <w:rFonts w:ascii="Calibri" w:hAnsi="Calibri" w:cs="Arial"/>
          <w:color w:val="000000"/>
          <w:spacing w:val="1"/>
          <w:sz w:val="22"/>
          <w:szCs w:val="22"/>
        </w:rPr>
        <w:t xml:space="preserve"> fakturze.</w:t>
      </w:r>
    </w:p>
    <w:p w:rsidR="00DE53D1" w:rsidRPr="005A0A31" w:rsidRDefault="00DE53D1" w:rsidP="00DE53D1">
      <w:pPr>
        <w:numPr>
          <w:ilvl w:val="1"/>
          <w:numId w:val="16"/>
        </w:numPr>
        <w:shd w:val="clear" w:color="auto" w:fill="FFFFFF"/>
        <w:tabs>
          <w:tab w:val="left" w:pos="360"/>
        </w:tabs>
        <w:spacing w:line="274" w:lineRule="exact"/>
        <w:ind w:left="567" w:hanging="567"/>
        <w:jc w:val="both"/>
        <w:rPr>
          <w:rFonts w:ascii="Calibri" w:hAnsi="Calibri" w:cs="Arial"/>
          <w:sz w:val="22"/>
          <w:szCs w:val="22"/>
        </w:rPr>
      </w:pPr>
      <w:r w:rsidRPr="005A0A31">
        <w:rPr>
          <w:rFonts w:ascii="Calibri" w:hAnsi="Calibri" w:cs="Arial"/>
          <w:color w:val="000000"/>
          <w:spacing w:val="1"/>
          <w:sz w:val="22"/>
          <w:szCs w:val="22"/>
        </w:rPr>
        <w:t>Jako dzień zapłaty należności rozumie się datę złożenia przez Zamawiającego polecenia przelewu.</w:t>
      </w:r>
    </w:p>
    <w:p w:rsidR="00DE53D1" w:rsidRPr="00334B65" w:rsidRDefault="00DE53D1" w:rsidP="00DE53D1">
      <w:pPr>
        <w:shd w:val="clear" w:color="auto" w:fill="FFFFFF"/>
        <w:tabs>
          <w:tab w:val="left" w:pos="360"/>
        </w:tabs>
        <w:spacing w:line="274" w:lineRule="exact"/>
        <w:ind w:left="720"/>
        <w:jc w:val="both"/>
        <w:rPr>
          <w:rFonts w:ascii="Calibri" w:hAnsi="Calibri" w:cs="Arial"/>
          <w:b/>
          <w:color w:val="000000"/>
          <w:spacing w:val="1"/>
          <w:sz w:val="22"/>
          <w:szCs w:val="22"/>
          <w:u w:val="single"/>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6</w:t>
      </w: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Kary umowne</w:t>
      </w:r>
    </w:p>
    <w:p w:rsidR="00DE53D1" w:rsidRPr="00334B65" w:rsidRDefault="00DE53D1" w:rsidP="00DE53D1">
      <w:pPr>
        <w:pStyle w:val="Tekstpodstawowy2"/>
        <w:rPr>
          <w:rFonts w:ascii="Calibri" w:hAnsi="Calibri"/>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1. Wykonawca zapłaci Zamawiającemu karę umowną:</w:t>
      </w:r>
    </w:p>
    <w:p w:rsidR="00DE53D1" w:rsidRPr="00334B65" w:rsidRDefault="00DE53D1" w:rsidP="00DE53D1">
      <w:pPr>
        <w:jc w:val="both"/>
        <w:rPr>
          <w:rFonts w:ascii="Calibri" w:hAnsi="Calibri" w:cs="Arial"/>
          <w:sz w:val="22"/>
          <w:szCs w:val="22"/>
        </w:rPr>
      </w:pP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 tytułu odstąpienia od Umowy z przyczyn leżących po stronie Wykonawcy, w wysokości 20 % wynagrodzenia brutto określonego w § 4 pkt. 1 Umowy. Zamawiający zachowuje w tym przypadku prawo do roszczeń z tytułu rękojmi i gwarancji do prac dotychczas wykonanych, </w:t>
      </w:r>
    </w:p>
    <w:p w:rsidR="00DE53D1" w:rsidRPr="00542867" w:rsidRDefault="00DE53D1" w:rsidP="00DE53D1">
      <w:pPr>
        <w:pStyle w:val="Tekstpodstawowy2"/>
        <w:numPr>
          <w:ilvl w:val="1"/>
          <w:numId w:val="7"/>
        </w:numPr>
        <w:rPr>
          <w:rFonts w:ascii="Calibri" w:hAnsi="Calibri"/>
          <w:sz w:val="22"/>
          <w:szCs w:val="22"/>
        </w:rPr>
      </w:pPr>
      <w:r>
        <w:rPr>
          <w:rFonts w:ascii="Calibri" w:hAnsi="Calibri"/>
          <w:sz w:val="22"/>
          <w:szCs w:val="22"/>
        </w:rPr>
        <w:t>Za z</w:t>
      </w:r>
      <w:r w:rsidRPr="00542867">
        <w:rPr>
          <w:rFonts w:ascii="Calibri" w:hAnsi="Calibri"/>
          <w:sz w:val="22"/>
          <w:szCs w:val="22"/>
        </w:rPr>
        <w:t>włok</w:t>
      </w:r>
      <w:r>
        <w:rPr>
          <w:rFonts w:ascii="Calibri" w:hAnsi="Calibri"/>
          <w:sz w:val="22"/>
          <w:szCs w:val="22"/>
        </w:rPr>
        <w:t>ę</w:t>
      </w:r>
      <w:r w:rsidRPr="00542867">
        <w:rPr>
          <w:rFonts w:ascii="Calibri" w:hAnsi="Calibri"/>
          <w:sz w:val="22"/>
          <w:szCs w:val="22"/>
        </w:rPr>
        <w:t xml:space="preserve"> </w:t>
      </w:r>
      <w:r>
        <w:rPr>
          <w:rFonts w:ascii="Calibri" w:hAnsi="Calibri"/>
          <w:sz w:val="22"/>
          <w:szCs w:val="22"/>
        </w:rPr>
        <w:t xml:space="preserve">przekraczającą 2 (dwa) dni </w:t>
      </w:r>
      <w:r w:rsidRPr="00542867">
        <w:rPr>
          <w:rFonts w:ascii="Calibri" w:hAnsi="Calibri"/>
          <w:color w:val="000000"/>
          <w:sz w:val="22"/>
          <w:szCs w:val="22"/>
        </w:rPr>
        <w:t>w wykonywaniu przedmiotu umowy w stosunku do wskazanych terminów realizacyjnych mających wpływ na termin</w:t>
      </w:r>
      <w:r>
        <w:rPr>
          <w:rFonts w:ascii="Calibri" w:hAnsi="Calibri"/>
          <w:color w:val="000000"/>
          <w:sz w:val="22"/>
          <w:szCs w:val="22"/>
        </w:rPr>
        <w:t xml:space="preserve"> zakończenia robót w danej Sali ekspozycyjnej, </w:t>
      </w:r>
      <w:r w:rsidRPr="00542867">
        <w:rPr>
          <w:rFonts w:ascii="Calibri" w:hAnsi="Calibri"/>
          <w:color w:val="000000"/>
          <w:spacing w:val="-6"/>
          <w:sz w:val="22"/>
          <w:szCs w:val="22"/>
        </w:rPr>
        <w:t xml:space="preserve">Wykonawca zapłaci </w:t>
      </w:r>
      <w:r w:rsidRPr="00542867">
        <w:rPr>
          <w:rFonts w:ascii="Calibri" w:hAnsi="Calibri"/>
          <w:color w:val="000000"/>
          <w:spacing w:val="-7"/>
          <w:sz w:val="22"/>
          <w:szCs w:val="22"/>
        </w:rPr>
        <w:t xml:space="preserve">Zamawiającemu karę umowną w wysokości </w:t>
      </w:r>
      <w:r>
        <w:rPr>
          <w:rFonts w:ascii="Calibri" w:hAnsi="Calibri"/>
          <w:sz w:val="22"/>
          <w:szCs w:val="22"/>
        </w:rPr>
        <w:t xml:space="preserve">5000 zł </w:t>
      </w:r>
      <w:r w:rsidRPr="00542867">
        <w:rPr>
          <w:rFonts w:ascii="Calibri" w:hAnsi="Calibri"/>
          <w:sz w:val="22"/>
          <w:szCs w:val="22"/>
        </w:rPr>
        <w:t xml:space="preserve">za każdy dzień zwłoki </w:t>
      </w:r>
      <w:r>
        <w:rPr>
          <w:rFonts w:ascii="Calibri" w:hAnsi="Calibri"/>
          <w:sz w:val="22"/>
          <w:szCs w:val="22"/>
        </w:rPr>
        <w:t>,</w:t>
      </w:r>
    </w:p>
    <w:p w:rsidR="00DE53D1" w:rsidRDefault="00DE53D1" w:rsidP="00DE53D1">
      <w:pPr>
        <w:numPr>
          <w:ilvl w:val="1"/>
          <w:numId w:val="7"/>
        </w:numPr>
        <w:jc w:val="both"/>
        <w:rPr>
          <w:rFonts w:ascii="Calibri" w:hAnsi="Calibri" w:cs="Arial"/>
          <w:sz w:val="22"/>
          <w:szCs w:val="22"/>
        </w:rPr>
      </w:pPr>
      <w:r w:rsidRPr="00334B65">
        <w:rPr>
          <w:rFonts w:ascii="Calibri" w:hAnsi="Calibri" w:cs="Arial"/>
          <w:sz w:val="22"/>
          <w:szCs w:val="22"/>
        </w:rPr>
        <w:t xml:space="preserve">Za </w:t>
      </w:r>
      <w:r>
        <w:rPr>
          <w:rFonts w:ascii="Calibri" w:hAnsi="Calibri" w:cs="Arial"/>
          <w:sz w:val="22"/>
          <w:szCs w:val="22"/>
        </w:rPr>
        <w:t xml:space="preserve">zwłokę </w:t>
      </w:r>
      <w:r w:rsidRPr="00334B65">
        <w:rPr>
          <w:rFonts w:ascii="Calibri" w:hAnsi="Calibri" w:cs="Arial"/>
          <w:sz w:val="22"/>
          <w:szCs w:val="22"/>
        </w:rPr>
        <w:t xml:space="preserve">w usunięciu wad stwierdzonych przy odbiorze lub w okresie rękojmi za  wady </w:t>
      </w:r>
      <w:r>
        <w:rPr>
          <w:rFonts w:ascii="Calibri" w:hAnsi="Calibri" w:cs="Arial"/>
          <w:sz w:val="22"/>
          <w:szCs w:val="22"/>
        </w:rPr>
        <w:t xml:space="preserve">lub </w:t>
      </w:r>
      <w:r w:rsidRPr="00334B65">
        <w:rPr>
          <w:rFonts w:ascii="Calibri" w:hAnsi="Calibri" w:cs="Arial"/>
          <w:sz w:val="22"/>
          <w:szCs w:val="22"/>
        </w:rPr>
        <w:t>gwarancji jakości – w wysokości 0,5 % wynagrodzenia brutto ustalonego w par. 4  pkt. 1 umowy za każdy dzień liczony od dnia wyznaczonego na usunięcie wad.</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 opóźnienie Wykonawcy w stosunku do terminu wykonania całości robót w wysokości 0,5 % wynagrodzenia brutto określonego w § 4 pkt.1 Umowy za każdy rozpoczęty dzień opóźnienia, jaki upłynie pomiędzy terminem wykonania całości robót a faktycznym dniem wykonania całości robót,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 nieprzedłożenie do zaakceptowania projektu Umowy o podwykonawstwo, której przedmiotem są roboty budowlane lub projektu jej zmiany, w wysokości 2.000,00  złotych za każdy nieprzedłożony do zaakceptowania projekt Umowy lub jej zmiany,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 nieprzedłożenie poświadczonej za zgodność z oryginałem kopii Umowy o podwykonawstwo lub jej zmiany w wysokości 2.000,00 złotych za każdą nieprzedłożoną kopię Umowy lub jej zmiany,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 brak dokonania wymaganej przez Zamawiającego zmiany Umowy o podwykonawstwo w zakresie dostaw lub usług w zakresie terminu zapłaty we wskazanym przez Zamawiającego terminie, w wysokości 2.000,00 złotych,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u w:val="single"/>
        </w:rPr>
        <w:t>Wykonawca nie ponosi odpowiedzialności</w:t>
      </w:r>
      <w:r w:rsidRPr="009060D7">
        <w:rPr>
          <w:rFonts w:ascii="Calibri" w:hAnsi="Calibri"/>
          <w:sz w:val="22"/>
          <w:szCs w:val="22"/>
        </w:rPr>
        <w:t xml:space="preserve"> za opóźnienia wykonania Umowy zawinione wyłącznie przez Zamawiającego.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Zamawiający zapłaci na żądanie Wykonawcy ustawowe odsetki za każdy dzień zwłoki w zapłacie należnego wynagrodzenia.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Jeżeli kara umowna z któregokolwiek tytułu nie pokrywa poniesionej szkody, to Zamawiający może dochodzić odszkodowania uzupełniającego na zasadach ogólnych określonych przepisami Kodeksu cywilnego.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Termin zapłaty kary umownej wynosi 14 dni od dnia skutecznego doręczenia Stronie wezwania do zapłaty. W razie opóźnienia z zapłatą kary umownej Zamawiający może żądać odsetek ustawowych za każdy dzień opóźnienia.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Zamawiający zastrzega sobie prawo do potrącenia kwoty kar umownych z bieżącego wynagrodzenia Wykonawcy na co Wykonawca wyraża zgodę. </w:t>
      </w:r>
    </w:p>
    <w:p w:rsidR="00DE53D1" w:rsidRPr="009060D7" w:rsidRDefault="00DE53D1" w:rsidP="00DE53D1">
      <w:pPr>
        <w:numPr>
          <w:ilvl w:val="1"/>
          <w:numId w:val="7"/>
        </w:numPr>
        <w:jc w:val="both"/>
        <w:rPr>
          <w:rFonts w:ascii="Calibri" w:hAnsi="Calibri" w:cs="Arial"/>
          <w:sz w:val="22"/>
          <w:szCs w:val="22"/>
        </w:rPr>
      </w:pPr>
      <w:r w:rsidRPr="009060D7">
        <w:rPr>
          <w:rFonts w:ascii="Calibri" w:hAnsi="Calibri"/>
          <w:sz w:val="22"/>
          <w:szCs w:val="22"/>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DE53D1" w:rsidRPr="00334B65" w:rsidRDefault="00DE53D1" w:rsidP="00DE53D1">
      <w:pPr>
        <w:jc w:val="both"/>
        <w:rPr>
          <w:rFonts w:ascii="Calibri" w:hAnsi="Calibri" w:cs="Arial"/>
          <w:b/>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7</w:t>
      </w: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Warunki odstąpienia od umowy</w:t>
      </w:r>
    </w:p>
    <w:p w:rsidR="00DE53D1" w:rsidRPr="00334B65" w:rsidRDefault="00DE53D1" w:rsidP="00DE53D1">
      <w:pPr>
        <w:pStyle w:val="Tekstpodstawowy2"/>
        <w:jc w:val="center"/>
        <w:rPr>
          <w:rFonts w:ascii="Calibri" w:hAnsi="Calibri"/>
          <w:b/>
          <w:sz w:val="22"/>
          <w:szCs w:val="22"/>
        </w:rPr>
      </w:pPr>
    </w:p>
    <w:p w:rsidR="00DE53D1" w:rsidRPr="00334B65" w:rsidRDefault="00DE53D1" w:rsidP="00DE53D1">
      <w:pPr>
        <w:pStyle w:val="Tekstpodstawowy"/>
        <w:rPr>
          <w:rFonts w:ascii="Calibri" w:hAnsi="Calibri"/>
          <w:b w:val="0"/>
          <w:i w:val="0"/>
          <w:sz w:val="22"/>
          <w:szCs w:val="22"/>
        </w:rPr>
      </w:pPr>
      <w:r w:rsidRPr="00334B65">
        <w:rPr>
          <w:rFonts w:ascii="Calibri" w:hAnsi="Calibri"/>
          <w:b w:val="0"/>
          <w:i w:val="0"/>
          <w:sz w:val="22"/>
          <w:szCs w:val="22"/>
        </w:rPr>
        <w:t>1. Zamawiającemu przysługuje prawo odstąpienia od niniejszej umowy:</w:t>
      </w:r>
    </w:p>
    <w:p w:rsidR="00DE53D1" w:rsidRPr="00334B65" w:rsidRDefault="00DE53D1" w:rsidP="00DE53D1">
      <w:pPr>
        <w:pStyle w:val="Tekstpodstawowy"/>
        <w:numPr>
          <w:ilvl w:val="1"/>
          <w:numId w:val="5"/>
        </w:numPr>
        <w:rPr>
          <w:rFonts w:ascii="Calibri" w:hAnsi="Calibri"/>
          <w:b w:val="0"/>
          <w:i w:val="0"/>
          <w:sz w:val="22"/>
          <w:szCs w:val="22"/>
        </w:rPr>
      </w:pPr>
      <w:r w:rsidRPr="00334B65">
        <w:rPr>
          <w:rFonts w:ascii="Calibri" w:hAnsi="Calibri"/>
          <w:b w:val="0"/>
          <w:i w:val="0"/>
          <w:sz w:val="22"/>
          <w:szCs w:val="22"/>
        </w:rPr>
        <w:lastRenderedPageBreak/>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E53D1" w:rsidRPr="00334B65" w:rsidRDefault="00DE53D1" w:rsidP="00DE53D1">
      <w:pPr>
        <w:pStyle w:val="Tekstpodstawowy"/>
        <w:numPr>
          <w:ilvl w:val="1"/>
          <w:numId w:val="5"/>
        </w:numPr>
        <w:rPr>
          <w:rFonts w:ascii="Calibri" w:hAnsi="Calibri"/>
          <w:b w:val="0"/>
          <w:i w:val="0"/>
          <w:sz w:val="22"/>
          <w:szCs w:val="22"/>
        </w:rPr>
      </w:pPr>
      <w:r w:rsidRPr="00334B65">
        <w:rPr>
          <w:rFonts w:ascii="Calibri" w:hAnsi="Calibri"/>
          <w:b w:val="0"/>
          <w:i w:val="0"/>
          <w:sz w:val="22"/>
          <w:szCs w:val="22"/>
        </w:rPr>
        <w:t>Gdy zostanie ogłoszona upadłość lub nastąpi: likwidacja, rozwiązanie firmy Wykonawcy, albo zawieszenie prowadzonej działalności.</w:t>
      </w:r>
    </w:p>
    <w:p w:rsidR="00DE53D1" w:rsidRPr="00334B65" w:rsidRDefault="00DE53D1" w:rsidP="00DE53D1">
      <w:pPr>
        <w:pStyle w:val="Tekstpodstawowy"/>
        <w:numPr>
          <w:ilvl w:val="1"/>
          <w:numId w:val="5"/>
        </w:numPr>
        <w:rPr>
          <w:rFonts w:ascii="Calibri" w:hAnsi="Calibri"/>
          <w:b w:val="0"/>
          <w:i w:val="0"/>
          <w:sz w:val="22"/>
          <w:szCs w:val="22"/>
        </w:rPr>
      </w:pPr>
      <w:r w:rsidRPr="00334B65">
        <w:rPr>
          <w:rFonts w:ascii="Calibri" w:hAnsi="Calibri"/>
          <w:b w:val="0"/>
          <w:i w:val="0"/>
          <w:sz w:val="22"/>
          <w:szCs w:val="22"/>
        </w:rPr>
        <w:t xml:space="preserve">Gdy zostanie wydany nakaz zajęcia majątku Wykonawcy w wyniku jakiegokolwiek postępowania zabezpieczającego lub egzekucyjnego, </w:t>
      </w:r>
    </w:p>
    <w:p w:rsidR="00DE53D1" w:rsidRPr="00334B65" w:rsidRDefault="00DE53D1" w:rsidP="00DE53D1">
      <w:pPr>
        <w:pStyle w:val="Tekstpodstawowy"/>
        <w:numPr>
          <w:ilvl w:val="1"/>
          <w:numId w:val="5"/>
        </w:numPr>
        <w:rPr>
          <w:rFonts w:ascii="Calibri" w:hAnsi="Calibri"/>
          <w:b w:val="0"/>
          <w:i w:val="0"/>
          <w:sz w:val="22"/>
          <w:szCs w:val="22"/>
        </w:rPr>
      </w:pPr>
      <w:r w:rsidRPr="00334B65">
        <w:rPr>
          <w:rFonts w:ascii="Calibri" w:hAnsi="Calibri"/>
          <w:b w:val="0"/>
          <w:i w:val="0"/>
          <w:sz w:val="22"/>
          <w:szCs w:val="22"/>
        </w:rPr>
        <w:t>W razie uchylania się Wykonawcy od wykonywania przedmiotu umowy w przypadku:</w:t>
      </w:r>
    </w:p>
    <w:p w:rsidR="00DE53D1" w:rsidRPr="00334B65" w:rsidRDefault="00DE53D1" w:rsidP="00DE53D1">
      <w:pPr>
        <w:numPr>
          <w:ilvl w:val="0"/>
          <w:numId w:val="17"/>
        </w:numPr>
        <w:jc w:val="both"/>
        <w:rPr>
          <w:rFonts w:ascii="Calibri" w:hAnsi="Calibri" w:cs="Arial"/>
          <w:sz w:val="22"/>
          <w:szCs w:val="22"/>
        </w:rPr>
      </w:pPr>
      <w:r>
        <w:rPr>
          <w:rFonts w:ascii="Calibri" w:hAnsi="Calibri" w:cs="Arial"/>
          <w:sz w:val="22"/>
          <w:szCs w:val="22"/>
        </w:rPr>
        <w:t xml:space="preserve">Zwłoki </w:t>
      </w:r>
      <w:r>
        <w:rPr>
          <w:rFonts w:ascii="Calibri" w:hAnsi="Calibri" w:cs="Arial"/>
          <w:color w:val="000000"/>
          <w:sz w:val="22"/>
          <w:szCs w:val="22"/>
        </w:rPr>
        <w:t>w wykonywaniu przedmiotu umowy w stosunku do wskazanych terminów realizacyjnych mających wpływ na termin</w:t>
      </w:r>
      <w:r w:rsidRPr="00334B65">
        <w:rPr>
          <w:rFonts w:ascii="Calibri" w:hAnsi="Calibri" w:cs="Arial"/>
          <w:color w:val="000000"/>
          <w:sz w:val="22"/>
          <w:szCs w:val="22"/>
        </w:rPr>
        <w:t xml:space="preserve"> zakończenia robót.</w:t>
      </w:r>
    </w:p>
    <w:p w:rsidR="00DE53D1" w:rsidRPr="00334B65" w:rsidRDefault="00DE53D1" w:rsidP="00DE53D1">
      <w:pPr>
        <w:numPr>
          <w:ilvl w:val="0"/>
          <w:numId w:val="17"/>
        </w:numPr>
        <w:jc w:val="both"/>
        <w:rPr>
          <w:rFonts w:ascii="Calibri" w:hAnsi="Calibri" w:cs="Arial"/>
          <w:sz w:val="22"/>
          <w:szCs w:val="22"/>
        </w:rPr>
      </w:pPr>
      <w:r w:rsidRPr="00334B65">
        <w:rPr>
          <w:rFonts w:ascii="Calibri" w:hAnsi="Calibri" w:cs="Arial"/>
          <w:sz w:val="22"/>
          <w:szCs w:val="22"/>
        </w:rPr>
        <w:t>powtarzającego się nie wykonania zaleceń Zamawiającego co do sposobu prowadzenia prac, przestrzegania zasad BHP i p.poż. oraz stosowania niewłaściwych materiałów.</w:t>
      </w:r>
    </w:p>
    <w:p w:rsidR="00DE53D1" w:rsidRPr="00334B65" w:rsidRDefault="00DE53D1" w:rsidP="00DE53D1">
      <w:pPr>
        <w:pStyle w:val="Tekstpodstawowy"/>
        <w:rPr>
          <w:rFonts w:ascii="Calibri" w:hAnsi="Calibri"/>
          <w:b w:val="0"/>
          <w:i w:val="0"/>
          <w:sz w:val="22"/>
          <w:szCs w:val="22"/>
        </w:rPr>
      </w:pPr>
    </w:p>
    <w:p w:rsidR="00DE53D1" w:rsidRPr="00334B65" w:rsidRDefault="00DE53D1" w:rsidP="00DE53D1">
      <w:pPr>
        <w:pStyle w:val="Tekstpodstawowy"/>
        <w:numPr>
          <w:ilvl w:val="0"/>
          <w:numId w:val="2"/>
        </w:numPr>
        <w:rPr>
          <w:rFonts w:ascii="Calibri" w:hAnsi="Calibri"/>
          <w:b w:val="0"/>
          <w:i w:val="0"/>
          <w:sz w:val="22"/>
          <w:szCs w:val="22"/>
        </w:rPr>
      </w:pPr>
      <w:r w:rsidRPr="00334B65">
        <w:rPr>
          <w:rFonts w:ascii="Calibri" w:hAnsi="Calibri"/>
          <w:b w:val="0"/>
          <w:i w:val="0"/>
          <w:sz w:val="22"/>
          <w:szCs w:val="22"/>
        </w:rPr>
        <w:t>Odstąpienie od umowy powinno nastąpić w formie pisemnej pod rygorem nieważności i powinno zawierać uzasadnienie.</w:t>
      </w:r>
    </w:p>
    <w:p w:rsidR="00DE53D1" w:rsidRPr="00334B65" w:rsidRDefault="00DE53D1" w:rsidP="00DE53D1">
      <w:pPr>
        <w:pStyle w:val="Tekstpodstawowy"/>
        <w:numPr>
          <w:ilvl w:val="0"/>
          <w:numId w:val="2"/>
        </w:numPr>
        <w:rPr>
          <w:rFonts w:ascii="Calibri" w:hAnsi="Calibri"/>
          <w:b w:val="0"/>
          <w:i w:val="0"/>
          <w:sz w:val="22"/>
          <w:szCs w:val="22"/>
        </w:rPr>
      </w:pPr>
      <w:r w:rsidRPr="00334B65">
        <w:rPr>
          <w:rFonts w:ascii="Calibri" w:hAnsi="Calibri"/>
          <w:b w:val="0"/>
          <w:i w:val="0"/>
          <w:sz w:val="22"/>
          <w:szCs w:val="22"/>
        </w:rPr>
        <w:t>W przypadku odstąpienia od umowy, strony są zobowiązane sporządzić szczegółowy protokół stwierdzający stan zaawansowania (inwentaryzacji) robót na dzień odstąpienia od umowy. W przypadku nie stawienia się jednej ze stron, inwentaryzacji dokona druga strona na koszt i ryzyko nieobecnej, w terminie nie dłuższym niż 14 dni od daty odstąpienia od umowy.</w:t>
      </w:r>
    </w:p>
    <w:p w:rsidR="00DE53D1" w:rsidRPr="00334B65" w:rsidRDefault="00DE53D1" w:rsidP="00DE53D1">
      <w:pPr>
        <w:pStyle w:val="Tekstpodstawowy"/>
        <w:numPr>
          <w:ilvl w:val="0"/>
          <w:numId w:val="2"/>
        </w:numPr>
        <w:rPr>
          <w:rFonts w:ascii="Calibri" w:hAnsi="Calibri"/>
          <w:b w:val="0"/>
          <w:i w:val="0"/>
          <w:sz w:val="22"/>
          <w:szCs w:val="22"/>
        </w:rPr>
      </w:pPr>
      <w:r w:rsidRPr="00334B65">
        <w:rPr>
          <w:rFonts w:ascii="Calibri" w:hAnsi="Calibri"/>
          <w:b w:val="0"/>
          <w:i w:val="0"/>
          <w:sz w:val="22"/>
          <w:szCs w:val="22"/>
        </w:rPr>
        <w:t>Wykonawca ma obowiązek zabezpieczenia przerwanych robót w zakresie obustronnie uzgodnionym i na swój koszt.</w:t>
      </w:r>
    </w:p>
    <w:p w:rsidR="00DE53D1" w:rsidRPr="00334B65" w:rsidRDefault="00DE53D1" w:rsidP="00DE53D1">
      <w:pPr>
        <w:pStyle w:val="Tekstpodstawowy"/>
        <w:numPr>
          <w:ilvl w:val="0"/>
          <w:numId w:val="2"/>
        </w:numPr>
        <w:rPr>
          <w:rFonts w:ascii="Calibri" w:hAnsi="Calibri"/>
          <w:b w:val="0"/>
          <w:i w:val="0"/>
          <w:sz w:val="22"/>
          <w:szCs w:val="22"/>
        </w:rPr>
      </w:pPr>
      <w:r w:rsidRPr="00334B65">
        <w:rPr>
          <w:rFonts w:ascii="Calibri" w:hAnsi="Calibri"/>
          <w:b w:val="0"/>
          <w:i w:val="0"/>
          <w:sz w:val="22"/>
          <w:szCs w:val="22"/>
        </w:rPr>
        <w:t xml:space="preserve">W przypadku odstąpienia od umowy przez jedną ze stron następuje protokolarne rozliczenie i odebranie dotychczas wykonanego przez Wykonawcę przedmiotu umowy. </w:t>
      </w:r>
    </w:p>
    <w:p w:rsidR="00DE53D1" w:rsidRPr="00334B65" w:rsidRDefault="00DE53D1" w:rsidP="00DE53D1">
      <w:pPr>
        <w:pStyle w:val="Tekstpodstawowy3"/>
        <w:numPr>
          <w:ilvl w:val="12"/>
          <w:numId w:val="0"/>
        </w:numPr>
        <w:jc w:val="center"/>
        <w:rPr>
          <w:rFonts w:ascii="Calibri" w:hAnsi="Calibri"/>
          <w:b/>
          <w:sz w:val="22"/>
          <w:szCs w:val="22"/>
        </w:rPr>
      </w:pP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 8</w:t>
      </w:r>
    </w:p>
    <w:p w:rsidR="00DE53D1" w:rsidRPr="00334B65" w:rsidRDefault="00DE53D1" w:rsidP="00DE53D1">
      <w:pPr>
        <w:pStyle w:val="Tekstpodstawowy3"/>
        <w:numPr>
          <w:ilvl w:val="12"/>
          <w:numId w:val="0"/>
        </w:numPr>
        <w:jc w:val="center"/>
        <w:rPr>
          <w:rFonts w:ascii="Calibri" w:hAnsi="Calibri"/>
          <w:b/>
          <w:sz w:val="22"/>
          <w:szCs w:val="22"/>
        </w:rPr>
      </w:pP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Gwarancje i zabezpieczenia umowne</w:t>
      </w:r>
    </w:p>
    <w:p w:rsidR="00DE53D1" w:rsidRPr="00334B65" w:rsidRDefault="00DE53D1" w:rsidP="00DE53D1">
      <w:pPr>
        <w:pStyle w:val="Tekstpodstawowy3"/>
        <w:numPr>
          <w:ilvl w:val="12"/>
          <w:numId w:val="0"/>
        </w:numPr>
        <w:jc w:val="both"/>
        <w:rPr>
          <w:rFonts w:ascii="Calibri" w:hAnsi="Calibri"/>
          <w:sz w:val="22"/>
          <w:szCs w:val="22"/>
        </w:rPr>
      </w:pPr>
    </w:p>
    <w:p w:rsidR="00DE53D1" w:rsidRPr="00334B65" w:rsidRDefault="00DE53D1" w:rsidP="00DE53D1">
      <w:pPr>
        <w:pStyle w:val="Tekstpodstawowy2"/>
        <w:ind w:left="360" w:hanging="360"/>
        <w:rPr>
          <w:rFonts w:ascii="Calibri" w:hAnsi="Calibri"/>
          <w:sz w:val="22"/>
          <w:szCs w:val="22"/>
        </w:rPr>
      </w:pPr>
      <w:r w:rsidRPr="00334B65">
        <w:rPr>
          <w:rFonts w:ascii="Calibri" w:hAnsi="Calibri"/>
          <w:sz w:val="22"/>
          <w:szCs w:val="22"/>
        </w:rPr>
        <w:t xml:space="preserve">1. </w:t>
      </w:r>
      <w:r>
        <w:rPr>
          <w:rFonts w:ascii="Calibri" w:hAnsi="Calibri"/>
          <w:sz w:val="22"/>
          <w:szCs w:val="22"/>
        </w:rPr>
        <w:t xml:space="preserve"> </w:t>
      </w:r>
      <w:r w:rsidRPr="00334B65">
        <w:rPr>
          <w:rFonts w:ascii="Calibri" w:hAnsi="Calibri"/>
          <w:sz w:val="22"/>
          <w:szCs w:val="22"/>
        </w:rPr>
        <w:t xml:space="preserve">W celu zabezpieczenia roszczeń z tytułu nie wykonania lub nienależytego wykonania umowy, Wykonawca wniesie zabezpieczenie należytego wykonania umowy w wysokości </w:t>
      </w:r>
      <w:r>
        <w:rPr>
          <w:rFonts w:ascii="Calibri" w:hAnsi="Calibri"/>
          <w:sz w:val="22"/>
          <w:szCs w:val="22"/>
        </w:rPr>
        <w:t>10</w:t>
      </w:r>
      <w:r w:rsidRPr="00334B65">
        <w:rPr>
          <w:rFonts w:ascii="Calibri" w:hAnsi="Calibri"/>
          <w:sz w:val="22"/>
          <w:szCs w:val="22"/>
        </w:rPr>
        <w:t>% ceny całkowitej podanej w ofercie  w formie</w:t>
      </w:r>
      <w:r w:rsidRPr="00334B65">
        <w:rPr>
          <w:rFonts w:ascii="Calibri" w:hAnsi="Calibri"/>
          <w:b/>
          <w:sz w:val="22"/>
          <w:szCs w:val="22"/>
        </w:rPr>
        <w:t xml:space="preserve"> .................................... </w:t>
      </w:r>
      <w:r w:rsidRPr="00334B65">
        <w:rPr>
          <w:rFonts w:ascii="Calibri" w:hAnsi="Calibri"/>
          <w:sz w:val="22"/>
          <w:szCs w:val="22"/>
        </w:rPr>
        <w:t xml:space="preserve">(wg wyboru Wykonawcy zgodnie z art. 148 ust. 1 u </w:t>
      </w:r>
      <w:proofErr w:type="spellStart"/>
      <w:r w:rsidRPr="00334B65">
        <w:rPr>
          <w:rFonts w:ascii="Calibri" w:hAnsi="Calibri"/>
          <w:sz w:val="22"/>
          <w:szCs w:val="22"/>
        </w:rPr>
        <w:t>Pzp</w:t>
      </w:r>
      <w:proofErr w:type="spellEnd"/>
      <w:r w:rsidRPr="00334B65">
        <w:rPr>
          <w:rFonts w:ascii="Calibri" w:hAnsi="Calibri"/>
          <w:sz w:val="22"/>
          <w:szCs w:val="22"/>
        </w:rPr>
        <w:t>)</w:t>
      </w:r>
    </w:p>
    <w:p w:rsidR="00DE53D1" w:rsidRPr="00334B65" w:rsidRDefault="00DE53D1" w:rsidP="00DE53D1">
      <w:pPr>
        <w:pStyle w:val="Tekstpodstawowy2"/>
        <w:ind w:firstLine="360"/>
        <w:rPr>
          <w:rFonts w:ascii="Calibri" w:hAnsi="Calibri"/>
          <w:sz w:val="22"/>
          <w:szCs w:val="22"/>
        </w:rPr>
      </w:pPr>
      <w:r w:rsidRPr="00334B65">
        <w:rPr>
          <w:rFonts w:ascii="Calibri" w:hAnsi="Calibri"/>
          <w:sz w:val="22"/>
          <w:szCs w:val="22"/>
        </w:rPr>
        <w:t xml:space="preserve">z tego : </w:t>
      </w:r>
    </w:p>
    <w:p w:rsidR="00DE53D1" w:rsidRPr="00334B65" w:rsidRDefault="00DE53D1" w:rsidP="00DE53D1">
      <w:pPr>
        <w:pStyle w:val="Tekstpodstawowy2"/>
        <w:numPr>
          <w:ilvl w:val="2"/>
          <w:numId w:val="3"/>
        </w:numPr>
        <w:tabs>
          <w:tab w:val="clear" w:pos="720"/>
          <w:tab w:val="num" w:pos="426"/>
        </w:tabs>
        <w:ind w:left="426" w:hanging="426"/>
        <w:rPr>
          <w:rFonts w:ascii="Calibri" w:hAnsi="Calibri"/>
          <w:sz w:val="22"/>
          <w:szCs w:val="22"/>
        </w:rPr>
      </w:pPr>
      <w:r w:rsidRPr="00334B65">
        <w:rPr>
          <w:rFonts w:ascii="Calibri" w:hAnsi="Calibri"/>
          <w:sz w:val="22"/>
          <w:szCs w:val="22"/>
        </w:rPr>
        <w:t xml:space="preserve">70% wniesionego zabezpieczenia na kwotę </w:t>
      </w:r>
      <w:r w:rsidRPr="00334B65">
        <w:rPr>
          <w:rFonts w:ascii="Calibri" w:hAnsi="Calibri"/>
          <w:b/>
          <w:sz w:val="22"/>
          <w:szCs w:val="22"/>
        </w:rPr>
        <w:t>.................... zł</w:t>
      </w:r>
      <w:r w:rsidRPr="00334B65">
        <w:rPr>
          <w:rFonts w:ascii="Calibri" w:hAnsi="Calibri"/>
          <w:sz w:val="22"/>
          <w:szCs w:val="22"/>
        </w:rPr>
        <w:t xml:space="preserve"> (słownie złotych: ...................) stanowi zabezpieczenie zgodnego z umową wykonania przedmiotu umowy, </w:t>
      </w:r>
    </w:p>
    <w:p w:rsidR="00DE53D1" w:rsidRPr="00334B65" w:rsidRDefault="00DE53D1" w:rsidP="00DE53D1">
      <w:pPr>
        <w:pStyle w:val="Tekstpodstawowy2"/>
        <w:numPr>
          <w:ilvl w:val="2"/>
          <w:numId w:val="3"/>
        </w:numPr>
        <w:tabs>
          <w:tab w:val="clear" w:pos="720"/>
          <w:tab w:val="num" w:pos="426"/>
        </w:tabs>
        <w:ind w:left="426" w:hanging="426"/>
        <w:rPr>
          <w:rFonts w:ascii="Calibri" w:hAnsi="Calibri"/>
          <w:sz w:val="22"/>
          <w:szCs w:val="22"/>
        </w:rPr>
      </w:pPr>
      <w:r w:rsidRPr="00334B65">
        <w:rPr>
          <w:rFonts w:ascii="Calibri" w:hAnsi="Calibri"/>
          <w:sz w:val="22"/>
          <w:szCs w:val="22"/>
        </w:rPr>
        <w:t xml:space="preserve">30% wniesionego zabezpieczenia na kwotę </w:t>
      </w:r>
      <w:r w:rsidRPr="00334B65">
        <w:rPr>
          <w:rFonts w:ascii="Calibri" w:hAnsi="Calibri"/>
          <w:b/>
          <w:sz w:val="22"/>
          <w:szCs w:val="22"/>
        </w:rPr>
        <w:t>................. zł</w:t>
      </w:r>
      <w:r w:rsidRPr="00334B65">
        <w:rPr>
          <w:rFonts w:ascii="Calibri" w:hAnsi="Calibri"/>
          <w:sz w:val="22"/>
          <w:szCs w:val="22"/>
        </w:rPr>
        <w:t xml:space="preserve"> (słownie złotych.....................) przeznaczone jest na pokrycie roszczeń z tytułu rękojmi za wady </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Termin ważności zabezpieczenia złożonego w formie innej niż pieniężna nie może upłynąć przed wygaśnięciem zobowiązań wynikających z niniejszej umowy, których należyte wykonanie zabezpiecza Wykonawca.</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Zabezpieczenie wnoszone w pieniądzu, Wykonawca wpłaca przelewem na rachunek bankowy, wskazany przez Zamawiającego .</w:t>
      </w:r>
    </w:p>
    <w:p w:rsidR="00DE53D1" w:rsidRDefault="00DE53D1" w:rsidP="00DE53D1">
      <w:pPr>
        <w:numPr>
          <w:ilvl w:val="0"/>
          <w:numId w:val="4"/>
        </w:numPr>
        <w:jc w:val="both"/>
        <w:rPr>
          <w:rFonts w:ascii="Calibri" w:hAnsi="Calibri" w:cs="Arial"/>
          <w:sz w:val="22"/>
          <w:szCs w:val="22"/>
        </w:rPr>
      </w:pPr>
      <w:r w:rsidRPr="00334B65">
        <w:rPr>
          <w:rFonts w:ascii="Calibri" w:hAnsi="Calibri" w:cs="Arial"/>
          <w:sz w:val="22"/>
          <w:szCs w:val="22"/>
        </w:rPr>
        <w:t>Zamawiający zwróci 70% wartości złożonego zabezpieczenia w terminie 30 dni od dnia wykonania zamówienia (liczone od odbioru końcowego) i uznania przez Zamawiającego za należycie wykonane i prawidłowo ukończone.</w:t>
      </w:r>
    </w:p>
    <w:p w:rsidR="00DE53D1" w:rsidRPr="00F53C4D" w:rsidRDefault="00DE53D1" w:rsidP="00DE53D1">
      <w:pPr>
        <w:numPr>
          <w:ilvl w:val="0"/>
          <w:numId w:val="4"/>
        </w:numPr>
        <w:jc w:val="both"/>
        <w:rPr>
          <w:rFonts w:ascii="Calibri" w:hAnsi="Calibri" w:cs="Arial"/>
          <w:sz w:val="22"/>
          <w:szCs w:val="22"/>
        </w:rPr>
      </w:pPr>
      <w:r w:rsidRPr="00F53C4D">
        <w:rPr>
          <w:rFonts w:ascii="Calibri" w:hAnsi="Calibri" w:cs="Arial"/>
          <w:sz w:val="22"/>
          <w:szCs w:val="22"/>
        </w:rPr>
        <w:lastRenderedPageBreak/>
        <w:t xml:space="preserve">Kwota pozostawiona na zabezpieczenie roszczeń z tytułu rękojmi za wady w wysokości 30% wartości złożonego zabezpieczenia zostanie zwrócona </w:t>
      </w:r>
      <w:r>
        <w:rPr>
          <w:rFonts w:ascii="Calibri" w:hAnsi="Calibri" w:cs="Arial"/>
          <w:sz w:val="22"/>
          <w:szCs w:val="22"/>
        </w:rPr>
        <w:t>nie później niż w 15 dniu po upływie okresu rękojmi za wady.</w:t>
      </w:r>
    </w:p>
    <w:p w:rsidR="00DE53D1" w:rsidRPr="00F53C4D" w:rsidRDefault="00DE53D1" w:rsidP="00DE53D1">
      <w:pPr>
        <w:numPr>
          <w:ilvl w:val="0"/>
          <w:numId w:val="4"/>
        </w:numPr>
        <w:jc w:val="both"/>
        <w:rPr>
          <w:rFonts w:ascii="Calibri" w:hAnsi="Calibri"/>
          <w:sz w:val="22"/>
          <w:szCs w:val="22"/>
        </w:rPr>
      </w:pPr>
      <w:r w:rsidRPr="00F53C4D">
        <w:rPr>
          <w:rFonts w:ascii="Calibri" w:hAnsi="Calibr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rsidR="00DE53D1" w:rsidRPr="004527CA" w:rsidRDefault="00DE53D1" w:rsidP="00DE53D1">
      <w:pPr>
        <w:pStyle w:val="Styl1"/>
        <w:tabs>
          <w:tab w:val="clear" w:pos="600"/>
        </w:tabs>
        <w:ind w:left="360" w:firstLine="0"/>
        <w:rPr>
          <w:rFonts w:ascii="Calibri" w:hAnsi="Calibri" w:cs="Arial"/>
          <w:szCs w:val="22"/>
        </w:rPr>
      </w:pPr>
    </w:p>
    <w:p w:rsidR="00DE53D1" w:rsidRPr="00F84AAA" w:rsidRDefault="00DE53D1" w:rsidP="00DE53D1">
      <w:pPr>
        <w:pStyle w:val="Styl1"/>
        <w:numPr>
          <w:ilvl w:val="0"/>
          <w:numId w:val="4"/>
        </w:numPr>
        <w:rPr>
          <w:rFonts w:ascii="Calibri" w:hAnsi="Calibri" w:cs="Arial"/>
          <w:szCs w:val="22"/>
        </w:rPr>
      </w:pPr>
      <w:r w:rsidRPr="00334B65">
        <w:rPr>
          <w:rFonts w:ascii="Calibri" w:hAnsi="Calibri"/>
          <w:szCs w:val="22"/>
        </w:rPr>
        <w:t>Wykonawca udziela Zamawiającemu gwarancji jakości na prze</w:t>
      </w:r>
      <w:r>
        <w:rPr>
          <w:rFonts w:ascii="Calibri" w:hAnsi="Calibri"/>
          <w:szCs w:val="22"/>
        </w:rPr>
        <w:t xml:space="preserve">dmiot umowy na okres ……….., na zabezpieczenie antykorozyjne na okres …………. </w:t>
      </w:r>
      <w:r w:rsidRPr="00334B65">
        <w:rPr>
          <w:rFonts w:ascii="Calibri" w:hAnsi="Calibri"/>
          <w:szCs w:val="22"/>
        </w:rPr>
        <w:t xml:space="preserve">oraz rękojmi za wady na okres równy okresowi udzielonej gwarancji tj. </w:t>
      </w:r>
      <w:r w:rsidRPr="00334B65">
        <w:rPr>
          <w:rFonts w:ascii="Calibri" w:hAnsi="Calibri" w:cs="Arial"/>
          <w:szCs w:val="22"/>
        </w:rPr>
        <w:t xml:space="preserve">na okres …….. ……… </w:t>
      </w:r>
      <w:r w:rsidRPr="0066175F">
        <w:rPr>
          <w:rFonts w:ascii="Calibri" w:hAnsi="Calibri"/>
          <w:szCs w:val="22"/>
          <w:u w:val="single"/>
        </w:rPr>
        <w:t xml:space="preserve">liczonej od daty zakończenia przedmiotu </w:t>
      </w:r>
      <w:r>
        <w:rPr>
          <w:rFonts w:ascii="Calibri" w:hAnsi="Calibri"/>
          <w:szCs w:val="22"/>
          <w:u w:val="single"/>
        </w:rPr>
        <w:t>umowy</w:t>
      </w:r>
      <w:r w:rsidRPr="0066175F">
        <w:rPr>
          <w:rFonts w:ascii="Calibri" w:hAnsi="Calibri"/>
          <w:szCs w:val="22"/>
          <w:u w:val="single"/>
        </w:rPr>
        <w:t xml:space="preserve">; </w:t>
      </w:r>
    </w:p>
    <w:p w:rsidR="00DE53D1" w:rsidRDefault="00DE53D1" w:rsidP="00DE53D1">
      <w:pPr>
        <w:pStyle w:val="Akapitzlist"/>
        <w:rPr>
          <w:rFonts w:cs="Arial"/>
          <w:b/>
        </w:rPr>
      </w:pPr>
    </w:p>
    <w:p w:rsidR="00DE53D1" w:rsidRPr="00334B65" w:rsidRDefault="00DE53D1" w:rsidP="00DE53D1">
      <w:pPr>
        <w:pStyle w:val="Styl1"/>
        <w:numPr>
          <w:ilvl w:val="0"/>
          <w:numId w:val="4"/>
        </w:numPr>
        <w:rPr>
          <w:rFonts w:ascii="Calibri" w:hAnsi="Calibri" w:cs="Arial"/>
          <w:szCs w:val="22"/>
        </w:rPr>
      </w:pPr>
      <w:r>
        <w:rPr>
          <w:rFonts w:ascii="Calibri" w:hAnsi="Calibri" w:cs="Arial"/>
          <w:b/>
          <w:szCs w:val="22"/>
        </w:rPr>
        <w:t>W</w:t>
      </w:r>
      <w:r w:rsidRPr="00F84AAA">
        <w:rPr>
          <w:rFonts w:ascii="Calibri" w:hAnsi="Calibri" w:cs="Arial"/>
          <w:b/>
          <w:szCs w:val="22"/>
        </w:rPr>
        <w:t xml:space="preserve"> okresie gwarancji </w:t>
      </w:r>
      <w:r>
        <w:rPr>
          <w:rFonts w:ascii="Calibri" w:hAnsi="Calibri" w:cs="Arial"/>
          <w:b/>
          <w:szCs w:val="22"/>
        </w:rPr>
        <w:t xml:space="preserve">jakości </w:t>
      </w:r>
      <w:r w:rsidRPr="00F84AAA">
        <w:rPr>
          <w:rFonts w:ascii="Calibri" w:hAnsi="Calibri" w:cs="Arial"/>
          <w:b/>
          <w:szCs w:val="22"/>
        </w:rPr>
        <w:t>Wykonawca nieodpłatnie będzie świadczył wszelkie niezbędne przeglądy i inne przewidziane w warunkach eksploatacji systemu czynności serwisowe</w:t>
      </w:r>
      <w:r>
        <w:rPr>
          <w:rFonts w:ascii="Calibri" w:hAnsi="Calibri" w:cs="Arial"/>
          <w:b/>
          <w:szCs w:val="22"/>
        </w:rPr>
        <w:t>.</w:t>
      </w:r>
    </w:p>
    <w:p w:rsidR="00DE53D1" w:rsidRPr="00334B65" w:rsidRDefault="00DE53D1" w:rsidP="00DE53D1">
      <w:pPr>
        <w:pStyle w:val="Tekstpodstawowy2"/>
        <w:rPr>
          <w:rFonts w:ascii="Calibri" w:hAnsi="Calibri"/>
          <w:sz w:val="22"/>
          <w:szCs w:val="22"/>
        </w:rPr>
      </w:pP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Bieg terminu gwarancji  rozpoczyna się od daty odbioru końcowego przedmiotu umowy bez jakichkolwiek zastrzeżeń ze strony Zamawiającego i oddanie go Zamawiającemu do eksploatacji.</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W okresie rękojmi zostanie na wniosek Zamawiającego zwołany ostateczny odbiór robót.</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Odbiór ostateczny będzie polegał na ocenie robót związanych z usunięciem wad i reklamacji zaistniałych w okresie gwarancyjnym.</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rsidR="00DE53D1" w:rsidRPr="00334B65" w:rsidRDefault="00DE53D1" w:rsidP="00DE53D1">
      <w:pPr>
        <w:pStyle w:val="Tekstpodstawowy2"/>
        <w:numPr>
          <w:ilvl w:val="0"/>
          <w:numId w:val="4"/>
        </w:numPr>
        <w:rPr>
          <w:rFonts w:ascii="Calibri" w:hAnsi="Calibri"/>
          <w:sz w:val="22"/>
          <w:szCs w:val="22"/>
        </w:rPr>
      </w:pPr>
      <w:r w:rsidRPr="00334B65">
        <w:rPr>
          <w:rFonts w:ascii="Calibri" w:hAnsi="Calibri"/>
          <w:sz w:val="22"/>
          <w:szCs w:val="22"/>
        </w:rPr>
        <w:t>W okresie gwarancji i rękojmi  Wykonawca zobowiązuje się do bezpłatnego usunięcia usterek w terminie wyznaczonym przez Zamawiającego .</w:t>
      </w:r>
    </w:p>
    <w:p w:rsidR="00DE53D1" w:rsidRPr="00334B65" w:rsidRDefault="00DE53D1" w:rsidP="00DE53D1">
      <w:pPr>
        <w:pStyle w:val="Tekstpodstawowy2"/>
        <w:numPr>
          <w:ilvl w:val="0"/>
          <w:numId w:val="4"/>
        </w:numPr>
        <w:rPr>
          <w:rFonts w:ascii="Calibri" w:hAnsi="Calibri"/>
          <w:b/>
          <w:sz w:val="22"/>
          <w:szCs w:val="22"/>
        </w:rPr>
      </w:pPr>
      <w:r w:rsidRPr="00334B65">
        <w:rPr>
          <w:rFonts w:ascii="Calibri" w:hAnsi="Calibri"/>
          <w:sz w:val="22"/>
          <w:szCs w:val="22"/>
        </w:rPr>
        <w:t>W przypadku zwłoki w stosunku do ustalonego terminu, Zamawiający może usunąć wady wykorzystując innego wykonawcę, a kosztami obciążyć Wykonawcę zamówienia publicznego.</w:t>
      </w:r>
    </w:p>
    <w:p w:rsidR="00DE53D1" w:rsidRPr="00334B65" w:rsidRDefault="00DE53D1" w:rsidP="00DE53D1">
      <w:pPr>
        <w:jc w:val="center"/>
        <w:rPr>
          <w:rFonts w:ascii="Calibri" w:hAnsi="Calibri" w:cs="Arial"/>
          <w:b/>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9</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Obowiązki Wykonawcy</w:t>
      </w:r>
    </w:p>
    <w:p w:rsidR="00DE53D1" w:rsidRPr="00334B65" w:rsidRDefault="00DE53D1" w:rsidP="00DE53D1">
      <w:pPr>
        <w:jc w:val="center"/>
        <w:rPr>
          <w:rFonts w:ascii="Calibri" w:hAnsi="Calibri" w:cs="Arial"/>
          <w:b/>
          <w:sz w:val="22"/>
          <w:szCs w:val="22"/>
        </w:rPr>
      </w:pPr>
    </w:p>
    <w:p w:rsidR="00DE53D1"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za ich zgodność z dokumentacją </w:t>
      </w:r>
      <w:r>
        <w:rPr>
          <w:rFonts w:ascii="Calibri" w:hAnsi="Calibri" w:cs="Arial"/>
          <w:sz w:val="22"/>
          <w:szCs w:val="22"/>
        </w:rPr>
        <w:t xml:space="preserve">Projektową i </w:t>
      </w:r>
      <w:r w:rsidRPr="00334B65">
        <w:rPr>
          <w:rFonts w:ascii="Calibri" w:hAnsi="Calibri" w:cs="Arial"/>
          <w:sz w:val="22"/>
          <w:szCs w:val="22"/>
        </w:rPr>
        <w:t>Specyfikacj</w:t>
      </w:r>
      <w:r>
        <w:rPr>
          <w:rFonts w:ascii="Calibri" w:hAnsi="Calibri" w:cs="Arial"/>
          <w:sz w:val="22"/>
          <w:szCs w:val="22"/>
        </w:rPr>
        <w:t>ą</w:t>
      </w:r>
      <w:r w:rsidRPr="00334B65">
        <w:rPr>
          <w:rFonts w:ascii="Calibri" w:hAnsi="Calibri" w:cs="Arial"/>
          <w:sz w:val="22"/>
          <w:szCs w:val="22"/>
        </w:rPr>
        <w:t xml:space="preserve"> Techniczn</w:t>
      </w:r>
      <w:r>
        <w:rPr>
          <w:rFonts w:ascii="Calibri" w:hAnsi="Calibri" w:cs="Arial"/>
          <w:sz w:val="22"/>
          <w:szCs w:val="22"/>
        </w:rPr>
        <w:t>ą Wykonania i odbioru robót .</w:t>
      </w:r>
      <w:r w:rsidRPr="00334B65">
        <w:rPr>
          <w:rFonts w:ascii="Calibri" w:hAnsi="Calibri" w:cs="Arial"/>
          <w:sz w:val="22"/>
          <w:szCs w:val="22"/>
        </w:rPr>
        <w:t xml:space="preserve"> </w:t>
      </w:r>
    </w:p>
    <w:p w:rsidR="00DE53D1" w:rsidRPr="00334B65"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przy jednoczesnym wpływie na niezadowalającą jakość, to takie materiały zostaną zastąpione innymi, a elementy zostaną rozebrane i wykonane ponownie na koszt wykonawcy. Wykonawca robót jest odpowiedzialny za jakość ich wykonania oraz za ich zgodność ze specyfikacją techniczną, przepisami, normami, sztuką budowlaną oraz  poleceniem inspektora nadzoru.</w:t>
      </w:r>
    </w:p>
    <w:p w:rsidR="00DE53D1" w:rsidRPr="00334B65"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rsidR="00DE53D1"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542867">
        <w:rPr>
          <w:rFonts w:ascii="Calibri" w:hAnsi="Calibri" w:cs="Arial"/>
          <w:sz w:val="22"/>
          <w:szCs w:val="22"/>
        </w:rPr>
        <w:t xml:space="preserve">Wykonawca zapewni właściwą organizację i koordynację robót poprzez wyznaczenie nadzoru wykonawczego </w:t>
      </w:r>
    </w:p>
    <w:p w:rsidR="00DE53D1" w:rsidRPr="00542867"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542867">
        <w:rPr>
          <w:rFonts w:ascii="Calibri" w:hAnsi="Calibri" w:cs="Arial"/>
          <w:sz w:val="22"/>
          <w:szCs w:val="22"/>
        </w:rPr>
        <w:t>Wykonawca ponosi pełną odpowiedzialność za jakość, terminowość oraz bezpieczeństwo robót, w tym także wykonywanych przez podwykonawców oraz zobowiązuje się prawidłowo prowadzić dokumentację budowy.</w:t>
      </w:r>
    </w:p>
    <w:p w:rsidR="00DE53D1" w:rsidRPr="00334B65"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Wykonawca zapewnia, że wszystkie osoby wyznaczone przez niego do realizacji niniejszej Umowy posiadają odpowiednie kwalifikacje, przeszkolenia i uprawnienia wymagane przepisami prawa w zakresie objętego umową procesu budowlanego.</w:t>
      </w:r>
    </w:p>
    <w:p w:rsidR="00DE53D1" w:rsidRPr="00334B65"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lastRenderedPageBreak/>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rsidR="00DE53D1" w:rsidRPr="00334B65" w:rsidRDefault="00DE53D1" w:rsidP="00DE53D1">
      <w:pPr>
        <w:widowControl w:val="0"/>
        <w:numPr>
          <w:ilvl w:val="0"/>
          <w:numId w:val="12"/>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Po zakończeniu robót Wykonawca zobowiązany jest uporządkować teren robót w terminie do 7 dni przed zgłoszeniem robót do odbioru końcowego.</w:t>
      </w:r>
    </w:p>
    <w:p w:rsidR="00DE53D1" w:rsidRPr="00334B65" w:rsidRDefault="00DE53D1" w:rsidP="00DE53D1">
      <w:pPr>
        <w:tabs>
          <w:tab w:val="left" w:pos="360"/>
        </w:tabs>
        <w:suppressAutoHyphens/>
        <w:ind w:right="23"/>
        <w:jc w:val="both"/>
        <w:rPr>
          <w:rFonts w:ascii="Calibri" w:hAnsi="Calibri" w:cs="Arial"/>
          <w:sz w:val="22"/>
          <w:szCs w:val="22"/>
        </w:rPr>
      </w:pPr>
    </w:p>
    <w:p w:rsidR="00DE53D1" w:rsidRPr="00334B65" w:rsidRDefault="00DE53D1" w:rsidP="00DE53D1">
      <w:pPr>
        <w:numPr>
          <w:ilvl w:val="0"/>
          <w:numId w:val="12"/>
        </w:numPr>
        <w:tabs>
          <w:tab w:val="clear" w:pos="720"/>
          <w:tab w:val="left" w:pos="360"/>
          <w:tab w:val="num" w:pos="426"/>
        </w:tabs>
        <w:suppressAutoHyphens/>
        <w:ind w:left="426" w:right="23" w:hanging="426"/>
        <w:jc w:val="both"/>
        <w:rPr>
          <w:rFonts w:ascii="Calibri" w:hAnsi="Calibri" w:cs="Arial"/>
          <w:sz w:val="22"/>
          <w:szCs w:val="22"/>
        </w:rPr>
      </w:pPr>
      <w:r w:rsidRPr="00334B65">
        <w:rPr>
          <w:rFonts w:ascii="Calibri" w:hAnsi="Calibri" w:cs="Arial"/>
          <w:sz w:val="22"/>
          <w:szCs w:val="22"/>
        </w:rPr>
        <w:t>Wykonawca ponosi wyłączną odpowiedzialność za utrzymanie ładu i porządku, usuwanie wszelkich śmieci, odpadów, i wszelkich innych pozostałości po użytych materiałach.</w:t>
      </w:r>
    </w:p>
    <w:p w:rsidR="00DE53D1" w:rsidRPr="00334B65" w:rsidRDefault="00DE53D1" w:rsidP="00DE53D1">
      <w:pPr>
        <w:tabs>
          <w:tab w:val="left" w:pos="360"/>
        </w:tabs>
        <w:suppressAutoHyphens/>
        <w:ind w:right="23"/>
        <w:jc w:val="both"/>
        <w:rPr>
          <w:rFonts w:ascii="Calibri" w:hAnsi="Calibri" w:cs="Arial"/>
          <w:sz w:val="22"/>
          <w:szCs w:val="22"/>
        </w:rPr>
      </w:pPr>
    </w:p>
    <w:p w:rsidR="00DE53D1" w:rsidRPr="00334B65" w:rsidRDefault="00DE53D1" w:rsidP="00DE53D1">
      <w:pPr>
        <w:numPr>
          <w:ilvl w:val="0"/>
          <w:numId w:val="12"/>
        </w:numPr>
        <w:tabs>
          <w:tab w:val="clear" w:pos="720"/>
          <w:tab w:val="left" w:pos="360"/>
          <w:tab w:val="num" w:pos="426"/>
        </w:tabs>
        <w:suppressAutoHyphens/>
        <w:ind w:left="426" w:right="23" w:hanging="426"/>
        <w:jc w:val="both"/>
        <w:rPr>
          <w:rFonts w:ascii="Calibri" w:hAnsi="Calibri" w:cs="Arial"/>
          <w:sz w:val="22"/>
          <w:szCs w:val="22"/>
        </w:rPr>
      </w:pPr>
      <w:r w:rsidRPr="00334B65">
        <w:rPr>
          <w:rFonts w:ascii="Calibri" w:hAnsi="Calibri" w:cs="Arial"/>
          <w:sz w:val="22"/>
          <w:szCs w:val="22"/>
        </w:rPr>
        <w:t>Wykonawca ma obowiązek zapewnienia bezpieczeństwa i ochrony zdrowia podczas wykonywania wszystkich czynności na terenie prowadzonych robót. Za nienależyte wykonanie tych obowiązków będzie ponosił odpowiedzialność odszkodowawczą.</w:t>
      </w:r>
    </w:p>
    <w:p w:rsidR="00DE53D1" w:rsidRPr="00334B65" w:rsidRDefault="00DE53D1" w:rsidP="00DE53D1">
      <w:pPr>
        <w:tabs>
          <w:tab w:val="left" w:pos="360"/>
        </w:tabs>
        <w:suppressAutoHyphens/>
        <w:ind w:right="23"/>
        <w:jc w:val="both"/>
        <w:rPr>
          <w:rFonts w:ascii="Calibri" w:hAnsi="Calibri" w:cs="Arial"/>
          <w:sz w:val="22"/>
          <w:szCs w:val="22"/>
        </w:rPr>
      </w:pPr>
    </w:p>
    <w:p w:rsidR="00DE53D1" w:rsidRPr="00334B65" w:rsidRDefault="00DE53D1" w:rsidP="00DE53D1">
      <w:pPr>
        <w:numPr>
          <w:ilvl w:val="0"/>
          <w:numId w:val="12"/>
        </w:numPr>
        <w:tabs>
          <w:tab w:val="clear" w:pos="720"/>
          <w:tab w:val="left" w:pos="360"/>
          <w:tab w:val="num" w:pos="426"/>
        </w:tabs>
        <w:suppressAutoHyphens/>
        <w:ind w:left="426" w:right="23" w:hanging="426"/>
        <w:jc w:val="both"/>
        <w:rPr>
          <w:rFonts w:ascii="Calibri" w:hAnsi="Calibri" w:cs="Arial"/>
          <w:sz w:val="22"/>
          <w:szCs w:val="22"/>
        </w:rPr>
      </w:pPr>
      <w:r w:rsidRPr="00334B65">
        <w:rPr>
          <w:rFonts w:ascii="Calibri" w:hAnsi="Calibri" w:cs="Arial"/>
          <w:sz w:val="22"/>
          <w:szCs w:val="22"/>
        </w:rPr>
        <w:t xml:space="preserve">Wykonawca ma obowiązek zapewnienia Zamawiającemu, wszystkim osobom upoważnionym przez niego, jak też innym uczestnikom procesu budowlanego, dostępu do terenu robót i do każdego miejsca, gdzie roboty w związku z umową będą wykonywane. </w:t>
      </w:r>
    </w:p>
    <w:p w:rsidR="00DE53D1" w:rsidRPr="00334B65" w:rsidRDefault="00DE53D1" w:rsidP="00DE53D1">
      <w:pPr>
        <w:tabs>
          <w:tab w:val="left" w:pos="360"/>
        </w:tabs>
        <w:suppressAutoHyphens/>
        <w:ind w:right="23"/>
        <w:jc w:val="both"/>
        <w:rPr>
          <w:rFonts w:ascii="Calibri" w:hAnsi="Calibri" w:cs="Arial"/>
          <w:sz w:val="22"/>
          <w:szCs w:val="22"/>
        </w:rPr>
      </w:pPr>
    </w:p>
    <w:p w:rsidR="00DE53D1" w:rsidRDefault="00DE53D1" w:rsidP="00DE53D1">
      <w:pPr>
        <w:numPr>
          <w:ilvl w:val="0"/>
          <w:numId w:val="12"/>
        </w:numPr>
        <w:tabs>
          <w:tab w:val="clear" w:pos="720"/>
          <w:tab w:val="left" w:pos="360"/>
          <w:tab w:val="num" w:pos="426"/>
        </w:tabs>
        <w:suppressAutoHyphens/>
        <w:ind w:left="426" w:right="23" w:hanging="426"/>
        <w:jc w:val="both"/>
        <w:rPr>
          <w:rFonts w:ascii="Calibri" w:hAnsi="Calibri" w:cs="Arial"/>
          <w:sz w:val="22"/>
          <w:szCs w:val="22"/>
        </w:rPr>
      </w:pPr>
      <w:r w:rsidRPr="00334B65">
        <w:rPr>
          <w:rFonts w:ascii="Calibri" w:hAnsi="Calibri" w:cs="Arial"/>
          <w:sz w:val="22"/>
          <w:szCs w:val="22"/>
        </w:rPr>
        <w:t>Do obowiązków Wykonawcy należy też opracowanie na swój koszt i terminowe przekazanie Zamawiającemu dokumentacji powykonawczej zgodnej z przepisami prawa budowlanego .</w:t>
      </w:r>
    </w:p>
    <w:p w:rsidR="00DE53D1" w:rsidRDefault="00DE53D1" w:rsidP="00DE53D1">
      <w:pPr>
        <w:pStyle w:val="Akapitzlist"/>
        <w:rPr>
          <w:rFonts w:cs="Arial"/>
        </w:rPr>
      </w:pPr>
    </w:p>
    <w:p w:rsidR="00DE53D1" w:rsidRDefault="00DE53D1" w:rsidP="00DE53D1">
      <w:pPr>
        <w:numPr>
          <w:ilvl w:val="0"/>
          <w:numId w:val="12"/>
        </w:numPr>
        <w:tabs>
          <w:tab w:val="clear" w:pos="720"/>
          <w:tab w:val="left" w:pos="360"/>
          <w:tab w:val="num" w:pos="426"/>
        </w:tabs>
        <w:suppressAutoHyphens/>
        <w:ind w:left="426" w:right="23" w:hanging="426"/>
        <w:jc w:val="both"/>
        <w:rPr>
          <w:rFonts w:ascii="Calibri" w:hAnsi="Calibri" w:cs="Arial"/>
          <w:b/>
          <w:sz w:val="22"/>
          <w:szCs w:val="22"/>
        </w:rPr>
      </w:pPr>
      <w:r>
        <w:rPr>
          <w:rFonts w:ascii="Calibri" w:hAnsi="Calibri" w:cs="Arial"/>
          <w:sz w:val="22"/>
          <w:szCs w:val="22"/>
        </w:rPr>
        <w:t xml:space="preserve">Obowiązkiem Wykonawcy jest również posiadanie polisy </w:t>
      </w:r>
      <w:proofErr w:type="spellStart"/>
      <w:r>
        <w:rPr>
          <w:rFonts w:ascii="Calibri" w:hAnsi="Calibri" w:cs="Arial"/>
          <w:sz w:val="22"/>
          <w:szCs w:val="22"/>
        </w:rPr>
        <w:t>oc</w:t>
      </w:r>
      <w:proofErr w:type="spellEnd"/>
      <w:r>
        <w:rPr>
          <w:rFonts w:ascii="Calibri" w:hAnsi="Calibri" w:cs="Arial"/>
          <w:sz w:val="22"/>
          <w:szCs w:val="22"/>
        </w:rPr>
        <w:t xml:space="preserve"> od prowadzonej działalności związanej z przedmiotem umowy. Wykonawca ponosi pełną odpowiedzialność za zapewnienie przestrzegania warunków bezpieczeństwa i za ewentualne szkody powstałe w trakcie realizacji prac. </w:t>
      </w:r>
      <w:r w:rsidRPr="0094578C">
        <w:rPr>
          <w:rFonts w:ascii="Calibri" w:hAnsi="Calibri" w:cs="Arial"/>
          <w:b/>
          <w:sz w:val="22"/>
          <w:szCs w:val="22"/>
        </w:rPr>
        <w:t>W przypadku wyrządzenia szkody Wykonawca poniesie odpowiedzialność finansową do pełnej wysokości szkody</w:t>
      </w:r>
      <w:r>
        <w:rPr>
          <w:rFonts w:ascii="Calibri" w:hAnsi="Calibri" w:cs="Arial"/>
          <w:b/>
          <w:sz w:val="22"/>
          <w:szCs w:val="22"/>
        </w:rPr>
        <w:t>.</w:t>
      </w:r>
    </w:p>
    <w:p w:rsidR="00DE53D1" w:rsidRDefault="00DE53D1" w:rsidP="00DE53D1">
      <w:pPr>
        <w:tabs>
          <w:tab w:val="left" w:pos="360"/>
        </w:tabs>
        <w:suppressAutoHyphens/>
        <w:ind w:left="426" w:right="23"/>
        <w:jc w:val="both"/>
        <w:rPr>
          <w:rFonts w:ascii="Calibri" w:hAnsi="Calibri" w:cs="Arial"/>
          <w:b/>
          <w:sz w:val="22"/>
          <w:szCs w:val="22"/>
        </w:rPr>
      </w:pPr>
    </w:p>
    <w:p w:rsidR="00DE53D1" w:rsidRDefault="00DE53D1" w:rsidP="00DE53D1">
      <w:pPr>
        <w:jc w:val="center"/>
        <w:rPr>
          <w:rFonts w:ascii="Calibri" w:hAnsi="Calibri" w:cs="Arial"/>
          <w:b/>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0</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Obowiązki Zamawiającego</w:t>
      </w:r>
    </w:p>
    <w:p w:rsidR="00DE53D1" w:rsidRPr="00334B65" w:rsidRDefault="00DE53D1" w:rsidP="00DE53D1">
      <w:pPr>
        <w:jc w:val="both"/>
        <w:rPr>
          <w:rFonts w:ascii="Calibri" w:hAnsi="Calibri" w:cs="Arial"/>
          <w:sz w:val="22"/>
          <w:szCs w:val="22"/>
        </w:rPr>
      </w:pP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Bezpłatne przekazanie Wykonawcy 1 egzemplarza Dokumentacji projektowej w wersji papierowej i elektronicznej w dniu wprowadzenia Wykonawcy na Teren budowy. Dokumentacja może być wykorzystana jedynie w celu wykonania przedmiotu Umowy i pozostaje własnością Zamawiającego; </w:t>
      </w: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Protokolarne udostępnienie Wykonawcy Terenu budowy, w zakresie niezbędnym do  przeprowadzenia Robót; </w:t>
      </w: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Udostępnienie Wykonawcy punktów poboru energii elektrycznej i wody, w zakresie niezbędnym do przeprowadzenia Robót; </w:t>
      </w: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Ustanowienie nadzoru inwestorskiego; </w:t>
      </w: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terminowe przystępowanie do procedury odbioru robót; </w:t>
      </w:r>
    </w:p>
    <w:p w:rsidR="00DE53D1" w:rsidRPr="00D02AEF" w:rsidRDefault="00DE53D1" w:rsidP="00DE53D1">
      <w:pPr>
        <w:numPr>
          <w:ilvl w:val="0"/>
          <w:numId w:val="6"/>
        </w:numPr>
        <w:tabs>
          <w:tab w:val="clear" w:pos="360"/>
        </w:tabs>
        <w:ind w:left="426" w:hanging="426"/>
        <w:jc w:val="both"/>
        <w:rPr>
          <w:rFonts w:ascii="Calibri" w:hAnsi="Calibri" w:cs="Arial"/>
          <w:sz w:val="22"/>
          <w:szCs w:val="22"/>
        </w:rPr>
      </w:pPr>
      <w:r w:rsidRPr="009060D7">
        <w:rPr>
          <w:rFonts w:ascii="Calibri" w:hAnsi="Calibri"/>
          <w:sz w:val="22"/>
          <w:szCs w:val="22"/>
        </w:rPr>
        <w:t xml:space="preserve">Terminowa zapłata wynagrodzenia należnego Wykonawcy za należyte wykonanie przedmiotu Umowy, pod warunkiem podpisania przez Zamawiającego protokołu końcowego całości Robót z uwzględnieniem warunków zapłaty i częściowego odbioru zgodnie z procentowym zaawansowaniem robót.  </w:t>
      </w:r>
    </w:p>
    <w:p w:rsidR="00DE53D1" w:rsidRPr="009060D7" w:rsidRDefault="00DE53D1" w:rsidP="00DE53D1">
      <w:pPr>
        <w:ind w:left="426"/>
        <w:jc w:val="both"/>
        <w:rPr>
          <w:rFonts w:ascii="Calibri" w:hAnsi="Calibri" w:cs="Arial"/>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1</w:t>
      </w: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Odbiór przedmiotu umowy</w:t>
      </w:r>
    </w:p>
    <w:p w:rsidR="00DE53D1" w:rsidRPr="00334B65" w:rsidRDefault="00DE53D1" w:rsidP="00DE53D1">
      <w:pPr>
        <w:pStyle w:val="Default"/>
        <w:numPr>
          <w:ilvl w:val="0"/>
          <w:numId w:val="18"/>
        </w:numPr>
        <w:tabs>
          <w:tab w:val="clear" w:pos="720"/>
          <w:tab w:val="num" w:pos="426"/>
        </w:tabs>
        <w:ind w:hanging="720"/>
        <w:rPr>
          <w:rFonts w:ascii="Calibri" w:hAnsi="Calibri" w:cs="Arial"/>
          <w:sz w:val="22"/>
          <w:szCs w:val="22"/>
        </w:rPr>
      </w:pPr>
      <w:r w:rsidRPr="00334B65">
        <w:rPr>
          <w:rFonts w:ascii="Calibri" w:hAnsi="Calibri" w:cs="Arial"/>
          <w:sz w:val="22"/>
          <w:szCs w:val="22"/>
        </w:rPr>
        <w:t xml:space="preserve">Strony ustalają, że będą stosowane następujące rodzaje odbiorów: </w:t>
      </w:r>
    </w:p>
    <w:p w:rsidR="00DE53D1" w:rsidRPr="00334B65" w:rsidRDefault="00DE53D1" w:rsidP="00DE53D1">
      <w:pPr>
        <w:pStyle w:val="Default"/>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1.1. odbiory robót zanikowych i ulegających zakryciu;</w:t>
      </w:r>
    </w:p>
    <w:p w:rsidR="00DE53D1" w:rsidRPr="00334B65" w:rsidRDefault="00DE53D1" w:rsidP="00DE53D1">
      <w:pPr>
        <w:pStyle w:val="Default"/>
        <w:ind w:firstLine="284"/>
        <w:rPr>
          <w:rFonts w:ascii="Calibri" w:hAnsi="Calibri" w:cs="Arial"/>
          <w:sz w:val="22"/>
          <w:szCs w:val="22"/>
        </w:rPr>
      </w:pPr>
      <w:r>
        <w:rPr>
          <w:rFonts w:ascii="Calibri" w:hAnsi="Calibri" w:cs="Arial"/>
          <w:sz w:val="22"/>
          <w:szCs w:val="22"/>
        </w:rPr>
        <w:lastRenderedPageBreak/>
        <w:t xml:space="preserve">  </w:t>
      </w:r>
      <w:r w:rsidRPr="00334B65">
        <w:rPr>
          <w:rFonts w:ascii="Calibri" w:hAnsi="Calibri" w:cs="Arial"/>
          <w:sz w:val="22"/>
          <w:szCs w:val="22"/>
        </w:rPr>
        <w:t>1.2. odbiory częściowe</w:t>
      </w:r>
      <w:r w:rsidR="00DC13E0">
        <w:rPr>
          <w:rFonts w:ascii="Calibri" w:hAnsi="Calibri" w:cs="Arial"/>
          <w:sz w:val="22"/>
          <w:szCs w:val="22"/>
        </w:rPr>
        <w:t xml:space="preserve"> (etapowe)</w:t>
      </w:r>
      <w:bookmarkStart w:id="21" w:name="_GoBack"/>
      <w:bookmarkEnd w:id="21"/>
    </w:p>
    <w:p w:rsidR="00DE53D1" w:rsidRPr="00334B65" w:rsidRDefault="00DE53D1" w:rsidP="00DE53D1">
      <w:pPr>
        <w:pStyle w:val="Default"/>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 xml:space="preserve">1.3. odbiór końcowy; </w:t>
      </w:r>
    </w:p>
    <w:p w:rsidR="00DE53D1" w:rsidRDefault="00DE53D1" w:rsidP="00DE53D1">
      <w:pPr>
        <w:pStyle w:val="Default"/>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 xml:space="preserve">1.4. odbiór gwarancyjny przed upływem okresu gwarancji. </w:t>
      </w:r>
    </w:p>
    <w:p w:rsidR="00DE53D1" w:rsidRDefault="00DE53D1" w:rsidP="00DE53D1">
      <w:pPr>
        <w:pStyle w:val="Default"/>
        <w:ind w:firstLine="284"/>
        <w:rPr>
          <w:rFonts w:ascii="Calibri" w:hAnsi="Calibri" w:cs="Arial"/>
          <w:sz w:val="22"/>
          <w:szCs w:val="22"/>
        </w:rPr>
      </w:pPr>
    </w:p>
    <w:p w:rsidR="00DE53D1" w:rsidRPr="00C61320" w:rsidRDefault="00DE53D1" w:rsidP="00DE53D1">
      <w:pPr>
        <w:pStyle w:val="Default"/>
        <w:numPr>
          <w:ilvl w:val="0"/>
          <w:numId w:val="8"/>
        </w:numPr>
        <w:tabs>
          <w:tab w:val="clear" w:pos="720"/>
          <w:tab w:val="num" w:pos="426"/>
        </w:tabs>
        <w:ind w:left="426" w:hanging="426"/>
        <w:jc w:val="both"/>
        <w:rPr>
          <w:rFonts w:ascii="Calibri" w:hAnsi="Calibri" w:cs="Arial"/>
          <w:sz w:val="22"/>
          <w:szCs w:val="22"/>
        </w:rPr>
      </w:pPr>
      <w:r w:rsidRPr="00BB16E0">
        <w:rPr>
          <w:rFonts w:ascii="Calibri" w:hAnsi="Calibri" w:cs="Verdana"/>
          <w:sz w:val="22"/>
          <w:szCs w:val="22"/>
        </w:rPr>
        <w:t>Odbiór robót zanikających lub ulegających zakryciu – polega na finalnej ocenie ilości i jakości wykonywanych robót, które w dalszym procesie realizacji ulegną zakryciu. Odbiór robót takich prac będzie dokonany w czasie umożliwiającym wykonanie ewentualnych korekt i poprawek bez hamowania ogólnego postępu robót. Odbioru dokonuje Inspektor</w:t>
      </w:r>
      <w:r>
        <w:rPr>
          <w:rFonts w:ascii="Calibri" w:hAnsi="Calibri" w:cs="Verdana"/>
          <w:sz w:val="22"/>
          <w:szCs w:val="22"/>
        </w:rPr>
        <w:t xml:space="preserve"> nadzoru</w:t>
      </w:r>
      <w:r w:rsidRPr="00BB16E0">
        <w:rPr>
          <w:rFonts w:ascii="Calibri" w:hAnsi="Calibri" w:cs="Verdana"/>
          <w:sz w:val="22"/>
          <w:szCs w:val="22"/>
        </w:rPr>
        <w:t>. Gotowość danej części robót do odbioru zgłasza Wykonawca Inspektorowi Nadzoru. Odbiór powinien być wykonany nie później niż 2 dni od daty powiadomienia Inspektora o gotowości do odbioru. Decyzję odbioru, ocenę jakości oraz zgodę na kontynuowanie robót Inspektor dokumentuje poprzez zapis w protok</w:t>
      </w:r>
      <w:r>
        <w:rPr>
          <w:rFonts w:ascii="Calibri" w:hAnsi="Calibri" w:cs="Verdana"/>
          <w:sz w:val="22"/>
          <w:szCs w:val="22"/>
        </w:rPr>
        <w:t>o</w:t>
      </w:r>
      <w:r w:rsidRPr="00BB16E0">
        <w:rPr>
          <w:rFonts w:ascii="Calibri" w:hAnsi="Calibri" w:cs="Verdana"/>
          <w:sz w:val="22"/>
          <w:szCs w:val="22"/>
        </w:rPr>
        <w:t xml:space="preserve">le odbioru robót zanikających </w:t>
      </w:r>
      <w:r>
        <w:rPr>
          <w:rFonts w:ascii="Calibri" w:hAnsi="Calibri" w:cs="Verdana"/>
          <w:sz w:val="22"/>
          <w:szCs w:val="22"/>
        </w:rPr>
        <w:t>.</w:t>
      </w:r>
    </w:p>
    <w:p w:rsidR="00DE53D1"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color w:val="000000"/>
          <w:sz w:val="22"/>
          <w:szCs w:val="22"/>
        </w:rPr>
      </w:pPr>
      <w:r w:rsidRPr="00BB16E0">
        <w:rPr>
          <w:rFonts w:ascii="Calibri" w:hAnsi="Calibri" w:cs="Verdana"/>
          <w:color w:val="000000"/>
          <w:sz w:val="22"/>
          <w:szCs w:val="22"/>
        </w:rPr>
        <w:t>Odbiór końcowy robót – polega na finalnej ocenie rzeczywistego zużycia materiałów i robocizny robót w odniesieniu do ich ilości, jakości i kosztów. Całkowite zakończenie robót oraz gotowość do odbioru końcowego będzie pisemnie zgłoszona przez Wykonawcę Zamawiającemu z bezzwłocznym powiadomieniem na piśmie o tym fakcie Inspektora</w:t>
      </w:r>
      <w:r>
        <w:rPr>
          <w:rFonts w:ascii="Calibri" w:hAnsi="Calibri" w:cs="Verdana"/>
          <w:color w:val="000000"/>
          <w:sz w:val="22"/>
          <w:szCs w:val="22"/>
        </w:rPr>
        <w:t xml:space="preserve"> nadzoru inwestorskiego</w:t>
      </w:r>
      <w:r w:rsidRPr="00BB16E0">
        <w:rPr>
          <w:rFonts w:ascii="Calibri" w:hAnsi="Calibri" w:cs="Verdana"/>
          <w:color w:val="000000"/>
          <w:sz w:val="22"/>
          <w:szCs w:val="22"/>
        </w:rPr>
        <w:t xml:space="preserve">. </w:t>
      </w:r>
    </w:p>
    <w:p w:rsidR="00DE53D1" w:rsidRPr="00152540" w:rsidRDefault="00DE53D1" w:rsidP="00DE53D1">
      <w:pPr>
        <w:pStyle w:val="Default"/>
        <w:numPr>
          <w:ilvl w:val="0"/>
          <w:numId w:val="8"/>
        </w:numPr>
        <w:tabs>
          <w:tab w:val="clear" w:pos="720"/>
          <w:tab w:val="num" w:pos="426"/>
        </w:tabs>
        <w:ind w:left="426" w:hanging="426"/>
        <w:jc w:val="both"/>
        <w:rPr>
          <w:rFonts w:ascii="Calibri" w:hAnsi="Calibri" w:cs="Arial"/>
          <w:sz w:val="22"/>
          <w:szCs w:val="22"/>
        </w:rPr>
      </w:pPr>
      <w:r>
        <w:rPr>
          <w:rFonts w:ascii="Calibri" w:hAnsi="Calibri" w:cs="Arial"/>
          <w:sz w:val="22"/>
          <w:szCs w:val="22"/>
        </w:rPr>
        <w:t>R</w:t>
      </w:r>
      <w:r w:rsidRPr="00334B65">
        <w:rPr>
          <w:rFonts w:ascii="Calibri" w:hAnsi="Calibri" w:cs="Arial"/>
          <w:sz w:val="22"/>
          <w:szCs w:val="22"/>
        </w:rPr>
        <w:t xml:space="preserve">azem z wnioskiem o dokonanie odbioru końcowego obiektu Wykonawca przedstawi: </w:t>
      </w:r>
      <w:r w:rsidRPr="00152540">
        <w:rPr>
          <w:rFonts w:ascii="Calibri" w:hAnsi="Calibri" w:cs="Arial"/>
          <w:sz w:val="22"/>
          <w:szCs w:val="22"/>
        </w:rPr>
        <w:t xml:space="preserve">atesty na użyte materiały deklaracje zgodności lub certyfikaty zgodności wbudowanych materiałów, dokumentację budowy. </w:t>
      </w:r>
    </w:p>
    <w:p w:rsidR="00DE53D1" w:rsidRDefault="00DE53D1" w:rsidP="00DE53D1">
      <w:pPr>
        <w:pStyle w:val="Default"/>
        <w:numPr>
          <w:ilvl w:val="0"/>
          <w:numId w:val="8"/>
        </w:numPr>
        <w:tabs>
          <w:tab w:val="clear" w:pos="720"/>
          <w:tab w:val="num" w:pos="426"/>
        </w:tabs>
        <w:ind w:left="426" w:hanging="426"/>
        <w:jc w:val="both"/>
        <w:rPr>
          <w:rFonts w:ascii="Calibri" w:hAnsi="Calibri" w:cs="Verdana"/>
          <w:sz w:val="22"/>
          <w:szCs w:val="22"/>
        </w:rPr>
      </w:pPr>
      <w:r w:rsidRPr="00BB16E0">
        <w:rPr>
          <w:rFonts w:ascii="Calibri" w:hAnsi="Calibri" w:cs="Verdana"/>
          <w:sz w:val="22"/>
          <w:szCs w:val="22"/>
        </w:rPr>
        <w:t>Odbioru końcowego robót dokona komisja wyznaczona przez Zamawiającego w obecności Inspektora</w:t>
      </w:r>
      <w:r>
        <w:rPr>
          <w:rFonts w:ascii="Calibri" w:hAnsi="Calibri" w:cs="Verdana"/>
          <w:sz w:val="22"/>
          <w:szCs w:val="22"/>
        </w:rPr>
        <w:t xml:space="preserve"> nadzoru</w:t>
      </w:r>
      <w:r w:rsidRPr="00BB16E0">
        <w:rPr>
          <w:rFonts w:ascii="Calibri" w:hAnsi="Calibri" w:cs="Verdana"/>
          <w:sz w:val="22"/>
          <w:szCs w:val="22"/>
        </w:rPr>
        <w:t xml:space="preserve"> i </w:t>
      </w:r>
      <w:r>
        <w:rPr>
          <w:rFonts w:ascii="Calibri" w:hAnsi="Calibri" w:cs="Verdana"/>
          <w:sz w:val="22"/>
          <w:szCs w:val="22"/>
        </w:rPr>
        <w:t xml:space="preserve">kierowników robót ze strony </w:t>
      </w:r>
      <w:r w:rsidRPr="00BB16E0">
        <w:rPr>
          <w:rFonts w:ascii="Calibri" w:hAnsi="Calibri" w:cs="Verdana"/>
          <w:sz w:val="22"/>
          <w:szCs w:val="22"/>
        </w:rPr>
        <w:t xml:space="preserve">Wykonawcy. </w:t>
      </w:r>
    </w:p>
    <w:p w:rsidR="00DE53D1" w:rsidRDefault="00DE53D1" w:rsidP="00DE53D1">
      <w:pPr>
        <w:pStyle w:val="Default"/>
        <w:numPr>
          <w:ilvl w:val="0"/>
          <w:numId w:val="8"/>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 ciągu 7 dni od daty zawiadomienia Zamawiającego o gotowości do odbioru końcowego Zamawiający dokonuje odbioru przedmiotu umowy z udziałem Wykonawcy. </w:t>
      </w:r>
    </w:p>
    <w:p w:rsidR="00DE53D1" w:rsidRPr="008478A8"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Jeśli w toku czynności odbioru zostaną stwierdzone wady, to Zamawiający odstępuje od odbioru do czasu ich usunięcia i wyznacza termin na ich usunięcie. </w:t>
      </w:r>
    </w:p>
    <w:p w:rsidR="00DE53D1" w:rsidRPr="008478A8"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Po usunięciu wad i zgłoszeniu tego faktu Zamawiającemu zostają podjęte czynności odbioru przedmiotu umowy. </w:t>
      </w:r>
    </w:p>
    <w:p w:rsidR="00DE53D1" w:rsidRPr="00C61320"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Zamawiający może podjąć decyzję o przerwaniu czynności odbioru , jeżeli w czasie tych czynności ujawniono istnienie takich wad, które uniemożliwiają używanie przedmiotu umowy zgodnie z przeznaczeniem , aż do czasu usunięcia tych wad. </w:t>
      </w:r>
    </w:p>
    <w:p w:rsidR="00DE53D1" w:rsidRPr="008478A8"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Odbiór końcowy nie może być dokonany, jeżeli stwierdzone wady lub inne naruszenia postanowień niniejszej umowy obniżają przewidzianą przez Zamawiającego zdolność użytkową wykonanych robót. </w:t>
      </w:r>
    </w:p>
    <w:p w:rsidR="00DE53D1" w:rsidRPr="00E90575"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W razie stwierdzenia wad, które nie nadają się do usunięcia lub usunięcie ich przez Wykonawcę jest niemożliwe , strony zgodnie ustalają , że Zamawiającemu przysługuje prawo obniżenia wynagrodzenia umownego odpowiednio do zmniejszonej wartości użytkowej , technicznej lub estetycznej robót i prawo powierzenia wykonania robót osobom trzecim na koszt </w:t>
      </w:r>
      <w:r>
        <w:rPr>
          <w:rFonts w:ascii="Calibri" w:hAnsi="Calibri" w:cs="Arial"/>
          <w:sz w:val="22"/>
          <w:szCs w:val="22"/>
        </w:rPr>
        <w:t xml:space="preserve"> </w:t>
      </w:r>
      <w:r w:rsidRPr="008478A8">
        <w:rPr>
          <w:rFonts w:ascii="Calibri" w:hAnsi="Calibri" w:cs="Arial"/>
          <w:sz w:val="22"/>
          <w:szCs w:val="22"/>
        </w:rPr>
        <w:t>Wykonawcy</w:t>
      </w:r>
      <w:r>
        <w:rPr>
          <w:rFonts w:ascii="Calibri" w:hAnsi="Calibri" w:cs="Arial"/>
          <w:sz w:val="22"/>
          <w:szCs w:val="22"/>
        </w:rPr>
        <w:t>.</w:t>
      </w:r>
      <w:r w:rsidRPr="008478A8">
        <w:rPr>
          <w:rFonts w:ascii="Calibri" w:hAnsi="Calibri" w:cs="Arial"/>
          <w:sz w:val="22"/>
          <w:szCs w:val="22"/>
        </w:rPr>
        <w:t xml:space="preserve"> </w:t>
      </w:r>
    </w:p>
    <w:p w:rsidR="00DE53D1" w:rsidRPr="008478A8"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Wykonawca zobowiązany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
    <w:p w:rsidR="00DE53D1" w:rsidRPr="005C6E71" w:rsidRDefault="00DE53D1" w:rsidP="00DE53D1">
      <w:pPr>
        <w:pStyle w:val="Default"/>
        <w:numPr>
          <w:ilvl w:val="0"/>
          <w:numId w:val="8"/>
        </w:numPr>
        <w:tabs>
          <w:tab w:val="clear" w:pos="720"/>
          <w:tab w:val="num" w:pos="426"/>
        </w:tabs>
        <w:ind w:left="426" w:hanging="426"/>
        <w:jc w:val="both"/>
        <w:rPr>
          <w:rFonts w:ascii="Calibri" w:hAnsi="Calibri" w:cs="Arial"/>
          <w:sz w:val="22"/>
          <w:szCs w:val="22"/>
        </w:rPr>
      </w:pPr>
      <w:r w:rsidRPr="005C6E71">
        <w:rPr>
          <w:rFonts w:ascii="Calibri" w:hAnsi="Calibri" w:cs="Arial"/>
          <w:sz w:val="22"/>
          <w:szCs w:val="22"/>
        </w:rPr>
        <w:t>Zakończenie odbioru końcowego wraz z podpisaniem bezusterkowego protok</w:t>
      </w:r>
      <w:r>
        <w:rPr>
          <w:rFonts w:ascii="Calibri" w:hAnsi="Calibri" w:cs="Arial"/>
          <w:sz w:val="22"/>
          <w:szCs w:val="22"/>
        </w:rPr>
        <w:t>o</w:t>
      </w:r>
      <w:r w:rsidRPr="005C6E71">
        <w:rPr>
          <w:rFonts w:ascii="Calibri" w:hAnsi="Calibri" w:cs="Arial"/>
          <w:sz w:val="22"/>
          <w:szCs w:val="22"/>
        </w:rPr>
        <w:t>łu odbioru jest równoznaczne z potwierdzeniem terminu zakończenia przedmiotu umowy</w:t>
      </w:r>
      <w:r>
        <w:rPr>
          <w:rFonts w:ascii="Calibri" w:hAnsi="Calibri" w:cs="Arial"/>
          <w:sz w:val="22"/>
          <w:szCs w:val="22"/>
        </w:rPr>
        <w:t xml:space="preserve"> rozumianego jako oddanie do eksploatacji.</w:t>
      </w:r>
    </w:p>
    <w:p w:rsidR="00DE53D1" w:rsidRPr="008478A8" w:rsidRDefault="00DE53D1" w:rsidP="00DE53D1">
      <w:pPr>
        <w:numPr>
          <w:ilvl w:val="0"/>
          <w:numId w:val="8"/>
        </w:numPr>
        <w:tabs>
          <w:tab w:val="clear" w:pos="720"/>
          <w:tab w:val="num" w:pos="426"/>
        </w:tabs>
        <w:autoSpaceDE w:val="0"/>
        <w:autoSpaceDN w:val="0"/>
        <w:adjustRightInd w:val="0"/>
        <w:ind w:hanging="720"/>
        <w:jc w:val="both"/>
        <w:rPr>
          <w:rFonts w:ascii="Calibri" w:hAnsi="Calibri" w:cs="Verdana"/>
          <w:b/>
          <w:color w:val="000000"/>
          <w:sz w:val="22"/>
          <w:szCs w:val="22"/>
        </w:rPr>
      </w:pPr>
      <w:r w:rsidRPr="008478A8">
        <w:rPr>
          <w:rFonts w:ascii="Calibri" w:hAnsi="Calibri" w:cs="Arial"/>
          <w:sz w:val="22"/>
          <w:szCs w:val="22"/>
        </w:rPr>
        <w:t>Po odbiorze końcowym robót zaczyna biec termin gwarancji i rękojmi .</w:t>
      </w:r>
    </w:p>
    <w:p w:rsidR="00DE53D1" w:rsidRPr="00A86AB7" w:rsidRDefault="00DE53D1" w:rsidP="00DE53D1">
      <w:pPr>
        <w:numPr>
          <w:ilvl w:val="0"/>
          <w:numId w:val="8"/>
        </w:numPr>
        <w:tabs>
          <w:tab w:val="clear" w:pos="720"/>
          <w:tab w:val="num" w:pos="426"/>
        </w:tabs>
        <w:autoSpaceDE w:val="0"/>
        <w:autoSpaceDN w:val="0"/>
        <w:adjustRightInd w:val="0"/>
        <w:ind w:left="426" w:hanging="426"/>
        <w:jc w:val="both"/>
        <w:rPr>
          <w:rFonts w:ascii="Calibri" w:hAnsi="Calibri" w:cs="Verdana"/>
          <w:b/>
          <w:color w:val="000000"/>
          <w:sz w:val="22"/>
          <w:szCs w:val="22"/>
        </w:rPr>
      </w:pPr>
      <w:r w:rsidRPr="008478A8">
        <w:rPr>
          <w:rFonts w:ascii="Calibri" w:hAnsi="Calibri" w:cs="Arial"/>
          <w:sz w:val="22"/>
          <w:szCs w:val="22"/>
        </w:rPr>
        <w:t xml:space="preserve">Odbiór gwarancyjny dokonywany jest przed upływem terminu gwarancji i polega na sprawdzeniu usunięcia wad powstałych i ujawnionych w okresie gwarancji. </w:t>
      </w:r>
    </w:p>
    <w:p w:rsidR="00DE53D1" w:rsidRPr="008478A8" w:rsidRDefault="00DE53D1" w:rsidP="00DE53D1">
      <w:pPr>
        <w:autoSpaceDE w:val="0"/>
        <w:autoSpaceDN w:val="0"/>
        <w:adjustRightInd w:val="0"/>
        <w:ind w:left="426"/>
        <w:jc w:val="both"/>
        <w:rPr>
          <w:rFonts w:ascii="Calibri" w:hAnsi="Calibri" w:cs="Verdana"/>
          <w:b/>
          <w:color w:val="000000"/>
          <w:sz w:val="22"/>
          <w:szCs w:val="22"/>
        </w:rPr>
      </w:pPr>
    </w:p>
    <w:p w:rsidR="00DE53D1" w:rsidRPr="00334B65" w:rsidRDefault="00DE53D1" w:rsidP="00DE53D1">
      <w:pPr>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2</w:t>
      </w:r>
    </w:p>
    <w:p w:rsidR="00DE53D1" w:rsidRPr="00334B65" w:rsidRDefault="00DE53D1" w:rsidP="00DE53D1">
      <w:pPr>
        <w:pStyle w:val="Tekstpodstawowy3"/>
        <w:numPr>
          <w:ilvl w:val="12"/>
          <w:numId w:val="0"/>
        </w:numPr>
        <w:jc w:val="both"/>
        <w:rPr>
          <w:rFonts w:ascii="Calibri" w:hAnsi="Calibri"/>
          <w:b/>
          <w:sz w:val="22"/>
          <w:szCs w:val="22"/>
        </w:rPr>
      </w:pPr>
    </w:p>
    <w:p w:rsidR="00DE53D1" w:rsidRDefault="00DE53D1" w:rsidP="00DE53D1">
      <w:pPr>
        <w:spacing w:line="312" w:lineRule="atLeast"/>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rsidR="00DE53D1" w:rsidRPr="00E50D91" w:rsidRDefault="00DE53D1" w:rsidP="00DE53D1">
      <w:pPr>
        <w:spacing w:line="312" w:lineRule="atLeast"/>
        <w:rPr>
          <w:rFonts w:ascii="Calibri" w:hAnsi="Calibri"/>
          <w:b/>
          <w:bCs/>
          <w:sz w:val="22"/>
          <w:szCs w:val="22"/>
        </w:rPr>
      </w:pPr>
      <w:r w:rsidRPr="00EC4E0B">
        <w:rPr>
          <w:rFonts w:ascii="Calibri" w:hAnsi="Calibri"/>
          <w:bCs/>
          <w:sz w:val="22"/>
          <w:szCs w:val="22"/>
        </w:rPr>
        <w:lastRenderedPageBreak/>
        <w:t>1.</w:t>
      </w:r>
      <w:r>
        <w:rPr>
          <w:rFonts w:ascii="Calibri" w:hAnsi="Calibri"/>
          <w:b/>
          <w:bCs/>
          <w:sz w:val="22"/>
          <w:szCs w:val="22"/>
        </w:rPr>
        <w:t xml:space="preserve"> </w:t>
      </w:r>
      <w:r w:rsidRPr="00CB2769">
        <w:rPr>
          <w:rFonts w:ascii="Calibri" w:hAnsi="Calibri"/>
          <w:bCs/>
          <w:sz w:val="22"/>
          <w:szCs w:val="22"/>
        </w:rPr>
        <w:t>P</w:t>
      </w:r>
      <w:r w:rsidRPr="00FA024A">
        <w:rPr>
          <w:rFonts w:ascii="Calibri" w:hAnsi="Calibri"/>
          <w:sz w:val="22"/>
          <w:szCs w:val="22"/>
        </w:rPr>
        <w:t>rzedmiot umowy będzie wykonany:</w:t>
      </w:r>
    </w:p>
    <w:p w:rsidR="00DE53D1" w:rsidRPr="00FA024A" w:rsidRDefault="00DE53D1" w:rsidP="00DE53D1">
      <w:pPr>
        <w:spacing w:line="312" w:lineRule="atLeast"/>
        <w:ind w:left="794" w:hanging="397"/>
        <w:jc w:val="both"/>
        <w:rPr>
          <w:rFonts w:ascii="Calibri" w:hAnsi="Calibri"/>
          <w:sz w:val="22"/>
          <w:szCs w:val="22"/>
        </w:rPr>
      </w:pPr>
      <w:r w:rsidRPr="00FA024A">
        <w:rPr>
          <w:rFonts w:ascii="Calibri" w:hAnsi="Calibri"/>
          <w:sz w:val="22"/>
          <w:szCs w:val="22"/>
        </w:rPr>
        <w:t>a)</w:t>
      </w:r>
      <w:r w:rsidRPr="00FA024A">
        <w:rPr>
          <w:rFonts w:ascii="Calibri" w:hAnsi="Calibri"/>
          <w:sz w:val="22"/>
          <w:szCs w:val="22"/>
        </w:rPr>
        <w:tab/>
        <w:t>Osobiście przez Wykonawcę,</w:t>
      </w:r>
    </w:p>
    <w:p w:rsidR="00DE53D1" w:rsidRDefault="00DE53D1" w:rsidP="00DE53D1">
      <w:pPr>
        <w:spacing w:line="312" w:lineRule="atLeast"/>
        <w:ind w:left="794" w:hanging="397"/>
        <w:jc w:val="both"/>
        <w:rPr>
          <w:rFonts w:ascii="Calibri" w:hAnsi="Calibri"/>
          <w:sz w:val="22"/>
          <w:szCs w:val="22"/>
        </w:rPr>
      </w:pPr>
      <w:r w:rsidRPr="00FA024A">
        <w:rPr>
          <w:rFonts w:ascii="Calibri" w:hAnsi="Calibri"/>
          <w:sz w:val="22"/>
          <w:szCs w:val="22"/>
        </w:rPr>
        <w:t>b)</w:t>
      </w:r>
      <w:r w:rsidRPr="00FA024A">
        <w:rPr>
          <w:rFonts w:ascii="Calibri" w:hAnsi="Calibri"/>
          <w:sz w:val="22"/>
          <w:szCs w:val="22"/>
        </w:rPr>
        <w:tab/>
        <w:t>Z udziałem Podwykonawców w następującym zakresie:...................</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Zmiana Podwykonawcy lub dalszego Podwykonawcy w zakresie wykonania robót stanowiących przedmiot Umowy nie stanowi zmiany Umowy, ale jest wymagana zgoda Zamawiającego na zmianę Podwykonawcy lub dalszego Podwykonawcy, wyrażona poprzez akceptację Umowy o podwykonawstwo.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Wykonawca jest odpowiedzialny za działania lub zaniechania Podwykonawców, dalszych Podwykonawców, ich przedstawicieli lub pracowników, jak za własne działania lub zaniechania. </w:t>
      </w:r>
    </w:p>
    <w:p w:rsidR="00DE53D1" w:rsidRPr="009060D7" w:rsidRDefault="00DE53D1" w:rsidP="00DE53D1">
      <w:pPr>
        <w:numPr>
          <w:ilvl w:val="0"/>
          <w:numId w:val="21"/>
        </w:numPr>
        <w:spacing w:after="173" w:line="267" w:lineRule="auto"/>
        <w:ind w:left="394" w:hanging="387"/>
        <w:jc w:val="both"/>
        <w:rPr>
          <w:rFonts w:ascii="Calibri" w:hAnsi="Calibri"/>
          <w:sz w:val="22"/>
          <w:szCs w:val="22"/>
        </w:rPr>
      </w:pPr>
      <w:r w:rsidRPr="009060D7">
        <w:rPr>
          <w:rFonts w:ascii="Calibri" w:hAnsi="Calibri"/>
          <w:sz w:val="22"/>
          <w:szCs w:val="22"/>
        </w:rPr>
        <w:t xml:space="preserve">Umowa z Podwykonawcą lub dalszym Podwykonawcą powinna stanowić w szczególności, iż: </w:t>
      </w:r>
    </w:p>
    <w:p w:rsidR="00DE53D1" w:rsidRPr="009060D7" w:rsidRDefault="00DE53D1" w:rsidP="00DE53D1">
      <w:pPr>
        <w:spacing w:after="173" w:line="267" w:lineRule="auto"/>
        <w:ind w:left="394"/>
        <w:jc w:val="both"/>
        <w:rPr>
          <w:rFonts w:ascii="Calibri" w:hAnsi="Calibri"/>
          <w:sz w:val="22"/>
          <w:szCs w:val="22"/>
        </w:rPr>
      </w:pPr>
      <w:r w:rsidRPr="009060D7">
        <w:rPr>
          <w:rFonts w:ascii="Calibri" w:hAnsi="Calibri"/>
          <w:sz w:val="22"/>
          <w:szCs w:val="22"/>
        </w:rPr>
        <w:t xml:space="preserve">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rsidR="00DE53D1" w:rsidRPr="009060D7" w:rsidRDefault="00DE53D1" w:rsidP="00DE53D1">
      <w:pPr>
        <w:numPr>
          <w:ilvl w:val="1"/>
          <w:numId w:val="21"/>
        </w:numPr>
        <w:spacing w:after="173" w:line="267" w:lineRule="auto"/>
        <w:ind w:hanging="360"/>
        <w:jc w:val="both"/>
        <w:rPr>
          <w:rFonts w:ascii="Calibri" w:hAnsi="Calibri"/>
          <w:sz w:val="22"/>
          <w:szCs w:val="22"/>
        </w:rPr>
      </w:pPr>
      <w:r w:rsidRPr="009060D7">
        <w:rPr>
          <w:rFonts w:ascii="Calibri" w:hAnsi="Calibri"/>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rsidR="00DE53D1" w:rsidRPr="009060D7" w:rsidRDefault="00DE53D1" w:rsidP="00DE53D1">
      <w:pPr>
        <w:numPr>
          <w:ilvl w:val="1"/>
          <w:numId w:val="21"/>
        </w:numPr>
        <w:spacing w:after="173" w:line="267" w:lineRule="auto"/>
        <w:ind w:hanging="360"/>
        <w:jc w:val="both"/>
        <w:rPr>
          <w:rFonts w:ascii="Calibri" w:hAnsi="Calibri"/>
          <w:sz w:val="22"/>
          <w:szCs w:val="22"/>
        </w:rPr>
      </w:pPr>
      <w:r w:rsidRPr="009060D7">
        <w:rPr>
          <w:rFonts w:ascii="Calibri" w:hAnsi="Calibri"/>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 </w:t>
      </w:r>
    </w:p>
    <w:p w:rsidR="00DE53D1" w:rsidRPr="009060D7" w:rsidRDefault="00DE53D1" w:rsidP="00DE53D1">
      <w:pPr>
        <w:numPr>
          <w:ilvl w:val="1"/>
          <w:numId w:val="21"/>
        </w:numPr>
        <w:spacing w:after="173" w:line="267" w:lineRule="auto"/>
        <w:ind w:hanging="360"/>
        <w:jc w:val="both"/>
        <w:rPr>
          <w:rFonts w:ascii="Calibri" w:hAnsi="Calibri"/>
          <w:sz w:val="22"/>
          <w:szCs w:val="22"/>
        </w:rPr>
      </w:pPr>
      <w:r w:rsidRPr="009060D7">
        <w:rPr>
          <w:rFonts w:ascii="Calibri" w:hAnsi="Calibri"/>
          <w:sz w:val="22"/>
          <w:szCs w:val="22"/>
        </w:rPr>
        <w:t xml:space="preserve">okres odpowiedzialności Podwykonawcy lub dalszego Podwykonawcy za Wady przedmiotu Umowy o podwykonawstwo, nie będzie krótszy od okresu odpowiedzialności za Wady przedmiotu Umowy Wykonawcy wobec Zamawiającego, </w:t>
      </w:r>
    </w:p>
    <w:p w:rsidR="00DE53D1" w:rsidRPr="009060D7" w:rsidRDefault="00DE53D1" w:rsidP="00DE53D1">
      <w:pPr>
        <w:numPr>
          <w:ilvl w:val="1"/>
          <w:numId w:val="21"/>
        </w:numPr>
        <w:spacing w:after="131" w:line="267" w:lineRule="auto"/>
        <w:ind w:hanging="360"/>
        <w:jc w:val="both"/>
        <w:rPr>
          <w:rFonts w:ascii="Calibri" w:hAnsi="Calibri"/>
          <w:sz w:val="22"/>
          <w:szCs w:val="22"/>
        </w:rPr>
      </w:pPr>
      <w:r w:rsidRPr="009060D7">
        <w:rPr>
          <w:rFonts w:ascii="Calibri" w:hAnsi="Calibri"/>
          <w:sz w:val="22"/>
          <w:szCs w:val="22"/>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w:t>
      </w:r>
    </w:p>
    <w:p w:rsidR="00DE53D1" w:rsidRPr="009060D7" w:rsidRDefault="00DE53D1" w:rsidP="00DE53D1">
      <w:pPr>
        <w:numPr>
          <w:ilvl w:val="1"/>
          <w:numId w:val="21"/>
        </w:numPr>
        <w:spacing w:after="173" w:line="267" w:lineRule="auto"/>
        <w:ind w:hanging="360"/>
        <w:jc w:val="both"/>
        <w:rPr>
          <w:rFonts w:ascii="Calibri" w:hAnsi="Calibri"/>
          <w:sz w:val="22"/>
          <w:szCs w:val="22"/>
        </w:rPr>
      </w:pPr>
      <w:r w:rsidRPr="009060D7">
        <w:rPr>
          <w:rFonts w:ascii="Calibri" w:hAnsi="Calibri"/>
          <w:sz w:val="22"/>
          <w:szCs w:val="22"/>
        </w:rPr>
        <w:t xml:space="preserve">Podwykonawca lub dalszy Podwykonawca są zobowiązani do przedstawiania Zamawiającemu na jego żądanie dokumentów, oświadczeń i wyjaśnień dotyczących realizacji Umowy o podwykonawstwo.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DE53D1" w:rsidRPr="009060D7" w:rsidRDefault="00DE53D1" w:rsidP="00DE53D1">
      <w:pPr>
        <w:numPr>
          <w:ilvl w:val="0"/>
          <w:numId w:val="21"/>
        </w:numPr>
        <w:spacing w:line="267" w:lineRule="auto"/>
        <w:ind w:left="394" w:hanging="360"/>
        <w:jc w:val="both"/>
        <w:rPr>
          <w:rFonts w:ascii="Calibri" w:hAnsi="Calibri"/>
          <w:sz w:val="22"/>
          <w:szCs w:val="22"/>
        </w:rPr>
      </w:pPr>
      <w:r w:rsidRPr="009060D7">
        <w:rPr>
          <w:rFonts w:ascii="Calibri" w:hAnsi="Calibri"/>
          <w:sz w:val="22"/>
          <w:szCs w:val="22"/>
        </w:rPr>
        <w:lastRenderedPageBreak/>
        <w:t xml:space="preserve">Zawarcie Umowy o podwykonawstwo może nastąpić wyłącznie po akceptacji jej projektu przez </w:t>
      </w:r>
    </w:p>
    <w:p w:rsidR="00DE53D1" w:rsidRPr="009060D7" w:rsidRDefault="00DE53D1" w:rsidP="00DE53D1">
      <w:pPr>
        <w:ind w:left="392"/>
        <w:rPr>
          <w:rFonts w:ascii="Calibri" w:hAnsi="Calibri"/>
          <w:sz w:val="22"/>
          <w:szCs w:val="22"/>
        </w:rPr>
      </w:pPr>
      <w:r w:rsidRPr="009060D7">
        <w:rPr>
          <w:rFonts w:ascii="Calibri" w:hAnsi="Calibri"/>
          <w:sz w:val="22"/>
          <w:szCs w:val="22"/>
        </w:rPr>
        <w:t xml:space="preserve">Zamawiającego, a przystąpienie do jej realizacji przez Podwykonawcę może nastąpić wyłącznie po akceptacji Umowy o podwykonawstwo przez Zamawiającego.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5  dni roboczych przed jej zawarciem, a w przypadku projektu umowy przedkładanego przez Podwykonawcę lub dalszego Podwykonawcę, wraz ze zgodą Wykonawcy na zawarcie Umowy o podwykonawstwo o treści zgodnej z projektem umowy.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Projekt Umowy o podwykonawstwo, której przedmiotem są roboty budowlane, będzie uważany za zaakceptowany przez Zamawiającego, jeżeli Zamawiający w terminie do 5 dni roboczych od dnia przedłożenia mu projektu nie zgłosi na piśmie zastrzeżeń. Za dzień przedłożenia projektu przez Wykonawcę uznaje się dzień przedłożenia projektu Inspektorowi nadzoru inwestorskiego na zasadach określonych w ust. 7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Zamawiający zgłosi w terminie określonym w ust. 8 pisemne zastrzeżenia do projektu Umowy o podwykonawstwo, której przedmiotem są roboty budowlane, w szczególności w następujących przypadkach: </w:t>
      </w:r>
    </w:p>
    <w:p w:rsidR="00DE53D1" w:rsidRPr="009060D7" w:rsidRDefault="00DE53D1" w:rsidP="00DE53D1">
      <w:pPr>
        <w:numPr>
          <w:ilvl w:val="2"/>
          <w:numId w:val="22"/>
        </w:numPr>
        <w:spacing w:after="173" w:line="267" w:lineRule="auto"/>
        <w:ind w:hanging="170"/>
        <w:jc w:val="both"/>
        <w:rPr>
          <w:rFonts w:ascii="Calibri" w:hAnsi="Calibri"/>
          <w:sz w:val="22"/>
          <w:szCs w:val="22"/>
        </w:rPr>
      </w:pPr>
      <w:r w:rsidRPr="009060D7">
        <w:rPr>
          <w:rFonts w:ascii="Calibri" w:hAnsi="Calibri"/>
          <w:sz w:val="22"/>
          <w:szCs w:val="22"/>
        </w:rPr>
        <w:t xml:space="preserve">niespełniania przez projekt wymagań dotyczących Umowy o podwykonawstwo, określonych w ust. 4, przy czym, Zamawiający może odstąpić od żądania załączników do Umowy o podwykonawstwo, o których mowa w ust. 4 pkt 6 </w:t>
      </w:r>
    </w:p>
    <w:p w:rsidR="00DE53D1" w:rsidRPr="009060D7" w:rsidRDefault="00DE53D1" w:rsidP="00DE53D1">
      <w:pPr>
        <w:numPr>
          <w:ilvl w:val="2"/>
          <w:numId w:val="22"/>
        </w:numPr>
        <w:spacing w:after="173" w:line="267" w:lineRule="auto"/>
        <w:ind w:hanging="170"/>
        <w:jc w:val="both"/>
        <w:rPr>
          <w:rFonts w:ascii="Calibri" w:hAnsi="Calibri"/>
          <w:sz w:val="22"/>
          <w:szCs w:val="22"/>
        </w:rPr>
      </w:pPr>
      <w:r w:rsidRPr="009060D7">
        <w:rPr>
          <w:rFonts w:ascii="Calibri" w:hAnsi="Calibri"/>
          <w:sz w:val="22"/>
          <w:szCs w:val="22"/>
        </w:rPr>
        <w:t>niezałączenia do projektu zestawień, dokumentów lub informacji, o których mowa w ust. 7, 3)</w:t>
      </w:r>
      <w:r w:rsidRPr="009060D7">
        <w:rPr>
          <w:rFonts w:ascii="Calibri" w:eastAsia="Arial" w:hAnsi="Calibri" w:cs="Arial"/>
          <w:sz w:val="22"/>
          <w:szCs w:val="22"/>
        </w:rPr>
        <w:t xml:space="preserve"> </w:t>
      </w:r>
      <w:r w:rsidRPr="009060D7">
        <w:rPr>
          <w:rFonts w:ascii="Calibri" w:hAnsi="Calibri"/>
          <w:sz w:val="22"/>
          <w:szCs w:val="22"/>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DE53D1" w:rsidRPr="009060D7" w:rsidRDefault="00DE53D1" w:rsidP="00DE53D1">
      <w:pPr>
        <w:numPr>
          <w:ilvl w:val="2"/>
          <w:numId w:val="23"/>
        </w:numPr>
        <w:spacing w:after="173" w:line="267" w:lineRule="auto"/>
        <w:ind w:hanging="180"/>
        <w:jc w:val="both"/>
        <w:rPr>
          <w:rFonts w:ascii="Calibri" w:hAnsi="Calibri"/>
          <w:sz w:val="22"/>
          <w:szCs w:val="22"/>
        </w:rPr>
      </w:pPr>
      <w:r w:rsidRPr="009060D7">
        <w:rPr>
          <w:rFonts w:ascii="Calibri" w:hAnsi="Calibri"/>
          <w:sz w:val="22"/>
          <w:szCs w:val="22"/>
        </w:rPr>
        <w:t xml:space="preserve">gdy termin realizacji robót budowlanych określonych projektem jest dłuższy niż przewidywany Umową dla tych robót, </w:t>
      </w:r>
    </w:p>
    <w:p w:rsidR="00DE53D1" w:rsidRPr="009060D7" w:rsidRDefault="00DE53D1" w:rsidP="00DE53D1">
      <w:pPr>
        <w:numPr>
          <w:ilvl w:val="2"/>
          <w:numId w:val="23"/>
        </w:numPr>
        <w:spacing w:after="173" w:line="267" w:lineRule="auto"/>
        <w:ind w:hanging="180"/>
        <w:jc w:val="both"/>
        <w:rPr>
          <w:rFonts w:ascii="Calibri" w:hAnsi="Calibri"/>
          <w:sz w:val="22"/>
          <w:szCs w:val="22"/>
        </w:rPr>
      </w:pPr>
      <w:r w:rsidRPr="009060D7">
        <w:rPr>
          <w:rFonts w:ascii="Calibri" w:hAnsi="Calibri"/>
          <w:sz w:val="22"/>
          <w:szCs w:val="22"/>
        </w:rPr>
        <w:t xml:space="preserve">gdy projekt zawiera postanowienia dotyczące sposobu rozliczeń za wykonane roboty, uniemożliwiającego rozliczenie tych robót pomiędzy Zamawiającym a Wykonawcą na podstawie Umowy.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robocze przed dniem skierowania Podwykonawcy lub dalszego Podwykonawcy do realizacji robót budowlanych.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lastRenderedPageBreak/>
        <w:t xml:space="preserve">Zamawiający zgłosi Wykonawcy, Podwykonawcy lub dalszemu Podwykonawcy pisemny sprzeciw do przedłożonej Umowy o podwykonawstwo, której przedmiotem są roboty budowlane, w terminie do 5  dni roboczych od dnia jej przedłożenia w przypadkach określonych w ust. 9.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Umowa o podwykonawstwo, której przedmiotem są roboty budowlane, będzie uważana za zaakceptowaną przez Zamawiającego, jeżeli Zamawiający w terminie 5 dni roboczych od dnia przedłożenia kopii tej umowy nie zgłosi do niej na piśmie sprzeciwu. </w:t>
      </w:r>
    </w:p>
    <w:p w:rsidR="00DE53D1" w:rsidRPr="009060D7" w:rsidRDefault="00DE53D1" w:rsidP="00DE53D1">
      <w:pPr>
        <w:numPr>
          <w:ilvl w:val="0"/>
          <w:numId w:val="21"/>
        </w:numPr>
        <w:spacing w:after="173" w:line="267" w:lineRule="auto"/>
        <w:ind w:left="394" w:hanging="360"/>
        <w:jc w:val="both"/>
        <w:rPr>
          <w:rFonts w:ascii="Calibri" w:hAnsi="Calibri"/>
          <w:b/>
          <w:sz w:val="22"/>
          <w:szCs w:val="22"/>
        </w:rPr>
      </w:pPr>
      <w:r w:rsidRPr="009060D7">
        <w:rPr>
          <w:rFonts w:ascii="Calibri" w:hAnsi="Calibri"/>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9060D7">
        <w:rPr>
          <w:rFonts w:ascii="Calibri" w:hAnsi="Calibri"/>
          <w:b/>
          <w:sz w:val="22"/>
          <w:szCs w:val="22"/>
        </w:rPr>
        <w:t xml:space="preserve">z wyłączeniem Umów o podwykonawstwo o wartości mniejszej niż 0,5 % wynagrodzenia Wykonawcy, o którym mowa w § 11 ust. 1 przy czym wyłączenie to nie dotyczy Umów o podwykonawstwo w zakresie dostaw lub usług o wartości większej niż 50.000 zł.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Wykonawca, Podwykonawca lub dalszy Podwykonawca nie może polecić Podwykonawcy realizacji przedmiotu Umowy o podwykonawstwo, której przedmiotem są roboty budowlane w przypadku braku jej akceptacji przez Zamawiającego.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DE53D1" w:rsidRPr="009060D7" w:rsidRDefault="00DE53D1" w:rsidP="00DE53D1">
      <w:pPr>
        <w:numPr>
          <w:ilvl w:val="0"/>
          <w:numId w:val="21"/>
        </w:numPr>
        <w:spacing w:after="173" w:line="267" w:lineRule="auto"/>
        <w:ind w:left="394" w:hanging="360"/>
        <w:jc w:val="both"/>
        <w:rPr>
          <w:rFonts w:ascii="Calibri" w:hAnsi="Calibri"/>
          <w:sz w:val="22"/>
          <w:szCs w:val="22"/>
        </w:rPr>
      </w:pPr>
      <w:r w:rsidRPr="009060D7">
        <w:rPr>
          <w:rFonts w:ascii="Calibri" w:hAnsi="Calibri"/>
          <w:sz w:val="22"/>
          <w:szCs w:val="22"/>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rsidR="00DE53D1" w:rsidRPr="009060D7" w:rsidRDefault="00DE53D1" w:rsidP="00DE53D1">
      <w:pPr>
        <w:numPr>
          <w:ilvl w:val="0"/>
          <w:numId w:val="21"/>
        </w:numPr>
        <w:spacing w:after="132" w:line="267" w:lineRule="auto"/>
        <w:ind w:left="394" w:hanging="360"/>
        <w:jc w:val="both"/>
        <w:rPr>
          <w:rFonts w:ascii="Calibri" w:hAnsi="Calibri"/>
          <w:sz w:val="22"/>
          <w:szCs w:val="22"/>
        </w:rPr>
      </w:pPr>
      <w:r w:rsidRPr="009060D7">
        <w:rPr>
          <w:rFonts w:ascii="Calibri" w:hAnsi="Calibri"/>
          <w:sz w:val="22"/>
          <w:szCs w:val="22"/>
        </w:rPr>
        <w:t xml:space="preserve">Do zmian istotnych postanowień Umów o podwykonawstwo stosuje się zasady określone w ust. 7 – 13. </w:t>
      </w:r>
    </w:p>
    <w:p w:rsidR="00DE53D1" w:rsidRPr="009060D7" w:rsidRDefault="00DE53D1" w:rsidP="00DE53D1">
      <w:pPr>
        <w:numPr>
          <w:ilvl w:val="0"/>
          <w:numId w:val="21"/>
        </w:numPr>
        <w:spacing w:line="267" w:lineRule="auto"/>
        <w:ind w:left="394" w:hanging="360"/>
        <w:jc w:val="both"/>
        <w:rPr>
          <w:rFonts w:ascii="Calibri" w:hAnsi="Calibri"/>
          <w:sz w:val="22"/>
          <w:szCs w:val="22"/>
        </w:rPr>
      </w:pPr>
      <w:r w:rsidRPr="009060D7">
        <w:rPr>
          <w:rFonts w:ascii="Calibri" w:hAnsi="Calibri"/>
          <w:sz w:val="22"/>
          <w:szCs w:val="22"/>
        </w:rPr>
        <w:t xml:space="preserve">W przypadku zawarcia Umowy o podwykonawstwo Wykonawca, Podwykonawca lub dalszy </w:t>
      </w:r>
    </w:p>
    <w:p w:rsidR="00DE53D1" w:rsidRPr="009060D7" w:rsidRDefault="00DE53D1" w:rsidP="00DE53D1">
      <w:pPr>
        <w:ind w:left="392"/>
        <w:rPr>
          <w:rFonts w:ascii="Calibri" w:hAnsi="Calibri"/>
          <w:sz w:val="22"/>
          <w:szCs w:val="22"/>
        </w:rPr>
      </w:pPr>
      <w:r w:rsidRPr="009060D7">
        <w:rPr>
          <w:rFonts w:ascii="Calibri" w:hAnsi="Calibri"/>
          <w:sz w:val="22"/>
          <w:szCs w:val="22"/>
        </w:rPr>
        <w:t xml:space="preserve">Podwykonawca jest zobowiązany do zapłaty wynagrodzenia należnego Podwykonawcy lub dalszemu Podwykonawcy z zachowaniem terminów określonych tą umową. </w:t>
      </w:r>
    </w:p>
    <w:p w:rsidR="00DE53D1" w:rsidRPr="009060D7" w:rsidRDefault="00DE53D1" w:rsidP="00DE53D1">
      <w:pPr>
        <w:numPr>
          <w:ilvl w:val="0"/>
          <w:numId w:val="21"/>
        </w:numPr>
        <w:spacing w:after="134" w:line="267" w:lineRule="auto"/>
        <w:ind w:left="394" w:hanging="387"/>
        <w:jc w:val="both"/>
        <w:rPr>
          <w:rFonts w:ascii="Calibri" w:hAnsi="Calibri"/>
          <w:sz w:val="22"/>
          <w:szCs w:val="22"/>
        </w:rPr>
      </w:pPr>
      <w:r w:rsidRPr="009060D7">
        <w:rPr>
          <w:rFonts w:ascii="Calibri" w:hAnsi="Calibri"/>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DE53D1" w:rsidRPr="009060D7" w:rsidRDefault="00DE53D1" w:rsidP="00DE53D1">
      <w:pPr>
        <w:numPr>
          <w:ilvl w:val="0"/>
          <w:numId w:val="21"/>
        </w:numPr>
        <w:spacing w:after="134" w:line="267" w:lineRule="auto"/>
        <w:ind w:left="394" w:hanging="360"/>
        <w:jc w:val="both"/>
        <w:rPr>
          <w:rFonts w:ascii="Calibri" w:hAnsi="Calibri"/>
          <w:sz w:val="22"/>
          <w:szCs w:val="22"/>
        </w:rPr>
      </w:pPr>
      <w:r w:rsidRPr="009060D7">
        <w:rPr>
          <w:rFonts w:ascii="Calibri" w:hAnsi="Calibri"/>
          <w:sz w:val="22"/>
          <w:szCs w:val="22"/>
        </w:rPr>
        <w:lastRenderedPageBreak/>
        <w:t>Wykonawca oświadcza, że podmiot trzeci  …………. (</w:t>
      </w:r>
      <w:r w:rsidRPr="009060D7">
        <w:rPr>
          <w:rFonts w:ascii="Calibri" w:hAnsi="Calibri"/>
          <w:i/>
          <w:sz w:val="22"/>
          <w:szCs w:val="22"/>
        </w:rPr>
        <w:t>nazwa podmiotu trzeciego</w:t>
      </w:r>
      <w:r w:rsidRPr="009060D7">
        <w:rPr>
          <w:rFonts w:ascii="Calibri" w:hAnsi="Calibri"/>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9060D7">
        <w:rPr>
          <w:rFonts w:ascii="Calibri" w:hAnsi="Calibri"/>
          <w:i/>
          <w:sz w:val="22"/>
          <w:szCs w:val="22"/>
        </w:rPr>
        <w:t>w jakim wiedza i doświadczenie podmiotu trzeciego były deklarowane do wykonania przedmiotu Umowy na użytek postępowania o udzielenie zamówienia publicznego</w:t>
      </w:r>
      <w:r w:rsidRPr="009060D7">
        <w:rPr>
          <w:rFonts w:ascii="Calibri" w:hAnsi="Calibri"/>
          <w:sz w:val="22"/>
          <w:szCs w:val="22"/>
        </w:rPr>
        <w:t>). W przypadku zaprzestania wykonywania Umowy przez …………… (</w:t>
      </w:r>
      <w:r w:rsidRPr="009060D7">
        <w:rPr>
          <w:rFonts w:ascii="Calibri" w:hAnsi="Calibri"/>
          <w:i/>
          <w:sz w:val="22"/>
          <w:szCs w:val="22"/>
        </w:rPr>
        <w:t>nazwa podmiotu trzeciego</w:t>
      </w:r>
      <w:r w:rsidRPr="009060D7">
        <w:rPr>
          <w:rFonts w:ascii="Calibri" w:hAnsi="Calibri"/>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DE53D1" w:rsidRDefault="00DE53D1" w:rsidP="00DE53D1">
      <w:pPr>
        <w:pStyle w:val="Tekstpodstawowy3"/>
        <w:numPr>
          <w:ilvl w:val="12"/>
          <w:numId w:val="0"/>
        </w:numPr>
        <w:jc w:val="center"/>
        <w:rPr>
          <w:rFonts w:ascii="Calibri" w:hAnsi="Calibri"/>
          <w:b/>
          <w:sz w:val="22"/>
          <w:szCs w:val="22"/>
        </w:rPr>
      </w:pPr>
    </w:p>
    <w:p w:rsidR="00DE53D1" w:rsidRDefault="00DE53D1" w:rsidP="00DE53D1">
      <w:pPr>
        <w:pStyle w:val="Tekstpodstawowy3"/>
        <w:numPr>
          <w:ilvl w:val="12"/>
          <w:numId w:val="0"/>
        </w:numPr>
        <w:jc w:val="center"/>
        <w:rPr>
          <w:rFonts w:ascii="Calibri" w:hAnsi="Calibri"/>
          <w:b/>
          <w:sz w:val="22"/>
          <w:szCs w:val="22"/>
        </w:rPr>
      </w:pP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 13</w:t>
      </w:r>
    </w:p>
    <w:p w:rsidR="00DE53D1" w:rsidRPr="00334B65" w:rsidRDefault="00DE53D1" w:rsidP="00DE53D1">
      <w:pPr>
        <w:pStyle w:val="Tekstpodstawowy3"/>
        <w:numPr>
          <w:ilvl w:val="12"/>
          <w:numId w:val="0"/>
        </w:numPr>
        <w:jc w:val="both"/>
        <w:rPr>
          <w:rFonts w:ascii="Calibri" w:hAnsi="Calibri"/>
          <w:sz w:val="22"/>
          <w:szCs w:val="22"/>
        </w:rPr>
      </w:pPr>
    </w:p>
    <w:p w:rsidR="00DE53D1" w:rsidRPr="008478A8" w:rsidRDefault="00DE53D1" w:rsidP="00DE53D1">
      <w:pPr>
        <w:pStyle w:val="Tekstpodstawowy"/>
        <w:numPr>
          <w:ilvl w:val="0"/>
          <w:numId w:val="11"/>
        </w:numPr>
        <w:tabs>
          <w:tab w:val="clear" w:pos="720"/>
          <w:tab w:val="num" w:pos="426"/>
        </w:tabs>
        <w:ind w:left="426" w:hanging="426"/>
        <w:rPr>
          <w:rFonts w:ascii="Calibri" w:hAnsi="Calibri"/>
          <w:b w:val="0"/>
          <w:i w:val="0"/>
          <w:iCs w:val="0"/>
          <w:sz w:val="22"/>
          <w:szCs w:val="22"/>
        </w:rPr>
      </w:pPr>
      <w:r w:rsidRPr="00334B65">
        <w:rPr>
          <w:rFonts w:ascii="Calibri" w:hAnsi="Calibri"/>
          <w:b w:val="0"/>
          <w:i w:val="0"/>
          <w:sz w:val="22"/>
          <w:szCs w:val="22"/>
        </w:rPr>
        <w:t xml:space="preserve">Na mocy art. 144 ustawy Prawo zamówień publicznych z dnia </w:t>
      </w:r>
      <w:r>
        <w:rPr>
          <w:rFonts w:ascii="Calibri" w:hAnsi="Calibri"/>
          <w:b w:val="0"/>
          <w:i w:val="0"/>
          <w:sz w:val="22"/>
          <w:szCs w:val="22"/>
        </w:rPr>
        <w:t>29.01.2004r - (Dz. U. z 2013, poz. 907,</w:t>
      </w:r>
      <w:r w:rsidRPr="00334B65">
        <w:rPr>
          <w:rFonts w:ascii="Calibri" w:hAnsi="Calibri"/>
          <w:b w:val="0"/>
          <w:i w:val="0"/>
          <w:sz w:val="22"/>
          <w:szCs w:val="22"/>
        </w:rPr>
        <w:t xml:space="preserve"> ze zm.)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E53D1" w:rsidRPr="003455A4" w:rsidRDefault="00DE53D1" w:rsidP="00DE53D1">
      <w:pPr>
        <w:numPr>
          <w:ilvl w:val="0"/>
          <w:numId w:val="19"/>
        </w:numPr>
        <w:spacing w:line="264" w:lineRule="auto"/>
        <w:jc w:val="both"/>
        <w:rPr>
          <w:rFonts w:ascii="Calibri" w:hAnsi="Calibri"/>
          <w:sz w:val="22"/>
          <w:szCs w:val="22"/>
        </w:rPr>
      </w:pPr>
      <w:r w:rsidRPr="003455A4">
        <w:rPr>
          <w:rFonts w:ascii="Calibri" w:hAnsi="Calibri"/>
          <w:sz w:val="22"/>
          <w:szCs w:val="22"/>
        </w:rPr>
        <w:t>Zmiana umowy może nastąpić w razie zaistnienia okoliczności:</w:t>
      </w:r>
    </w:p>
    <w:p w:rsidR="00DE53D1" w:rsidRDefault="00DE53D1" w:rsidP="00DE53D1">
      <w:pPr>
        <w:numPr>
          <w:ilvl w:val="0"/>
          <w:numId w:val="20"/>
        </w:numPr>
        <w:spacing w:line="264" w:lineRule="auto"/>
        <w:jc w:val="both"/>
        <w:rPr>
          <w:rFonts w:ascii="Calibri" w:hAnsi="Calibri"/>
          <w:sz w:val="22"/>
          <w:szCs w:val="22"/>
        </w:rPr>
      </w:pPr>
      <w:r w:rsidRPr="007B77DC">
        <w:rPr>
          <w:rFonts w:ascii="Calibri" w:hAnsi="Calibri"/>
          <w:sz w:val="22"/>
          <w:szCs w:val="22"/>
        </w:rPr>
        <w:t xml:space="preserve">wydanie decyzji administracyjnej przez organ </w:t>
      </w:r>
      <w:r>
        <w:rPr>
          <w:rFonts w:ascii="Calibri" w:hAnsi="Calibri"/>
          <w:sz w:val="22"/>
          <w:szCs w:val="22"/>
        </w:rPr>
        <w:t>administracji państwowej</w:t>
      </w:r>
      <w:r w:rsidRPr="007B77DC">
        <w:rPr>
          <w:rFonts w:ascii="Calibri" w:hAnsi="Calibri"/>
          <w:sz w:val="22"/>
          <w:szCs w:val="22"/>
        </w:rPr>
        <w:t xml:space="preserve"> o wstrzymaniu robót </w:t>
      </w:r>
    </w:p>
    <w:p w:rsidR="00DE53D1" w:rsidRPr="007B77DC" w:rsidRDefault="00DE53D1" w:rsidP="00DE53D1">
      <w:pPr>
        <w:numPr>
          <w:ilvl w:val="0"/>
          <w:numId w:val="20"/>
        </w:numPr>
        <w:spacing w:line="264" w:lineRule="auto"/>
        <w:jc w:val="both"/>
        <w:rPr>
          <w:rFonts w:ascii="Calibri" w:hAnsi="Calibri"/>
          <w:sz w:val="22"/>
          <w:szCs w:val="22"/>
        </w:rPr>
      </w:pPr>
      <w:r w:rsidRPr="007B77DC">
        <w:rPr>
          <w:rFonts w:ascii="Calibri" w:hAnsi="Calibri"/>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DE53D1" w:rsidRDefault="00DE53D1" w:rsidP="00DE53D1">
      <w:pPr>
        <w:numPr>
          <w:ilvl w:val="0"/>
          <w:numId w:val="20"/>
        </w:numPr>
        <w:spacing w:line="264" w:lineRule="auto"/>
        <w:jc w:val="both"/>
        <w:rPr>
          <w:rFonts w:ascii="Calibri" w:hAnsi="Calibri"/>
          <w:sz w:val="22"/>
          <w:szCs w:val="22"/>
        </w:rPr>
      </w:pPr>
      <w:r w:rsidRPr="00CA43BA">
        <w:rPr>
          <w:rFonts w:ascii="Calibri" w:hAnsi="Calibri"/>
          <w:sz w:val="22"/>
          <w:szCs w:val="22"/>
        </w:rPr>
        <w:t>wystąpienia innych szczególnych okoliczności, za które Wykonawca nie jest odpowiedzialny</w:t>
      </w:r>
      <w:r>
        <w:rPr>
          <w:rFonts w:ascii="Calibri" w:hAnsi="Calibri"/>
          <w:sz w:val="22"/>
          <w:szCs w:val="22"/>
        </w:rPr>
        <w:t>, w tym w przypadku wystąpienia siły wyższej,</w:t>
      </w:r>
    </w:p>
    <w:p w:rsidR="00DE53D1" w:rsidRDefault="00DE53D1" w:rsidP="00DE53D1">
      <w:pPr>
        <w:numPr>
          <w:ilvl w:val="0"/>
          <w:numId w:val="20"/>
        </w:numPr>
        <w:spacing w:line="264" w:lineRule="auto"/>
        <w:jc w:val="both"/>
        <w:rPr>
          <w:rFonts w:ascii="Calibri" w:hAnsi="Calibri"/>
          <w:sz w:val="22"/>
          <w:szCs w:val="22"/>
        </w:rPr>
      </w:pPr>
      <w:r w:rsidRPr="00CA43BA">
        <w:rPr>
          <w:rFonts w:ascii="Calibri" w:hAnsi="Calibri"/>
          <w:sz w:val="22"/>
          <w:szCs w:val="22"/>
        </w:rPr>
        <w:t>ustawowej zmiany stawki podatku od towarów i usług VAT,</w:t>
      </w:r>
    </w:p>
    <w:p w:rsidR="00DE53D1" w:rsidRDefault="00DE53D1" w:rsidP="00DE53D1">
      <w:pPr>
        <w:numPr>
          <w:ilvl w:val="0"/>
          <w:numId w:val="20"/>
        </w:numPr>
        <w:spacing w:line="264" w:lineRule="auto"/>
        <w:jc w:val="both"/>
        <w:rPr>
          <w:rFonts w:ascii="Calibri" w:hAnsi="Calibri"/>
          <w:sz w:val="22"/>
          <w:szCs w:val="22"/>
        </w:rPr>
      </w:pPr>
      <w:r>
        <w:rPr>
          <w:rFonts w:ascii="Calibri" w:hAnsi="Calibri" w:cs="Arial"/>
          <w:sz w:val="22"/>
          <w:szCs w:val="22"/>
        </w:rPr>
        <w:t>z</w:t>
      </w:r>
      <w:r w:rsidRPr="00CA43BA">
        <w:rPr>
          <w:rFonts w:ascii="Calibri" w:hAnsi="Calibri" w:cs="Arial"/>
          <w:sz w:val="22"/>
          <w:szCs w:val="22"/>
        </w:rPr>
        <w:t>miany podwykonawcy, jeśli wykonawca wykazał zakres prac wykonywanych przy pomocy podwykonawcy.</w:t>
      </w:r>
      <w:r w:rsidRPr="00CA43BA">
        <w:rPr>
          <w:rFonts w:ascii="Calibri" w:hAnsi="Calibri"/>
          <w:sz w:val="22"/>
          <w:szCs w:val="22"/>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DE53D1" w:rsidRPr="00CA43BA" w:rsidRDefault="00DE53D1" w:rsidP="00DE53D1">
      <w:pPr>
        <w:numPr>
          <w:ilvl w:val="0"/>
          <w:numId w:val="20"/>
        </w:numPr>
        <w:spacing w:line="264" w:lineRule="auto"/>
        <w:jc w:val="both"/>
        <w:rPr>
          <w:rFonts w:ascii="Calibri" w:hAnsi="Calibri"/>
          <w:sz w:val="22"/>
          <w:szCs w:val="22"/>
        </w:rPr>
      </w:pPr>
      <w:r>
        <w:rPr>
          <w:rFonts w:ascii="Calibri" w:hAnsi="Calibri" w:cs="Arial"/>
          <w:sz w:val="22"/>
          <w:szCs w:val="22"/>
        </w:rPr>
        <w:t>w</w:t>
      </w:r>
      <w:r w:rsidRPr="00CA43BA">
        <w:rPr>
          <w:rFonts w:ascii="Calibri" w:hAnsi="Calibri" w:cs="Arial"/>
          <w:sz w:val="22"/>
          <w:szCs w:val="22"/>
        </w:rPr>
        <w:t xml:space="preserve"> trakcie realizacji Umowy dopuszcza się zmiany podstawowego personelu pod warunkiem, że odnośne kwalifikacje i zdolności proponowanego personelu, będą takie same lub wyższe niż personelu wymienionego w wykazie osób,</w:t>
      </w:r>
    </w:p>
    <w:p w:rsidR="00DE53D1" w:rsidRPr="003455A4" w:rsidRDefault="00DE53D1" w:rsidP="00DE53D1">
      <w:pPr>
        <w:spacing w:line="264" w:lineRule="auto"/>
        <w:ind w:left="600"/>
        <w:jc w:val="both"/>
        <w:rPr>
          <w:rFonts w:ascii="Calibri" w:hAnsi="Calibri"/>
          <w:sz w:val="22"/>
          <w:szCs w:val="22"/>
        </w:rPr>
      </w:pPr>
    </w:p>
    <w:p w:rsidR="00DE53D1" w:rsidRPr="003455A4" w:rsidRDefault="00DE53D1" w:rsidP="00DE53D1">
      <w:pPr>
        <w:numPr>
          <w:ilvl w:val="0"/>
          <w:numId w:val="19"/>
        </w:numPr>
        <w:spacing w:line="264" w:lineRule="auto"/>
        <w:jc w:val="both"/>
        <w:rPr>
          <w:rFonts w:ascii="Calibri" w:hAnsi="Calibri"/>
          <w:sz w:val="22"/>
          <w:szCs w:val="22"/>
        </w:rPr>
      </w:pPr>
      <w:r w:rsidRPr="003455A4">
        <w:rPr>
          <w:rFonts w:ascii="Calibri" w:hAnsi="Calibri"/>
          <w:sz w:val="22"/>
          <w:szCs w:val="22"/>
        </w:rPr>
        <w:t>Warunkiem wprowadzenia zmian do zawartej umowy jest sporządzenie podpisanego przez strony protokołu, określającego przyczyny zmiany oraz potwierdzającego wystąpienie co najmniej jednej  z powyższych okoliczności.</w:t>
      </w:r>
    </w:p>
    <w:p w:rsidR="00DE53D1" w:rsidRDefault="00DE53D1" w:rsidP="00DE53D1">
      <w:pPr>
        <w:pStyle w:val="Tekstpodstawowy3"/>
        <w:numPr>
          <w:ilvl w:val="12"/>
          <w:numId w:val="0"/>
        </w:numPr>
        <w:jc w:val="center"/>
        <w:rPr>
          <w:rFonts w:ascii="Calibri" w:hAnsi="Calibri"/>
          <w:b/>
          <w:sz w:val="22"/>
          <w:szCs w:val="22"/>
        </w:rPr>
      </w:pPr>
    </w:p>
    <w:p w:rsidR="00DE53D1" w:rsidRDefault="00DE53D1" w:rsidP="00DE53D1">
      <w:pPr>
        <w:pStyle w:val="Tekstpodstawowy3"/>
        <w:numPr>
          <w:ilvl w:val="12"/>
          <w:numId w:val="0"/>
        </w:numPr>
        <w:jc w:val="center"/>
        <w:rPr>
          <w:rFonts w:ascii="Calibri" w:hAnsi="Calibri"/>
          <w:b/>
          <w:sz w:val="22"/>
          <w:szCs w:val="22"/>
        </w:rPr>
      </w:pP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 14</w:t>
      </w:r>
    </w:p>
    <w:p w:rsidR="00DE53D1" w:rsidRPr="00334B65" w:rsidRDefault="00DE53D1" w:rsidP="00DE53D1">
      <w:pPr>
        <w:pStyle w:val="Tekstpodstawowy3"/>
        <w:numPr>
          <w:ilvl w:val="12"/>
          <w:numId w:val="0"/>
        </w:numPr>
        <w:jc w:val="center"/>
        <w:rPr>
          <w:rFonts w:ascii="Calibri" w:hAnsi="Calibri"/>
          <w:b/>
          <w:sz w:val="22"/>
          <w:szCs w:val="22"/>
        </w:rPr>
      </w:pPr>
      <w:r w:rsidRPr="00334B65">
        <w:rPr>
          <w:rFonts w:ascii="Calibri" w:hAnsi="Calibri"/>
          <w:b/>
          <w:sz w:val="22"/>
          <w:szCs w:val="22"/>
        </w:rPr>
        <w:t>Postanowienia końcowe</w:t>
      </w:r>
    </w:p>
    <w:p w:rsidR="00DE53D1" w:rsidRDefault="00DE53D1" w:rsidP="00DE53D1">
      <w:pPr>
        <w:pStyle w:val="Tekstpodstawowy2"/>
        <w:numPr>
          <w:ilvl w:val="0"/>
          <w:numId w:val="13"/>
        </w:numPr>
        <w:tabs>
          <w:tab w:val="clear" w:pos="720"/>
          <w:tab w:val="num" w:pos="426"/>
        </w:tabs>
        <w:ind w:left="426" w:hanging="426"/>
        <w:rPr>
          <w:rFonts w:ascii="Calibri" w:hAnsi="Calibri"/>
          <w:sz w:val="22"/>
          <w:szCs w:val="22"/>
        </w:rPr>
      </w:pPr>
      <w:r w:rsidRPr="00334B65">
        <w:rPr>
          <w:rFonts w:ascii="Calibri" w:hAnsi="Calibri"/>
          <w:sz w:val="22"/>
          <w:szCs w:val="22"/>
        </w:rPr>
        <w:lastRenderedPageBreak/>
        <w:t>Zmiana postanowień niniejszej umowy może nastąpić za zgodą obu stron, wyrażoną na piśmie pod rygorem nieważności.</w:t>
      </w:r>
    </w:p>
    <w:p w:rsidR="00DE53D1" w:rsidRDefault="00DE53D1" w:rsidP="00DE53D1">
      <w:pPr>
        <w:pStyle w:val="Tekstpodstawowy2"/>
        <w:numPr>
          <w:ilvl w:val="0"/>
          <w:numId w:val="13"/>
        </w:numPr>
        <w:tabs>
          <w:tab w:val="clear" w:pos="720"/>
          <w:tab w:val="num" w:pos="426"/>
        </w:tabs>
        <w:ind w:left="426" w:hanging="426"/>
        <w:rPr>
          <w:rFonts w:ascii="Calibri" w:hAnsi="Calibri"/>
          <w:sz w:val="22"/>
          <w:szCs w:val="22"/>
        </w:rPr>
      </w:pPr>
      <w:r w:rsidRPr="008478A8">
        <w:rPr>
          <w:rFonts w:ascii="Calibri" w:hAnsi="Calibri"/>
          <w:sz w:val="22"/>
          <w:szCs w:val="22"/>
        </w:rPr>
        <w:t>Wszelkie ewentualne kwestie sporne powstałe na tle wykonania przedmiotu niniejszej umowy strony rozstrzygać będą polubownie. W przypadku nie dojścia do porozumienia, spory podlegają rozstrzygnięciu przez Sąd miejscowo właściwy dla siedziby Zamawiającego.</w:t>
      </w:r>
    </w:p>
    <w:p w:rsidR="00DE53D1" w:rsidRDefault="00DE53D1" w:rsidP="00DE53D1">
      <w:pPr>
        <w:pStyle w:val="Tekstpodstawowy2"/>
        <w:numPr>
          <w:ilvl w:val="0"/>
          <w:numId w:val="13"/>
        </w:numPr>
        <w:tabs>
          <w:tab w:val="clear" w:pos="720"/>
          <w:tab w:val="num" w:pos="426"/>
        </w:tabs>
        <w:ind w:left="426" w:hanging="426"/>
        <w:rPr>
          <w:rFonts w:ascii="Calibri" w:hAnsi="Calibri"/>
          <w:sz w:val="22"/>
          <w:szCs w:val="22"/>
        </w:rPr>
      </w:pPr>
      <w:r w:rsidRPr="008478A8">
        <w:rPr>
          <w:rFonts w:ascii="Calibri" w:hAnsi="Calibri"/>
          <w:sz w:val="22"/>
          <w:szCs w:val="22"/>
        </w:rPr>
        <w:t>W sprawach nieuregulowanych umową, stosuje się obowiązujące przepisy prawa polskiego.</w:t>
      </w:r>
    </w:p>
    <w:p w:rsidR="00DE53D1" w:rsidRPr="008478A8" w:rsidRDefault="00DE53D1" w:rsidP="00DE53D1">
      <w:pPr>
        <w:pStyle w:val="Tekstpodstawowy2"/>
        <w:numPr>
          <w:ilvl w:val="0"/>
          <w:numId w:val="13"/>
        </w:numPr>
        <w:tabs>
          <w:tab w:val="clear" w:pos="720"/>
          <w:tab w:val="num" w:pos="426"/>
        </w:tabs>
        <w:ind w:left="426" w:hanging="426"/>
        <w:rPr>
          <w:rFonts w:ascii="Calibri" w:hAnsi="Calibri"/>
          <w:sz w:val="22"/>
          <w:szCs w:val="22"/>
        </w:rPr>
      </w:pPr>
      <w:r w:rsidRPr="008478A8">
        <w:rPr>
          <w:rFonts w:ascii="Calibri" w:hAnsi="Calibri"/>
          <w:sz w:val="22"/>
          <w:szCs w:val="22"/>
        </w:rPr>
        <w:t>Umowę niniejszą sporządzono w dwóch jednobrzmiących egzemplarzach, po jednym dla każdej ze stron.</w:t>
      </w:r>
    </w:p>
    <w:p w:rsidR="00DE53D1" w:rsidRPr="00334B65" w:rsidRDefault="00DE53D1" w:rsidP="00DE53D1">
      <w:pPr>
        <w:pStyle w:val="Tekstpodstawowy"/>
        <w:rPr>
          <w:rFonts w:ascii="Calibri" w:hAnsi="Calibri"/>
          <w:sz w:val="22"/>
          <w:szCs w:val="22"/>
        </w:rPr>
      </w:pPr>
    </w:p>
    <w:p w:rsidR="00DE53D1" w:rsidRPr="00334B65" w:rsidRDefault="00DE53D1" w:rsidP="00DE53D1">
      <w:pPr>
        <w:pStyle w:val="Tekstpodstawowy"/>
        <w:rPr>
          <w:rFonts w:ascii="Calibri" w:hAnsi="Calibri"/>
          <w:b w:val="0"/>
          <w:sz w:val="22"/>
          <w:szCs w:val="22"/>
        </w:rPr>
      </w:pPr>
      <w:r w:rsidRPr="00334B65">
        <w:rPr>
          <w:rFonts w:ascii="Calibri" w:hAnsi="Calibri"/>
          <w:b w:val="0"/>
          <w:sz w:val="22"/>
          <w:szCs w:val="22"/>
        </w:rPr>
        <w:t>Integralną część niniejszej umowy stanowią:</w:t>
      </w:r>
    </w:p>
    <w:p w:rsidR="00DE53D1" w:rsidRPr="00334B65" w:rsidRDefault="00DE53D1" w:rsidP="00DE53D1">
      <w:pPr>
        <w:pStyle w:val="Tekstpodstawowy"/>
        <w:ind w:left="1800" w:hanging="1800"/>
        <w:rPr>
          <w:rFonts w:ascii="Calibri" w:hAnsi="Calibri"/>
          <w:b w:val="0"/>
          <w:sz w:val="22"/>
          <w:szCs w:val="22"/>
        </w:rPr>
      </w:pPr>
    </w:p>
    <w:p w:rsidR="00DE53D1" w:rsidRPr="00334B65" w:rsidRDefault="00DE53D1" w:rsidP="00DE53D1">
      <w:pPr>
        <w:pStyle w:val="Tekstpodstawowy"/>
        <w:ind w:left="1800" w:hanging="1800"/>
        <w:rPr>
          <w:rFonts w:ascii="Calibri" w:hAnsi="Calibri"/>
          <w:b w:val="0"/>
          <w:sz w:val="22"/>
          <w:szCs w:val="22"/>
        </w:rPr>
      </w:pPr>
      <w:r w:rsidRPr="00334B65">
        <w:rPr>
          <w:rFonts w:ascii="Calibri" w:hAnsi="Calibri"/>
          <w:b w:val="0"/>
          <w:sz w:val="22"/>
          <w:szCs w:val="22"/>
        </w:rPr>
        <w:t xml:space="preserve">Załącznik Nr 1 – </w:t>
      </w:r>
      <w:r>
        <w:rPr>
          <w:rFonts w:ascii="Calibri" w:hAnsi="Calibri"/>
          <w:b w:val="0"/>
          <w:sz w:val="22"/>
          <w:szCs w:val="22"/>
        </w:rPr>
        <w:t>Dokumentacja projektowa</w:t>
      </w:r>
    </w:p>
    <w:p w:rsidR="00DE53D1" w:rsidRDefault="00DE53D1" w:rsidP="00DE53D1">
      <w:pPr>
        <w:pStyle w:val="Tekstpodstawowy"/>
        <w:rPr>
          <w:rFonts w:ascii="Calibri" w:hAnsi="Calibri"/>
          <w:b w:val="0"/>
          <w:sz w:val="22"/>
          <w:szCs w:val="22"/>
        </w:rPr>
      </w:pPr>
      <w:r w:rsidRPr="00334B65">
        <w:rPr>
          <w:rFonts w:ascii="Calibri" w:hAnsi="Calibri"/>
          <w:b w:val="0"/>
          <w:sz w:val="22"/>
          <w:szCs w:val="22"/>
        </w:rPr>
        <w:t xml:space="preserve">Załącznik Nr </w:t>
      </w:r>
      <w:r>
        <w:rPr>
          <w:rFonts w:ascii="Calibri" w:hAnsi="Calibri"/>
          <w:b w:val="0"/>
          <w:sz w:val="22"/>
          <w:szCs w:val="22"/>
        </w:rPr>
        <w:t>2</w:t>
      </w:r>
      <w:r w:rsidRPr="00334B65">
        <w:rPr>
          <w:rFonts w:ascii="Calibri" w:hAnsi="Calibri"/>
          <w:b w:val="0"/>
          <w:sz w:val="22"/>
          <w:szCs w:val="22"/>
        </w:rPr>
        <w:t xml:space="preserve"> – </w:t>
      </w:r>
      <w:r>
        <w:rPr>
          <w:rFonts w:ascii="Calibri" w:hAnsi="Calibri"/>
          <w:b w:val="0"/>
          <w:sz w:val="22"/>
          <w:szCs w:val="22"/>
        </w:rPr>
        <w:t>formularz ofertowy</w:t>
      </w:r>
    </w:p>
    <w:p w:rsidR="00DE53D1" w:rsidRPr="00334B65" w:rsidRDefault="00DE53D1" w:rsidP="00DE53D1">
      <w:pPr>
        <w:pStyle w:val="Tekstpodstawowy"/>
        <w:rPr>
          <w:rFonts w:ascii="Calibri" w:hAnsi="Calibri"/>
          <w:b w:val="0"/>
          <w:sz w:val="22"/>
          <w:szCs w:val="22"/>
        </w:rPr>
      </w:pPr>
      <w:r>
        <w:rPr>
          <w:rFonts w:ascii="Calibri" w:hAnsi="Calibri"/>
          <w:b w:val="0"/>
          <w:sz w:val="22"/>
          <w:szCs w:val="22"/>
        </w:rPr>
        <w:t>Załącznik Nr 3 – kosztorys ofertowy</w:t>
      </w: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r w:rsidRPr="00334B65">
        <w:rPr>
          <w:rFonts w:ascii="Calibri" w:hAnsi="Calibri"/>
          <w:b w:val="0"/>
          <w:sz w:val="22"/>
          <w:szCs w:val="22"/>
        </w:rPr>
        <w:t>WYKONAWCA</w:t>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t>ZAMAWIAJĄCY</w:t>
      </w: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rPr>
          <w:rFonts w:ascii="Calibri" w:hAnsi="Calibri"/>
          <w:b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DE53D1" w:rsidRDefault="00DE53D1" w:rsidP="00DE53D1">
      <w:pPr>
        <w:pStyle w:val="Tekstpodstawowy"/>
        <w:ind w:left="708"/>
        <w:jc w:val="right"/>
        <w:rPr>
          <w:rFonts w:ascii="Calibri" w:hAnsi="Calibri"/>
          <w:b w:val="0"/>
          <w:i w:val="0"/>
          <w:sz w:val="22"/>
          <w:szCs w:val="22"/>
        </w:rPr>
      </w:pPr>
    </w:p>
    <w:p w:rsidR="00E1607C" w:rsidRDefault="00E1607C"/>
    <w:sectPr w:rsidR="00E1607C" w:rsidSect="00DE53D1">
      <w:footerReference w:type="default" r:id="rId7"/>
      <w:footerReference w:type="firs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B7" w:rsidRDefault="00AF37B7">
      <w:r>
        <w:separator/>
      </w:r>
    </w:p>
  </w:endnote>
  <w:endnote w:type="continuationSeparator" w:id="0">
    <w:p w:rsidR="00AF37B7" w:rsidRDefault="00AF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B4" w:rsidRDefault="00DE5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13E0">
      <w:rPr>
        <w:rStyle w:val="Numerstrony"/>
        <w:noProof/>
      </w:rPr>
      <w:t>6</w:t>
    </w:r>
    <w:r>
      <w:rPr>
        <w:rStyle w:val="Numerstrony"/>
      </w:rPr>
      <w:fldChar w:fldCharType="end"/>
    </w:r>
  </w:p>
  <w:p w:rsidR="00BC77B4" w:rsidRDefault="00AF37B7">
    <w:pPr>
      <w:pStyle w:val="Stopka"/>
      <w:ind w:right="360"/>
      <w:jc w:val="both"/>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5D" w:rsidRDefault="00DE53D1">
    <w:pPr>
      <w:pStyle w:val="Stopka"/>
      <w:jc w:val="right"/>
    </w:pPr>
    <w:r>
      <w:fldChar w:fldCharType="begin"/>
    </w:r>
    <w:r>
      <w:instrText xml:space="preserve"> PAGE   \* MERGEFORMAT </w:instrText>
    </w:r>
    <w:r>
      <w:fldChar w:fldCharType="separate"/>
    </w:r>
    <w:r w:rsidR="00A60923">
      <w:rPr>
        <w:noProof/>
      </w:rPr>
      <w:t>1</w:t>
    </w:r>
    <w:r>
      <w:fldChar w:fldCharType="end"/>
    </w:r>
  </w:p>
  <w:p w:rsidR="00A0265D" w:rsidRDefault="00AF3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B7" w:rsidRDefault="00AF37B7">
      <w:r>
        <w:separator/>
      </w:r>
    </w:p>
  </w:footnote>
  <w:footnote w:type="continuationSeparator" w:id="0">
    <w:p w:rsidR="00AF37B7" w:rsidRDefault="00AF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38C1333"/>
    <w:multiLevelType w:val="hybridMultilevel"/>
    <w:tmpl w:val="35348176"/>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6461C"/>
    <w:multiLevelType w:val="multilevel"/>
    <w:tmpl w:val="DE2A7BA6"/>
    <w:lvl w:ilvl="0">
      <w:start w:val="1"/>
      <w:numFmt w:val="decimal"/>
      <w:lvlText w:val="%1."/>
      <w:lvlJc w:val="left"/>
      <w:pPr>
        <w:ind w:left="360" w:hanging="360"/>
      </w:pPr>
      <w:rPr>
        <w:rFonts w:hint="default"/>
        <w:sz w:val="22"/>
        <w:szCs w:val="22"/>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25013AC"/>
    <w:multiLevelType w:val="hybridMultilevel"/>
    <w:tmpl w:val="DA34A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365422"/>
    <w:multiLevelType w:val="multilevel"/>
    <w:tmpl w:val="B4328D1C"/>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77D15"/>
    <w:multiLevelType w:val="multilevel"/>
    <w:tmpl w:val="DB76C16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26DC0"/>
    <w:multiLevelType w:val="hybridMultilevel"/>
    <w:tmpl w:val="4FC47162"/>
    <w:lvl w:ilvl="0" w:tplc="18D4FDAA">
      <w:start w:val="2"/>
      <w:numFmt w:val="decimal"/>
      <w:lvlText w:val="%1."/>
      <w:lvlJc w:val="left"/>
      <w:pPr>
        <w:ind w:left="39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5321BF0">
      <w:start w:val="2"/>
      <w:numFmt w:val="decimal"/>
      <w:lvlText w:val="%2)"/>
      <w:lvlJc w:val="left"/>
      <w:pPr>
        <w:ind w:left="73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D5A308A">
      <w:start w:val="1"/>
      <w:numFmt w:val="lowerRoman"/>
      <w:lvlText w:val="%3"/>
      <w:lvlJc w:val="left"/>
      <w:pPr>
        <w:ind w:left="14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3AEFAA4">
      <w:start w:val="1"/>
      <w:numFmt w:val="decimal"/>
      <w:lvlText w:val="%4"/>
      <w:lvlJc w:val="left"/>
      <w:pPr>
        <w:ind w:left="21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C0A2AB6">
      <w:start w:val="1"/>
      <w:numFmt w:val="lowerLetter"/>
      <w:lvlText w:val="%5"/>
      <w:lvlJc w:val="left"/>
      <w:pPr>
        <w:ind w:left="28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A8ED5D2">
      <w:start w:val="1"/>
      <w:numFmt w:val="lowerRoman"/>
      <w:lvlText w:val="%6"/>
      <w:lvlJc w:val="left"/>
      <w:pPr>
        <w:ind w:left="36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142C1FA">
      <w:start w:val="1"/>
      <w:numFmt w:val="decimal"/>
      <w:lvlText w:val="%7"/>
      <w:lvlJc w:val="left"/>
      <w:pPr>
        <w:ind w:left="43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3CEF70E">
      <w:start w:val="1"/>
      <w:numFmt w:val="lowerLetter"/>
      <w:lvlText w:val="%8"/>
      <w:lvlJc w:val="left"/>
      <w:pPr>
        <w:ind w:left="50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F24D0C8">
      <w:start w:val="1"/>
      <w:numFmt w:val="lowerRoman"/>
      <w:lvlText w:val="%9"/>
      <w:lvlJc w:val="left"/>
      <w:pPr>
        <w:ind w:left="57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3AFA5AD3"/>
    <w:multiLevelType w:val="multilevel"/>
    <w:tmpl w:val="25D82F7A"/>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C240F6"/>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F9B5C52"/>
    <w:multiLevelType w:val="hybridMultilevel"/>
    <w:tmpl w:val="5D1A0606"/>
    <w:lvl w:ilvl="0" w:tplc="7290996C">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DC19D1"/>
    <w:multiLevelType w:val="hybridMultilevel"/>
    <w:tmpl w:val="17E4C9D6"/>
    <w:lvl w:ilvl="0" w:tplc="9490EC9A">
      <w:start w:val="8"/>
      <w:numFmt w:val="decimal"/>
      <w:lvlText w:val="%1."/>
      <w:lvlJc w:val="left"/>
      <w:pPr>
        <w:ind w:left="38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1627E52">
      <w:start w:val="1"/>
      <w:numFmt w:val="decimal"/>
      <w:lvlText w:val="%2)"/>
      <w:lvlJc w:val="left"/>
      <w:pPr>
        <w:ind w:left="109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E2E3654">
      <w:start w:val="1"/>
      <w:numFmt w:val="lowerRoman"/>
      <w:lvlText w:val="%3"/>
      <w:lvlJc w:val="left"/>
      <w:pPr>
        <w:ind w:left="18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258A7A4">
      <w:start w:val="1"/>
      <w:numFmt w:val="decimal"/>
      <w:lvlText w:val="%4"/>
      <w:lvlJc w:val="left"/>
      <w:pPr>
        <w:ind w:left="25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5585A4E">
      <w:start w:val="1"/>
      <w:numFmt w:val="lowerLetter"/>
      <w:lvlText w:val="%5"/>
      <w:lvlJc w:val="left"/>
      <w:pPr>
        <w:ind w:left="32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6C294CE">
      <w:start w:val="1"/>
      <w:numFmt w:val="lowerRoman"/>
      <w:lvlText w:val="%6"/>
      <w:lvlJc w:val="left"/>
      <w:pPr>
        <w:ind w:left="39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132EB66">
      <w:start w:val="1"/>
      <w:numFmt w:val="decimal"/>
      <w:lvlText w:val="%7"/>
      <w:lvlJc w:val="left"/>
      <w:pPr>
        <w:ind w:left="46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A2AEC7E">
      <w:start w:val="1"/>
      <w:numFmt w:val="lowerLetter"/>
      <w:lvlText w:val="%8"/>
      <w:lvlJc w:val="left"/>
      <w:pPr>
        <w:ind w:left="54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BACFAEC">
      <w:start w:val="1"/>
      <w:numFmt w:val="lowerRoman"/>
      <w:lvlText w:val="%9"/>
      <w:lvlJc w:val="left"/>
      <w:pPr>
        <w:ind w:left="61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4467E"/>
    <w:multiLevelType w:val="hybridMultilevel"/>
    <w:tmpl w:val="282A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A94F62"/>
    <w:multiLevelType w:val="multilevel"/>
    <w:tmpl w:val="44B65DCA"/>
    <w:lvl w:ilvl="0">
      <w:start w:val="1"/>
      <w:numFmt w:val="decimal"/>
      <w:lvlText w:val="%1."/>
      <w:lvlJc w:val="left"/>
      <w:pPr>
        <w:tabs>
          <w:tab w:val="num" w:pos="600"/>
        </w:tabs>
        <w:ind w:left="600" w:hanging="360"/>
      </w:pPr>
      <w:rPr>
        <w:rFonts w:ascii="Calibri" w:eastAsia="Times New Roman" w:hAnsi="Calibri" w:cs="Arial" w:hint="default"/>
        <w:b w:val="0"/>
        <w:i w:val="0"/>
        <w:sz w:val="22"/>
        <w:szCs w:val="22"/>
      </w:rPr>
    </w:lvl>
    <w:lvl w:ilvl="1">
      <w:start w:val="1"/>
      <w:numFmt w:val="lowerLetter"/>
      <w:lvlText w:val="%2."/>
      <w:lvlJc w:val="left"/>
      <w:pPr>
        <w:tabs>
          <w:tab w:val="num" w:pos="1440"/>
        </w:tabs>
        <w:ind w:left="1440" w:hanging="360"/>
      </w:pPr>
    </w:lvl>
    <w:lvl w:ilvl="2">
      <w:start w:val="5"/>
      <w:numFmt w:val="upp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rPr>
        <w:rFonts w:hint="default"/>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15761A"/>
    <w:multiLevelType w:val="hybridMultilevel"/>
    <w:tmpl w:val="D908AB4C"/>
    <w:lvl w:ilvl="0" w:tplc="974CC07C">
      <w:start w:val="1"/>
      <w:numFmt w:val="decimal"/>
      <w:lvlText w:val="%1."/>
      <w:lvlJc w:val="left"/>
      <w:pPr>
        <w:ind w:left="38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84099B6">
      <w:start w:val="1"/>
      <w:numFmt w:val="decimal"/>
      <w:lvlText w:val="%2)"/>
      <w:lvlJc w:val="left"/>
      <w:pPr>
        <w:ind w:left="1092"/>
      </w:pPr>
      <w:rPr>
        <w:rFonts w:ascii="Calibri" w:eastAsia="Times New Roman" w:hAnsi="Calibri" w:cs="Times New Roman" w:hint="default"/>
        <w:b w:val="0"/>
        <w:i w:val="0"/>
        <w:strike w:val="0"/>
        <w:dstrike w:val="0"/>
        <w:color w:val="00000A"/>
        <w:sz w:val="22"/>
        <w:szCs w:val="22"/>
        <w:u w:val="none" w:color="000000"/>
        <w:bdr w:val="none" w:sz="0" w:space="0" w:color="auto"/>
        <w:shd w:val="clear" w:color="auto" w:fill="auto"/>
        <w:vertAlign w:val="baseline"/>
      </w:rPr>
    </w:lvl>
    <w:lvl w:ilvl="2" w:tplc="D012BCB2">
      <w:start w:val="1"/>
      <w:numFmt w:val="lowerRoman"/>
      <w:lvlText w:val="%3"/>
      <w:lvlJc w:val="left"/>
      <w:pPr>
        <w:ind w:left="18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EE819BE">
      <w:start w:val="1"/>
      <w:numFmt w:val="decimal"/>
      <w:lvlText w:val="%4"/>
      <w:lvlJc w:val="left"/>
      <w:pPr>
        <w:ind w:left="25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800D41E">
      <w:start w:val="1"/>
      <w:numFmt w:val="lowerLetter"/>
      <w:lvlText w:val="%5"/>
      <w:lvlJc w:val="left"/>
      <w:pPr>
        <w:ind w:left="32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1BC18A0">
      <w:start w:val="1"/>
      <w:numFmt w:val="lowerRoman"/>
      <w:lvlText w:val="%6"/>
      <w:lvlJc w:val="left"/>
      <w:pPr>
        <w:ind w:left="39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5AC5960">
      <w:start w:val="1"/>
      <w:numFmt w:val="decimal"/>
      <w:lvlText w:val="%7"/>
      <w:lvlJc w:val="left"/>
      <w:pPr>
        <w:ind w:left="46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99A9A5A">
      <w:start w:val="1"/>
      <w:numFmt w:val="lowerLetter"/>
      <w:lvlText w:val="%8"/>
      <w:lvlJc w:val="left"/>
      <w:pPr>
        <w:ind w:left="54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3DA2520">
      <w:start w:val="1"/>
      <w:numFmt w:val="lowerRoman"/>
      <w:lvlText w:val="%9"/>
      <w:lvlJc w:val="left"/>
      <w:pPr>
        <w:ind w:left="61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5D6825B4"/>
    <w:multiLevelType w:val="hybridMultilevel"/>
    <w:tmpl w:val="4F4A528E"/>
    <w:lvl w:ilvl="0" w:tplc="769822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8D78A4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E14B5E"/>
    <w:multiLevelType w:val="hybridMultilevel"/>
    <w:tmpl w:val="8DF210B0"/>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471D8D"/>
    <w:multiLevelType w:val="multilevel"/>
    <w:tmpl w:val="6C78B0D6"/>
    <w:lvl w:ilvl="0">
      <w:start w:val="1"/>
      <w:numFmt w:val="lowerLetter"/>
      <w:lvlText w:val="%1)"/>
      <w:lvlJc w:val="left"/>
      <w:pPr>
        <w:tabs>
          <w:tab w:val="num" w:pos="644"/>
        </w:tabs>
        <w:ind w:left="644" w:hanging="360"/>
      </w:pPr>
      <w:rPr>
        <w:rFonts w:hint="default"/>
      </w:rPr>
    </w:lvl>
    <w:lvl w:ilvl="1">
      <w:start w:val="5"/>
      <w:numFmt w:val="decimal"/>
      <w:lvlText w:val="%2"/>
      <w:lvlJc w:val="left"/>
      <w:pPr>
        <w:tabs>
          <w:tab w:val="num" w:pos="1233"/>
        </w:tabs>
        <w:ind w:left="1233" w:hanging="360"/>
      </w:pPr>
      <w:rPr>
        <w:rFonts w:ascii="Arial" w:hAnsi="Arial" w:hint="default"/>
        <w:sz w:val="24"/>
      </w:rPr>
    </w:lvl>
    <w:lvl w:ilvl="2" w:tentative="1">
      <w:start w:val="1"/>
      <w:numFmt w:val="lowerRoman"/>
      <w:lvlText w:val="%3."/>
      <w:lvlJc w:val="right"/>
      <w:pPr>
        <w:tabs>
          <w:tab w:val="num" w:pos="1953"/>
        </w:tabs>
        <w:ind w:left="1953" w:hanging="180"/>
      </w:pPr>
    </w:lvl>
    <w:lvl w:ilvl="3" w:tentative="1">
      <w:start w:val="1"/>
      <w:numFmt w:val="decimal"/>
      <w:lvlText w:val="%4."/>
      <w:lvlJc w:val="left"/>
      <w:pPr>
        <w:tabs>
          <w:tab w:val="num" w:pos="2673"/>
        </w:tabs>
        <w:ind w:left="2673" w:hanging="360"/>
      </w:pPr>
    </w:lvl>
    <w:lvl w:ilvl="4" w:tentative="1">
      <w:start w:val="1"/>
      <w:numFmt w:val="lowerLetter"/>
      <w:lvlText w:val="%5."/>
      <w:lvlJc w:val="left"/>
      <w:pPr>
        <w:tabs>
          <w:tab w:val="num" w:pos="3393"/>
        </w:tabs>
        <w:ind w:left="3393" w:hanging="360"/>
      </w:pPr>
    </w:lvl>
    <w:lvl w:ilvl="5" w:tentative="1">
      <w:start w:val="1"/>
      <w:numFmt w:val="lowerRoman"/>
      <w:lvlText w:val="%6."/>
      <w:lvlJc w:val="right"/>
      <w:pPr>
        <w:tabs>
          <w:tab w:val="num" w:pos="4113"/>
        </w:tabs>
        <w:ind w:left="4113" w:hanging="180"/>
      </w:pPr>
    </w:lvl>
    <w:lvl w:ilvl="6" w:tentative="1">
      <w:start w:val="1"/>
      <w:numFmt w:val="decimal"/>
      <w:lvlText w:val="%7."/>
      <w:lvlJc w:val="left"/>
      <w:pPr>
        <w:tabs>
          <w:tab w:val="num" w:pos="4833"/>
        </w:tabs>
        <w:ind w:left="4833" w:hanging="360"/>
      </w:pPr>
    </w:lvl>
    <w:lvl w:ilvl="7" w:tentative="1">
      <w:start w:val="1"/>
      <w:numFmt w:val="lowerLetter"/>
      <w:lvlText w:val="%8."/>
      <w:lvlJc w:val="left"/>
      <w:pPr>
        <w:tabs>
          <w:tab w:val="num" w:pos="5553"/>
        </w:tabs>
        <w:ind w:left="5553" w:hanging="360"/>
      </w:pPr>
    </w:lvl>
    <w:lvl w:ilvl="8" w:tentative="1">
      <w:start w:val="1"/>
      <w:numFmt w:val="lowerRoman"/>
      <w:lvlText w:val="%9."/>
      <w:lvlJc w:val="right"/>
      <w:pPr>
        <w:tabs>
          <w:tab w:val="num" w:pos="6273"/>
        </w:tabs>
        <w:ind w:left="6273" w:hanging="180"/>
      </w:pPr>
    </w:lvl>
  </w:abstractNum>
  <w:abstractNum w:abstractNumId="21" w15:restartNumberingAfterBreak="0">
    <w:nsid w:val="6ACA156E"/>
    <w:multiLevelType w:val="hybridMultilevel"/>
    <w:tmpl w:val="96B65070"/>
    <w:lvl w:ilvl="0" w:tplc="72186C30">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3446E6A">
      <w:start w:val="1"/>
      <w:numFmt w:val="lowerLetter"/>
      <w:lvlText w:val="%2"/>
      <w:lvlJc w:val="left"/>
      <w:pPr>
        <w:ind w:left="72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1B2D928">
      <w:start w:val="4"/>
      <w:numFmt w:val="decimal"/>
      <w:lvlRestart w:val="0"/>
      <w:lvlText w:val="%3)"/>
      <w:lvlJc w:val="left"/>
      <w:pPr>
        <w:ind w:left="109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EC87AFC">
      <w:start w:val="1"/>
      <w:numFmt w:val="decimal"/>
      <w:lvlText w:val="%4"/>
      <w:lvlJc w:val="left"/>
      <w:pPr>
        <w:ind w:left="18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572D754">
      <w:start w:val="1"/>
      <w:numFmt w:val="lowerLetter"/>
      <w:lvlText w:val="%5"/>
      <w:lvlJc w:val="left"/>
      <w:pPr>
        <w:ind w:left="25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DE6CD50">
      <w:start w:val="1"/>
      <w:numFmt w:val="lowerRoman"/>
      <w:lvlText w:val="%6"/>
      <w:lvlJc w:val="left"/>
      <w:pPr>
        <w:ind w:left="32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9D43186">
      <w:start w:val="1"/>
      <w:numFmt w:val="decimal"/>
      <w:lvlText w:val="%7"/>
      <w:lvlJc w:val="left"/>
      <w:pPr>
        <w:ind w:left="39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CA4EDC0">
      <w:start w:val="1"/>
      <w:numFmt w:val="lowerLetter"/>
      <w:lvlText w:val="%8"/>
      <w:lvlJc w:val="left"/>
      <w:pPr>
        <w:ind w:left="46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F4AE8BC">
      <w:start w:val="1"/>
      <w:numFmt w:val="lowerRoman"/>
      <w:lvlText w:val="%9"/>
      <w:lvlJc w:val="left"/>
      <w:pPr>
        <w:ind w:left="54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2" w15:restartNumberingAfterBreak="0">
    <w:nsid w:val="79A32E73"/>
    <w:multiLevelType w:val="multilevel"/>
    <w:tmpl w:val="35F2FE44"/>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502DA6"/>
    <w:multiLevelType w:val="hybridMultilevel"/>
    <w:tmpl w:val="48A4174A"/>
    <w:lvl w:ilvl="0" w:tplc="6F2A02C4">
      <w:start w:val="1"/>
      <w:numFmt w:val="decimal"/>
      <w:lvlText w:val="%1."/>
      <w:lvlJc w:val="left"/>
      <w:pPr>
        <w:tabs>
          <w:tab w:val="num" w:pos="170"/>
        </w:tabs>
        <w:ind w:left="397"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F5B0957"/>
    <w:multiLevelType w:val="hybridMultilevel"/>
    <w:tmpl w:val="1AAC8064"/>
    <w:lvl w:ilvl="0" w:tplc="E9BEB032">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094ED62">
      <w:start w:val="1"/>
      <w:numFmt w:val="lowerLetter"/>
      <w:lvlText w:val="%2"/>
      <w:lvlJc w:val="left"/>
      <w:pPr>
        <w:ind w:left="72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5150E72C">
      <w:start w:val="1"/>
      <w:numFmt w:val="decimal"/>
      <w:lvlRestart w:val="0"/>
      <w:lvlText w:val="%3)"/>
      <w:lvlJc w:val="left"/>
      <w:pPr>
        <w:ind w:left="109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656C99C">
      <w:start w:val="1"/>
      <w:numFmt w:val="decimal"/>
      <w:lvlText w:val="%4"/>
      <w:lvlJc w:val="left"/>
      <w:pPr>
        <w:ind w:left="18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2236B6C6">
      <w:start w:val="1"/>
      <w:numFmt w:val="lowerLetter"/>
      <w:lvlText w:val="%5"/>
      <w:lvlJc w:val="left"/>
      <w:pPr>
        <w:ind w:left="25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0EEF698">
      <w:start w:val="1"/>
      <w:numFmt w:val="lowerRoman"/>
      <w:lvlText w:val="%6"/>
      <w:lvlJc w:val="left"/>
      <w:pPr>
        <w:ind w:left="32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808F9C6">
      <w:start w:val="1"/>
      <w:numFmt w:val="decimal"/>
      <w:lvlText w:val="%7"/>
      <w:lvlJc w:val="left"/>
      <w:pPr>
        <w:ind w:left="39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96EE7AA">
      <w:start w:val="1"/>
      <w:numFmt w:val="lowerLetter"/>
      <w:lvlText w:val="%8"/>
      <w:lvlJc w:val="left"/>
      <w:pPr>
        <w:ind w:left="46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8F24D8E">
      <w:start w:val="1"/>
      <w:numFmt w:val="lowerRoman"/>
      <w:lvlText w:val="%9"/>
      <w:lvlJc w:val="left"/>
      <w:pPr>
        <w:ind w:left="54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15"/>
  </w:num>
  <w:num w:numId="2">
    <w:abstractNumId w:val="5"/>
  </w:num>
  <w:num w:numId="3">
    <w:abstractNumId w:val="22"/>
  </w:num>
  <w:num w:numId="4">
    <w:abstractNumId w:val="9"/>
  </w:num>
  <w:num w:numId="5">
    <w:abstractNumId w:val="12"/>
  </w:num>
  <w:num w:numId="6">
    <w:abstractNumId w:val="8"/>
  </w:num>
  <w:num w:numId="7">
    <w:abstractNumId w:val="14"/>
  </w:num>
  <w:num w:numId="8">
    <w:abstractNumId w:val="19"/>
  </w:num>
  <w:num w:numId="9">
    <w:abstractNumId w:val="10"/>
  </w:num>
  <w:num w:numId="10">
    <w:abstractNumId w:val="0"/>
  </w:num>
  <w:num w:numId="11">
    <w:abstractNumId w:val="6"/>
  </w:num>
  <w:num w:numId="12">
    <w:abstractNumId w:val="1"/>
  </w:num>
  <w:num w:numId="13">
    <w:abstractNumId w:val="4"/>
  </w:num>
  <w:num w:numId="14">
    <w:abstractNumId w:val="2"/>
  </w:num>
  <w:num w:numId="15">
    <w:abstractNumId w:val="13"/>
  </w:num>
  <w:num w:numId="16">
    <w:abstractNumId w:val="3"/>
  </w:num>
  <w:num w:numId="17">
    <w:abstractNumId w:val="20"/>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24"/>
  </w:num>
  <w:num w:numId="23">
    <w:abstractNumId w:val="2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D1"/>
    <w:rsid w:val="00A60923"/>
    <w:rsid w:val="00AF37B7"/>
    <w:rsid w:val="00DC13E0"/>
    <w:rsid w:val="00DE53D1"/>
    <w:rsid w:val="00E1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FE15-1310-4CA2-87B9-C23ED438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3D1"/>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E53D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DE53D1"/>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E53D1"/>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DE53D1"/>
    <w:rPr>
      <w:rFonts w:ascii="Arial" w:eastAsia="Times New Roman" w:hAnsi="Arial" w:cs="Times New Roman"/>
      <w:b/>
      <w:bCs/>
      <w:sz w:val="24"/>
      <w:szCs w:val="24"/>
      <w:lang w:eastAsia="pl-PL"/>
    </w:rPr>
  </w:style>
  <w:style w:type="paragraph" w:styleId="Stopka">
    <w:name w:val="footer"/>
    <w:basedOn w:val="Normalny"/>
    <w:link w:val="StopkaZnak"/>
    <w:uiPriority w:val="99"/>
    <w:rsid w:val="00DE53D1"/>
    <w:pPr>
      <w:tabs>
        <w:tab w:val="center" w:pos="4536"/>
        <w:tab w:val="right" w:pos="9072"/>
      </w:tabs>
    </w:pPr>
  </w:style>
  <w:style w:type="character" w:customStyle="1" w:styleId="StopkaZnak">
    <w:name w:val="Stopka Znak"/>
    <w:basedOn w:val="Domylnaczcionkaakapitu"/>
    <w:link w:val="Stopka"/>
    <w:uiPriority w:val="99"/>
    <w:rsid w:val="00DE53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E53D1"/>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semiHidden/>
    <w:rsid w:val="00DE53D1"/>
    <w:rPr>
      <w:rFonts w:ascii="Arial" w:eastAsia="Times New Roman" w:hAnsi="Arial" w:cs="Arial"/>
      <w:sz w:val="18"/>
      <w:szCs w:val="24"/>
      <w:lang w:eastAsia="pl-PL"/>
    </w:rPr>
  </w:style>
  <w:style w:type="paragraph" w:styleId="NormalnyWeb">
    <w:name w:val="Normal (Web)"/>
    <w:basedOn w:val="Normalny"/>
    <w:uiPriority w:val="99"/>
    <w:rsid w:val="00DE53D1"/>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DE53D1"/>
    <w:pPr>
      <w:jc w:val="both"/>
    </w:pPr>
    <w:rPr>
      <w:rFonts w:ascii="Arial" w:hAnsi="Arial" w:cs="Arial"/>
    </w:rPr>
  </w:style>
  <w:style w:type="character" w:customStyle="1" w:styleId="Tekstpodstawowy2Znak">
    <w:name w:val="Tekst podstawowy 2 Znak"/>
    <w:basedOn w:val="Domylnaczcionkaakapitu"/>
    <w:link w:val="Tekstpodstawowy2"/>
    <w:semiHidden/>
    <w:rsid w:val="00DE53D1"/>
    <w:rPr>
      <w:rFonts w:ascii="Arial" w:eastAsia="Times New Roman" w:hAnsi="Arial" w:cs="Arial"/>
      <w:sz w:val="24"/>
      <w:szCs w:val="24"/>
      <w:lang w:eastAsia="pl-PL"/>
    </w:rPr>
  </w:style>
  <w:style w:type="paragraph" w:styleId="Tekstpodstawowy3">
    <w:name w:val="Body Text 3"/>
    <w:basedOn w:val="Normalny"/>
    <w:link w:val="Tekstpodstawowy3Znak"/>
    <w:semiHidden/>
    <w:rsid w:val="00DE53D1"/>
    <w:rPr>
      <w:rFonts w:ascii="Arial" w:hAnsi="Arial" w:cs="Arial"/>
      <w:sz w:val="20"/>
      <w:szCs w:val="20"/>
    </w:rPr>
  </w:style>
  <w:style w:type="character" w:customStyle="1" w:styleId="Tekstpodstawowy3Znak">
    <w:name w:val="Tekst podstawowy 3 Znak"/>
    <w:basedOn w:val="Domylnaczcionkaakapitu"/>
    <w:link w:val="Tekstpodstawowy3"/>
    <w:semiHidden/>
    <w:rsid w:val="00DE53D1"/>
    <w:rPr>
      <w:rFonts w:ascii="Arial" w:eastAsia="Times New Roman" w:hAnsi="Arial" w:cs="Arial"/>
      <w:sz w:val="20"/>
      <w:szCs w:val="20"/>
      <w:lang w:eastAsia="pl-PL"/>
    </w:rPr>
  </w:style>
  <w:style w:type="paragraph" w:styleId="Tekstpodstawowy">
    <w:name w:val="Body Text"/>
    <w:basedOn w:val="Normalny"/>
    <w:link w:val="TekstpodstawowyZnak"/>
    <w:semiHidden/>
    <w:rsid w:val="00DE53D1"/>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DE53D1"/>
    <w:rPr>
      <w:rFonts w:ascii="Arial" w:eastAsia="Times New Roman" w:hAnsi="Arial" w:cs="Arial"/>
      <w:b/>
      <w:bCs/>
      <w:i/>
      <w:iCs/>
      <w:sz w:val="24"/>
      <w:szCs w:val="24"/>
      <w:lang w:eastAsia="pl-PL"/>
    </w:rPr>
  </w:style>
  <w:style w:type="character" w:styleId="Numerstrony">
    <w:name w:val="page number"/>
    <w:basedOn w:val="Domylnaczcionkaakapitu"/>
    <w:semiHidden/>
    <w:rsid w:val="00DE53D1"/>
  </w:style>
  <w:style w:type="paragraph" w:styleId="Tekstblokowy">
    <w:name w:val="Block Text"/>
    <w:basedOn w:val="Normalny"/>
    <w:semiHidden/>
    <w:rsid w:val="00DE53D1"/>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DE53D1"/>
    <w:pPr>
      <w:jc w:val="center"/>
    </w:pPr>
    <w:rPr>
      <w:rFonts w:ascii="Arial Narrow" w:hAnsi="Arial Narrow"/>
      <w:b/>
      <w:sz w:val="22"/>
      <w:lang w:val="x-none" w:eastAsia="x-none"/>
    </w:rPr>
  </w:style>
  <w:style w:type="character" w:customStyle="1" w:styleId="TytuZnak">
    <w:name w:val="Tytuł Znak"/>
    <w:basedOn w:val="Domylnaczcionkaakapitu"/>
    <w:link w:val="Tytu"/>
    <w:rsid w:val="00DE53D1"/>
    <w:rPr>
      <w:rFonts w:ascii="Arial Narrow" w:eastAsia="Times New Roman" w:hAnsi="Arial Narrow" w:cs="Times New Roman"/>
      <w:b/>
      <w:szCs w:val="24"/>
      <w:lang w:val="x-none" w:eastAsia="x-none"/>
    </w:rPr>
  </w:style>
  <w:style w:type="paragraph" w:customStyle="1" w:styleId="Styl1">
    <w:name w:val="Styl1"/>
    <w:basedOn w:val="Normalny"/>
    <w:rsid w:val="00DE53D1"/>
    <w:pPr>
      <w:tabs>
        <w:tab w:val="num" w:pos="600"/>
      </w:tabs>
      <w:ind w:left="600" w:hanging="360"/>
      <w:jc w:val="both"/>
    </w:pPr>
    <w:rPr>
      <w:rFonts w:ascii="Arial" w:hAnsi="Arial"/>
      <w:sz w:val="22"/>
    </w:rPr>
  </w:style>
  <w:style w:type="paragraph" w:styleId="Akapitzlist">
    <w:name w:val="List Paragraph"/>
    <w:basedOn w:val="Normalny"/>
    <w:uiPriority w:val="34"/>
    <w:qFormat/>
    <w:rsid w:val="00DE53D1"/>
    <w:pPr>
      <w:spacing w:after="200" w:line="276" w:lineRule="auto"/>
      <w:ind w:left="708"/>
    </w:pPr>
    <w:rPr>
      <w:rFonts w:ascii="Calibri" w:eastAsia="Calibri" w:hAnsi="Calibri"/>
      <w:sz w:val="22"/>
      <w:szCs w:val="22"/>
      <w:lang w:eastAsia="en-US"/>
    </w:rPr>
  </w:style>
  <w:style w:type="paragraph" w:customStyle="1" w:styleId="Default">
    <w:name w:val="Default"/>
    <w:rsid w:val="00DE53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41">
    <w:name w:val="Font Style41"/>
    <w:uiPriority w:val="99"/>
    <w:rsid w:val="00DE53D1"/>
    <w:rPr>
      <w:rFonts w:ascii="Tahoma" w:hAnsi="Tahoma" w:cs="Tahoma"/>
      <w:sz w:val="20"/>
      <w:szCs w:val="20"/>
    </w:rPr>
  </w:style>
  <w:style w:type="paragraph" w:customStyle="1" w:styleId="Style19">
    <w:name w:val="Style19"/>
    <w:basedOn w:val="Normalny"/>
    <w:uiPriority w:val="99"/>
    <w:rsid w:val="00DE53D1"/>
    <w:pPr>
      <w:widowControl w:val="0"/>
      <w:autoSpaceDE w:val="0"/>
      <w:autoSpaceDN w:val="0"/>
      <w:adjustRightInd w:val="0"/>
      <w:spacing w:line="398" w:lineRule="exact"/>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6476</Words>
  <Characters>38862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45248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2</cp:revision>
  <dcterms:created xsi:type="dcterms:W3CDTF">2016-01-19T12:24:00Z</dcterms:created>
  <dcterms:modified xsi:type="dcterms:W3CDTF">2016-01-21T12:22:00Z</dcterms:modified>
</cp:coreProperties>
</file>