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846B9" w14:textId="6518B883" w:rsidR="00EC719C" w:rsidRPr="002C2B30" w:rsidRDefault="00EC719C" w:rsidP="00EC719C">
      <w:pPr>
        <w:pStyle w:val="Tytu"/>
        <w:pageBreakBefore/>
        <w:shd w:val="clear" w:color="auto" w:fill="FFFFFF"/>
        <w:spacing w:after="60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Załącznik Nr </w:t>
      </w:r>
      <w:r w:rsidR="00A46031" w:rsidRPr="002C2B30">
        <w:rPr>
          <w:rFonts w:asciiTheme="minorHAnsi" w:hAnsiTheme="minorHAnsi" w:cstheme="minorHAnsi"/>
          <w:sz w:val="22"/>
          <w:szCs w:val="22"/>
          <w:lang w:val="pl-PL"/>
        </w:rPr>
        <w:t>5 do SIWZ</w:t>
      </w:r>
      <w:r w:rsidR="00C8058C">
        <w:rPr>
          <w:rFonts w:asciiTheme="minorHAnsi" w:hAnsiTheme="minorHAnsi" w:cstheme="minorHAnsi"/>
          <w:sz w:val="22"/>
          <w:szCs w:val="22"/>
          <w:lang w:val="pl-PL"/>
        </w:rPr>
        <w:t xml:space="preserve"> (ZP/07/2020)</w:t>
      </w:r>
      <w:bookmarkStart w:id="0" w:name="_GoBack"/>
      <w:bookmarkEnd w:id="0"/>
    </w:p>
    <w:p w14:paraId="10DE15CE" w14:textId="6212ABC0" w:rsidR="00EC719C" w:rsidRPr="002C2B30" w:rsidRDefault="00EC719C" w:rsidP="00EC719C">
      <w:pPr>
        <w:pStyle w:val="Tytu"/>
        <w:shd w:val="clear" w:color="auto" w:fill="FFFFFF"/>
        <w:spacing w:after="60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Umowa nr ……………………..</w:t>
      </w:r>
    </w:p>
    <w:p w14:paraId="0153C962" w14:textId="3E05EC55" w:rsidR="00EC719C" w:rsidRPr="002C2B30" w:rsidRDefault="00EC719C" w:rsidP="00EC719C">
      <w:pPr>
        <w:pStyle w:val="Tytu"/>
        <w:shd w:val="clear" w:color="auto" w:fill="FFFFFF"/>
        <w:spacing w:after="60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Zawarta w Warszawie, w dniu ………………………….. pomiędzy:</w:t>
      </w:r>
    </w:p>
    <w:p w14:paraId="7DC1B1AA" w14:textId="04484E73" w:rsidR="00EC719C" w:rsidRPr="002C2B30" w:rsidRDefault="00EC719C" w:rsidP="00EC719C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A5B57AE" w14:textId="77777777" w:rsidR="00EC719C" w:rsidRPr="002C2B30" w:rsidRDefault="00EC719C" w:rsidP="00EC719C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D1BE0D0" w14:textId="77777777" w:rsidR="00EC719C" w:rsidRPr="002C2B30" w:rsidRDefault="00EC719C" w:rsidP="00EC719C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CADE62C" w14:textId="1D3FA14E" w:rsidR="00EC719C" w:rsidRPr="002C2B30" w:rsidRDefault="00EC719C" w:rsidP="00EC719C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Zachętą –  Narodową Galerią Sztuki z siedzibą w Warszawie, pl. Małachowskiego 3, działającą na podstawie wpisu do </w:t>
      </w:r>
      <w:proofErr w:type="spellStart"/>
      <w:r w:rsidRPr="002C2B30">
        <w:rPr>
          <w:rFonts w:asciiTheme="minorHAnsi" w:hAnsiTheme="minorHAnsi" w:cstheme="minorHAnsi"/>
          <w:sz w:val="22"/>
          <w:szCs w:val="22"/>
          <w:lang w:val="pl-PL"/>
        </w:rPr>
        <w:t>RNiK</w:t>
      </w:r>
      <w:proofErr w:type="spellEnd"/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 nr 34/ 92, NIP 526-025-12-10, REGON: 000275949</w:t>
      </w:r>
    </w:p>
    <w:p w14:paraId="7663F2A2" w14:textId="77777777" w:rsidR="00EC719C" w:rsidRPr="002C2B30" w:rsidRDefault="00EC719C" w:rsidP="00EC719C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reprezentowaną przez:</w:t>
      </w:r>
    </w:p>
    <w:p w14:paraId="73602A15" w14:textId="2AF8B647" w:rsidR="00EC719C" w:rsidRPr="002C2B30" w:rsidRDefault="000E6DA9" w:rsidP="00EC719C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Olgę Wysocką</w:t>
      </w:r>
      <w:r w:rsidR="00C8058C" w:rsidRPr="00C8058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8058C">
        <w:rPr>
          <w:rFonts w:asciiTheme="minorHAnsi" w:hAnsiTheme="minorHAnsi" w:cstheme="minorHAnsi"/>
          <w:sz w:val="22"/>
          <w:szCs w:val="22"/>
          <w:lang w:val="pl-PL"/>
        </w:rPr>
        <w:t xml:space="preserve"> - </w:t>
      </w:r>
      <w:r w:rsidR="00C8058C">
        <w:rPr>
          <w:rFonts w:asciiTheme="minorHAnsi" w:hAnsiTheme="minorHAnsi" w:cstheme="minorHAnsi"/>
          <w:sz w:val="22"/>
          <w:szCs w:val="22"/>
          <w:lang w:val="pl-PL"/>
        </w:rPr>
        <w:t xml:space="preserve">zastępcę </w:t>
      </w:r>
      <w:r w:rsidR="00C8058C" w:rsidRPr="002C2B30">
        <w:rPr>
          <w:rFonts w:asciiTheme="minorHAnsi" w:hAnsiTheme="minorHAnsi" w:cstheme="minorHAnsi"/>
          <w:sz w:val="22"/>
          <w:szCs w:val="22"/>
          <w:lang w:val="pl-PL"/>
        </w:rPr>
        <w:t>Dyrektora</w:t>
      </w:r>
    </w:p>
    <w:p w14:paraId="3CD5C4EC" w14:textId="227594BE" w:rsidR="000E6DA9" w:rsidRDefault="00EC719C" w:rsidP="00EC719C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Magdalenę Rosińską</w:t>
      </w:r>
      <w:r w:rsidR="00C8058C" w:rsidRPr="00C8058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8058C">
        <w:rPr>
          <w:rFonts w:asciiTheme="minorHAnsi" w:hAnsiTheme="minorHAnsi" w:cstheme="minorHAnsi"/>
          <w:sz w:val="22"/>
          <w:szCs w:val="22"/>
          <w:lang w:val="pl-PL"/>
        </w:rPr>
        <w:t xml:space="preserve"> - </w:t>
      </w:r>
      <w:r w:rsidR="00C8058C" w:rsidRPr="002C2B30">
        <w:rPr>
          <w:rFonts w:asciiTheme="minorHAnsi" w:hAnsiTheme="minorHAnsi" w:cstheme="minorHAnsi"/>
          <w:sz w:val="22"/>
          <w:szCs w:val="22"/>
          <w:lang w:val="pl-PL"/>
        </w:rPr>
        <w:t>Główną Księgową</w:t>
      </w:r>
    </w:p>
    <w:p w14:paraId="2B8806B5" w14:textId="6FF06367" w:rsidR="00EC719C" w:rsidRPr="002C2B30" w:rsidRDefault="00EC719C" w:rsidP="00EC719C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zwanym dalej Kupującym,</w:t>
      </w:r>
    </w:p>
    <w:p w14:paraId="1C762233" w14:textId="77777777" w:rsidR="00EC719C" w:rsidRPr="002C2B30" w:rsidRDefault="00EC719C" w:rsidP="00EC719C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a </w:t>
      </w:r>
    </w:p>
    <w:p w14:paraId="7B0ACD33" w14:textId="77777777" w:rsidR="00EC719C" w:rsidRPr="002C2B30" w:rsidRDefault="00EC719C" w:rsidP="00EC719C">
      <w:pPr>
        <w:pStyle w:val="Nagwek4"/>
        <w:shd w:val="clear" w:color="auto" w:fill="FFFFFF"/>
        <w:spacing w:before="0"/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Firmą ............................... z siedzibą w .............................</w:t>
      </w:r>
    </w:p>
    <w:p w14:paraId="686F1316" w14:textId="77777777" w:rsidR="00EC719C" w:rsidRPr="002C2B30" w:rsidRDefault="00EC719C" w:rsidP="00EC719C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reprezentowaną przez :</w:t>
      </w:r>
    </w:p>
    <w:p w14:paraId="083C330C" w14:textId="77777777" w:rsidR="00EC719C" w:rsidRPr="002C2B30" w:rsidRDefault="00EC719C" w:rsidP="00EC719C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</w:t>
      </w:r>
    </w:p>
    <w:p w14:paraId="087F1719" w14:textId="77777777" w:rsidR="00EC719C" w:rsidRPr="002C2B30" w:rsidRDefault="00EC719C" w:rsidP="00EC719C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zwanym dalej Sprzedającym,</w:t>
      </w:r>
    </w:p>
    <w:p w14:paraId="29668946" w14:textId="77777777" w:rsidR="00EC719C" w:rsidRPr="002C2B30" w:rsidRDefault="00EC719C" w:rsidP="00EC719C">
      <w:pPr>
        <w:pStyle w:val="Tekstpodstawowy2"/>
        <w:shd w:val="clear" w:color="auto" w:fill="FFFFFF"/>
        <w:spacing w:after="60" w:line="240" w:lineRule="auto"/>
        <w:ind w:right="1"/>
        <w:jc w:val="both"/>
        <w:rPr>
          <w:rFonts w:asciiTheme="minorHAnsi" w:eastAsia="MS Mincho" w:hAnsiTheme="minorHAnsi" w:cstheme="minorHAnsi"/>
          <w:kern w:val="1"/>
        </w:rPr>
      </w:pPr>
    </w:p>
    <w:p w14:paraId="0EA5D55B" w14:textId="4156E9B8" w:rsidR="00EC719C" w:rsidRPr="002C2B30" w:rsidRDefault="00EC719C" w:rsidP="00EC719C">
      <w:pPr>
        <w:pStyle w:val="Tekstpodstawowy2"/>
        <w:shd w:val="clear" w:color="auto" w:fill="FFFFFF"/>
        <w:spacing w:after="60" w:line="240" w:lineRule="auto"/>
        <w:ind w:right="1"/>
        <w:jc w:val="both"/>
        <w:rPr>
          <w:rFonts w:asciiTheme="minorHAnsi" w:eastAsia="MS Mincho" w:hAnsiTheme="minorHAnsi" w:cstheme="minorHAnsi"/>
          <w:kern w:val="1"/>
        </w:rPr>
      </w:pPr>
      <w:r w:rsidRPr="002C2B30">
        <w:rPr>
          <w:rFonts w:asciiTheme="minorHAnsi" w:eastAsia="MS Mincho" w:hAnsiTheme="minorHAnsi" w:cstheme="minorHAnsi"/>
          <w:kern w:val="1"/>
        </w:rPr>
        <w:t>na podstawie dokonanego przez Zamawiającego wyboru Wykonawcy zgodnie z ustawą z dnia 29 stycznia 2004 roku Prawo o zamówieniach publicznych (j.t. Dz. U. z 2019 poz. 1843  ze zm.) w trybie przetargu nieograniczonego</w:t>
      </w:r>
      <w:r w:rsidR="00C8058C">
        <w:rPr>
          <w:rFonts w:asciiTheme="minorHAnsi" w:eastAsia="MS Mincho" w:hAnsiTheme="minorHAnsi" w:cstheme="minorHAnsi"/>
          <w:kern w:val="1"/>
        </w:rPr>
        <w:t xml:space="preserve"> (postępowanie Nr ZP/07/2020)</w:t>
      </w:r>
      <w:r w:rsidRPr="002C2B30">
        <w:rPr>
          <w:rFonts w:asciiTheme="minorHAnsi" w:eastAsia="MS Mincho" w:hAnsiTheme="minorHAnsi" w:cstheme="minorHAnsi"/>
          <w:kern w:val="1"/>
        </w:rPr>
        <w:t>, została zawarta umowa następującej treści:</w:t>
      </w:r>
    </w:p>
    <w:p w14:paraId="67B547D8" w14:textId="77777777" w:rsidR="002C2B30" w:rsidRDefault="002C2B30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31C38DAF" w14:textId="361F3EB4" w:rsidR="002C2B30" w:rsidRPr="002C2B30" w:rsidRDefault="00EC719C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§ 1. </w:t>
      </w:r>
    </w:p>
    <w:p w14:paraId="0AF6AB2D" w14:textId="64D3F0A3" w:rsidR="00EC719C" w:rsidRPr="002C2B30" w:rsidRDefault="00EC719C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>Przedmiot umowy</w:t>
      </w:r>
    </w:p>
    <w:p w14:paraId="341189C8" w14:textId="38939DD8" w:rsidR="00EC719C" w:rsidRPr="002C2B30" w:rsidRDefault="00EC719C" w:rsidP="00A46031">
      <w:pPr>
        <w:pStyle w:val="ofer1"/>
        <w:numPr>
          <w:ilvl w:val="0"/>
          <w:numId w:val="4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2C2B30">
        <w:rPr>
          <w:rFonts w:asciiTheme="minorHAnsi" w:hAnsiTheme="minorHAnsi" w:cstheme="minorHAnsi"/>
          <w:sz w:val="22"/>
          <w:szCs w:val="22"/>
        </w:rPr>
        <w:t xml:space="preserve">Przedmiotem umowy jest dostawa </w:t>
      </w:r>
      <w:r w:rsidR="00A46031" w:rsidRPr="002C2B30">
        <w:rPr>
          <w:rFonts w:asciiTheme="minorHAnsi" w:hAnsiTheme="minorHAnsi" w:cstheme="minorHAnsi"/>
          <w:sz w:val="22"/>
          <w:szCs w:val="22"/>
        </w:rPr>
        <w:t>serwera wirtualizacji:</w:t>
      </w:r>
      <w:r w:rsidRPr="002C2B3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 do Zachęty – Narodowej Galerii Sztuki  zgodnie z ofertą z dnia ........., stanowiącą integralną część niniejszej umowy.</w:t>
      </w:r>
    </w:p>
    <w:p w14:paraId="48962CCB" w14:textId="77777777" w:rsidR="00A46031" w:rsidRPr="002C2B30" w:rsidRDefault="00EC719C" w:rsidP="00A46031">
      <w:pPr>
        <w:pStyle w:val="ofer1"/>
        <w:numPr>
          <w:ilvl w:val="0"/>
          <w:numId w:val="4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2C2B30">
        <w:rPr>
          <w:rFonts w:asciiTheme="minorHAnsi" w:hAnsiTheme="minorHAnsi" w:cstheme="minorHAnsi"/>
          <w:sz w:val="22"/>
          <w:szCs w:val="22"/>
        </w:rPr>
        <w:t>Środki finansowe przeznaczone na zakup przedmiotu umowy, wskazanej w §2 pochodzą z ………………………………………….</w:t>
      </w:r>
    </w:p>
    <w:p w14:paraId="1FDF8C7C" w14:textId="6C8D2531" w:rsidR="00EC719C" w:rsidRPr="002C2B30" w:rsidRDefault="00A46031" w:rsidP="00A46031">
      <w:pPr>
        <w:pStyle w:val="ofer1"/>
        <w:numPr>
          <w:ilvl w:val="0"/>
          <w:numId w:val="4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2C2B30">
        <w:rPr>
          <w:rFonts w:asciiTheme="minorHAnsi" w:hAnsiTheme="minorHAnsi" w:cstheme="minorHAnsi"/>
          <w:sz w:val="22"/>
          <w:szCs w:val="22"/>
        </w:rPr>
        <w:t>Szczegółowa specyfikacja oferowanego produktu stanowi załącznik do niniejszej umowy</w:t>
      </w:r>
      <w:r w:rsidR="00EC719C" w:rsidRPr="002C2B30">
        <w:rPr>
          <w:rFonts w:asciiTheme="minorHAnsi" w:hAnsiTheme="minorHAnsi" w:cstheme="minorHAnsi"/>
          <w:sz w:val="22"/>
          <w:szCs w:val="22"/>
        </w:rPr>
        <w:t>.</w:t>
      </w:r>
    </w:p>
    <w:p w14:paraId="7DD8B239" w14:textId="77777777" w:rsidR="00A46031" w:rsidRPr="002C2B30" w:rsidRDefault="00A46031" w:rsidP="00A46031">
      <w:pPr>
        <w:pStyle w:val="ofer1"/>
        <w:shd w:val="clear" w:color="auto" w:fill="FFFFFF"/>
        <w:spacing w:after="6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BD8BCE9" w14:textId="77777777" w:rsidR="002C2B30" w:rsidRPr="002C2B30" w:rsidRDefault="00EC719C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§ 2. </w:t>
      </w:r>
    </w:p>
    <w:p w14:paraId="5E1D27D1" w14:textId="4733733D" w:rsidR="00EC719C" w:rsidRPr="002C2B30" w:rsidRDefault="00EC719C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>Całkowita wartość kontraktu</w:t>
      </w:r>
    </w:p>
    <w:p w14:paraId="3986C678" w14:textId="143BE774" w:rsidR="00A46031" w:rsidRPr="002C2B30" w:rsidRDefault="00EC719C" w:rsidP="00A46031">
      <w:pPr>
        <w:pStyle w:val="Lista"/>
        <w:numPr>
          <w:ilvl w:val="0"/>
          <w:numId w:val="6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Za przedmiot umowy Kupujący zapłaci Sprzedającemu cenę w kwocie łącznej …………………………………………………… zł brutto (słownie: ………………………………………..)</w:t>
      </w:r>
      <w:r w:rsidR="00A46031"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>zgodnie ze złożoną ofertą.</w:t>
      </w:r>
    </w:p>
    <w:p w14:paraId="2A35FBE1" w14:textId="7C120907" w:rsidR="00A46031" w:rsidRPr="002C2B30" w:rsidRDefault="00A46031" w:rsidP="00A46031">
      <w:pPr>
        <w:pStyle w:val="Lista"/>
        <w:numPr>
          <w:ilvl w:val="0"/>
          <w:numId w:val="6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Płatność ceny oferowanego przedmiotu umowy zostanie zrealizowana po dostawie i dokonaniu odbioru sprzętu przez Zamawiającego – bez zastrzeżeń u w formie przelewu na konto Sprzedającego podane na fakturze i zgłoszone do właściwego urzędu skarbowego nie później niż w terminie 14 dni od otrzymania prawidłowo wystawionej faktury VAT.</w:t>
      </w:r>
    </w:p>
    <w:p w14:paraId="740CB124" w14:textId="77777777" w:rsidR="00A46031" w:rsidRPr="002C2B30" w:rsidRDefault="00A46031" w:rsidP="00A46031">
      <w:pPr>
        <w:pStyle w:val="Lista"/>
        <w:numPr>
          <w:ilvl w:val="0"/>
          <w:numId w:val="6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Miejscem płatności jest Bank Kupującego.</w:t>
      </w:r>
    </w:p>
    <w:p w14:paraId="592B032A" w14:textId="60360FBE" w:rsidR="00A46031" w:rsidRPr="002C2B30" w:rsidRDefault="00A46031" w:rsidP="00A46031">
      <w:pPr>
        <w:pStyle w:val="Lista"/>
        <w:numPr>
          <w:ilvl w:val="0"/>
          <w:numId w:val="6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Faktura może zostać przekazana Zamawiającemu w formie elektronicznej za pośrednictwem platformy elektronicznego fakturowania PEFEXPERT.</w:t>
      </w:r>
    </w:p>
    <w:p w14:paraId="24ADFF64" w14:textId="0278AE88" w:rsidR="00EC719C" w:rsidRPr="002C2B30" w:rsidRDefault="00EC719C" w:rsidP="00EC719C">
      <w:pPr>
        <w:pStyle w:val="Lista"/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B2DCD8E" w14:textId="77777777" w:rsidR="002C2B30" w:rsidRPr="002C2B30" w:rsidRDefault="00EC719C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§ 3. </w:t>
      </w:r>
    </w:p>
    <w:p w14:paraId="73878020" w14:textId="4E868F21" w:rsidR="00EC719C" w:rsidRPr="002C2B30" w:rsidRDefault="00EC719C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>Termin dostawy</w:t>
      </w:r>
    </w:p>
    <w:p w14:paraId="304B3F04" w14:textId="77777777" w:rsidR="00EC719C" w:rsidRPr="002C2B30" w:rsidRDefault="00EC719C" w:rsidP="00A46031">
      <w:pPr>
        <w:pStyle w:val="Lista"/>
        <w:numPr>
          <w:ilvl w:val="0"/>
          <w:numId w:val="5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Sprzedający zobowiązuje się zrealizować zamówienie w terminie nie przekraczającym ………….. dni od dnia podpisania umowy, zgodnie ze zobowiązaniem zawartym w ofercie. </w:t>
      </w:r>
    </w:p>
    <w:p w14:paraId="51BD4BCD" w14:textId="77777777" w:rsidR="00EC719C" w:rsidRPr="002C2B30" w:rsidRDefault="00EC719C" w:rsidP="00A46031">
      <w:pPr>
        <w:pStyle w:val="Lista"/>
        <w:numPr>
          <w:ilvl w:val="0"/>
          <w:numId w:val="5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Sprzedający ma obowiązek poinformowania Kupującego z wyprzedzeniem co najmniej 2-ch dni roboczych o dokładnym terminie dostawy sprzętu pod rygorem nie przyjęcia dostawy w dniu niespodziewanej przesyłki .</w:t>
      </w:r>
    </w:p>
    <w:p w14:paraId="6611DF06" w14:textId="409AFAD7" w:rsidR="00EC719C" w:rsidRPr="002C2B30" w:rsidRDefault="00EC719C" w:rsidP="00A46031">
      <w:pPr>
        <w:pStyle w:val="Lista"/>
        <w:numPr>
          <w:ilvl w:val="0"/>
          <w:numId w:val="5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Sprzedający dostarczy przedmiot zamówienia do siedziby Kupującego w miejsce przez niego wskazane, w jednej partii towaru. </w:t>
      </w:r>
      <w:r w:rsidR="00E50D65">
        <w:rPr>
          <w:rFonts w:asciiTheme="minorHAnsi" w:hAnsiTheme="minorHAnsi" w:cstheme="minorHAnsi"/>
          <w:sz w:val="22"/>
          <w:szCs w:val="22"/>
          <w:lang w:val="pl-PL"/>
        </w:rPr>
        <w:t>Wraz z dostawą Sprzedający dostarczy pełną dokumentacją techniczną przedmiotu zamówienia, instrukcje obsługi w języku polskim, certyfikaty.</w:t>
      </w:r>
    </w:p>
    <w:p w14:paraId="56A5C411" w14:textId="41EFA81A" w:rsidR="00EC719C" w:rsidRPr="002C2B30" w:rsidRDefault="00EC719C" w:rsidP="00A46031">
      <w:pPr>
        <w:pStyle w:val="Lista"/>
        <w:numPr>
          <w:ilvl w:val="0"/>
          <w:numId w:val="5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Kupujący dokona odbioru sprzętu</w:t>
      </w:r>
      <w:r w:rsidR="00A46031"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 najpóźniej</w:t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 w ciągu 7 dni od daty dostawy, po sprawdzeniu jego kompletności i zgodności z zamówieniem oraz zawartą umową.</w:t>
      </w:r>
      <w:r w:rsidR="00A46031"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 Z odbioru przedmiotu umowy spisany zostanie protokół odbioru, który podpisany bez zastrzeżeń przez Kupującego będzie podstawą do wystawienia faktury </w:t>
      </w:r>
    </w:p>
    <w:p w14:paraId="42798315" w14:textId="77777777" w:rsidR="00A46031" w:rsidRPr="002C2B30" w:rsidRDefault="00A46031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1F926703" w14:textId="77777777" w:rsidR="002C2B30" w:rsidRPr="002C2B30" w:rsidRDefault="00EC719C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§ 4. </w:t>
      </w:r>
    </w:p>
    <w:p w14:paraId="305FA6AE" w14:textId="0EDBC147" w:rsidR="00EC719C" w:rsidRPr="002C2B30" w:rsidRDefault="00EC719C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>Gwarancja i serwis</w:t>
      </w:r>
    </w:p>
    <w:p w14:paraId="428535B2" w14:textId="01C64E91" w:rsidR="00594DC0" w:rsidRPr="002C2B30" w:rsidRDefault="00EC719C" w:rsidP="00594DC0">
      <w:pPr>
        <w:pStyle w:val="Tekstpodstawowy"/>
        <w:numPr>
          <w:ilvl w:val="0"/>
          <w:numId w:val="7"/>
        </w:numPr>
        <w:shd w:val="clear" w:color="auto" w:fill="FFFFFF"/>
        <w:tabs>
          <w:tab w:val="left" w:pos="360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Sprzedający udziela na oferowany przedmiot zamówienia ...................... gwarancji, zgodnie z</w:t>
      </w:r>
      <w:r w:rsidR="00A46031" w:rsidRPr="002C2B30">
        <w:rPr>
          <w:rFonts w:asciiTheme="minorHAnsi" w:hAnsiTheme="minorHAnsi" w:cstheme="minorHAnsi"/>
          <w:sz w:val="22"/>
          <w:szCs w:val="22"/>
          <w:lang w:val="pl-PL"/>
        </w:rPr>
        <w:t>e złożoną</w:t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 ofertą, której bieg rozpoczyna się od dnia podpisania protokołu odbioru</w:t>
      </w:r>
      <w:r w:rsidR="00594DC0"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 be zastrzeżeń</w:t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, po sprawdzeniu sprzętu przez przedstawiciela Kupującego. </w:t>
      </w:r>
    </w:p>
    <w:p w14:paraId="2FC0B5EB" w14:textId="1263ACDD" w:rsidR="00594DC0" w:rsidRPr="002C2B30" w:rsidRDefault="00594DC0" w:rsidP="00594DC0">
      <w:pPr>
        <w:pStyle w:val="Tekstpodstawowy"/>
        <w:numPr>
          <w:ilvl w:val="0"/>
          <w:numId w:val="7"/>
        </w:numPr>
        <w:shd w:val="clear" w:color="auto" w:fill="FFFFFF"/>
        <w:tabs>
          <w:tab w:val="left" w:pos="360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Miejscem realizacji usług gwarancyjnych jest siedziba Kupującego. </w:t>
      </w:r>
    </w:p>
    <w:p w14:paraId="14EB672A" w14:textId="52F28A8C" w:rsidR="00594DC0" w:rsidRPr="002C2B30" w:rsidRDefault="00594DC0" w:rsidP="00594DC0">
      <w:pPr>
        <w:pStyle w:val="Tekstpodstawowy"/>
        <w:numPr>
          <w:ilvl w:val="0"/>
          <w:numId w:val="7"/>
        </w:numPr>
        <w:shd w:val="clear" w:color="auto" w:fill="FFFFFF"/>
        <w:tabs>
          <w:tab w:val="left" w:pos="360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Strony ustalają czas reakcji serwisowej w następnym dniu roboczym po zgłoszeniu awarii. Awarie będą zgłaszane na adres mailowy: ………………………………… lub telefonicznie ……………………………….. </w:t>
      </w:r>
    </w:p>
    <w:p w14:paraId="7829D367" w14:textId="65B18FAD" w:rsidR="00594DC0" w:rsidRPr="002C2B30" w:rsidRDefault="00594DC0" w:rsidP="00594DC0">
      <w:pPr>
        <w:pStyle w:val="Tekstpodstawowy"/>
        <w:numPr>
          <w:ilvl w:val="0"/>
          <w:numId w:val="7"/>
        </w:numPr>
        <w:shd w:val="clear" w:color="auto" w:fill="FFFFFF"/>
        <w:tabs>
          <w:tab w:val="left" w:pos="360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Działania gwarancyjne będą realizowane przez autoryzowany serwis producenta na terenie Polski – tj. …………………………………………………..</w:t>
      </w:r>
    </w:p>
    <w:p w14:paraId="5F4BE52B" w14:textId="77777777" w:rsidR="00594DC0" w:rsidRPr="00E86DC6" w:rsidRDefault="00594DC0" w:rsidP="00EC719C">
      <w:pPr>
        <w:pStyle w:val="Lista"/>
        <w:shd w:val="clear" w:color="auto" w:fill="FFFFFF"/>
        <w:spacing w:after="60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013950C2" w14:textId="77777777" w:rsidR="002C2B30" w:rsidRPr="002C2B30" w:rsidRDefault="00EC719C" w:rsidP="00EC719C">
      <w:pPr>
        <w:pStyle w:val="Lista"/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</w:rPr>
        <w:t xml:space="preserve">§ 5. </w:t>
      </w:r>
    </w:p>
    <w:p w14:paraId="470B4FF2" w14:textId="1C83A40D" w:rsidR="00EC719C" w:rsidRPr="002C2B30" w:rsidRDefault="00EC719C" w:rsidP="00EC719C">
      <w:pPr>
        <w:pStyle w:val="Lista"/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2C2B30">
        <w:rPr>
          <w:rFonts w:asciiTheme="minorHAnsi" w:hAnsiTheme="minorHAnsi" w:cstheme="minorHAnsi"/>
          <w:b/>
          <w:bCs/>
          <w:sz w:val="22"/>
          <w:szCs w:val="22"/>
        </w:rPr>
        <w:t>Istotne</w:t>
      </w:r>
      <w:proofErr w:type="spellEnd"/>
      <w:r w:rsidRPr="002C2B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C2B30">
        <w:rPr>
          <w:rFonts w:asciiTheme="minorHAnsi" w:hAnsiTheme="minorHAnsi" w:cstheme="minorHAnsi"/>
          <w:b/>
          <w:bCs/>
          <w:sz w:val="22"/>
          <w:szCs w:val="22"/>
        </w:rPr>
        <w:t>zmiany</w:t>
      </w:r>
      <w:proofErr w:type="spellEnd"/>
      <w:r w:rsidRPr="002C2B30">
        <w:rPr>
          <w:rFonts w:asciiTheme="minorHAnsi" w:hAnsiTheme="minorHAnsi" w:cstheme="minorHAnsi"/>
          <w:b/>
          <w:bCs/>
          <w:sz w:val="22"/>
          <w:szCs w:val="22"/>
        </w:rPr>
        <w:t xml:space="preserve"> w </w:t>
      </w:r>
      <w:proofErr w:type="spellStart"/>
      <w:r w:rsidRPr="002C2B30">
        <w:rPr>
          <w:rFonts w:asciiTheme="minorHAnsi" w:hAnsiTheme="minorHAnsi" w:cstheme="minorHAnsi"/>
          <w:b/>
          <w:bCs/>
          <w:sz w:val="22"/>
          <w:szCs w:val="22"/>
        </w:rPr>
        <w:t>umowie</w:t>
      </w:r>
      <w:proofErr w:type="spellEnd"/>
    </w:p>
    <w:p w14:paraId="0F248301" w14:textId="77777777" w:rsidR="00594DC0" w:rsidRPr="002C2B30" w:rsidRDefault="00EC719C" w:rsidP="00594DC0">
      <w:pPr>
        <w:pStyle w:val="Tekstpodstawowy"/>
        <w:numPr>
          <w:ilvl w:val="0"/>
          <w:numId w:val="8"/>
        </w:numPr>
        <w:shd w:val="clear" w:color="auto" w:fill="FFFFFF"/>
        <w:tabs>
          <w:tab w:val="left" w:pos="360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W związku z brzmieniem art. 144 ust. 1 ustawy PZP, Zamawiający przewiduje możliwość dokonania istotnych zmian w umowie w następujących sytuacjach:</w:t>
      </w:r>
    </w:p>
    <w:p w14:paraId="740CCC82" w14:textId="77777777" w:rsidR="00594DC0" w:rsidRPr="002C2B30" w:rsidRDefault="00594DC0" w:rsidP="00594DC0">
      <w:pPr>
        <w:pStyle w:val="Nagwek6"/>
        <w:keepNext w:val="0"/>
        <w:keepLines w:val="0"/>
        <w:widowControl/>
        <w:numPr>
          <w:ilvl w:val="0"/>
          <w:numId w:val="10"/>
        </w:numPr>
        <w:autoSpaceDN/>
        <w:adjustRightInd/>
        <w:spacing w:before="0" w:line="276" w:lineRule="auto"/>
        <w:jc w:val="both"/>
        <w:rPr>
          <w:rFonts w:asciiTheme="minorHAnsi" w:hAnsiTheme="minorHAnsi" w:cstheme="minorHAnsi"/>
          <w:color w:val="auto"/>
          <w:kern w:val="144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color w:val="auto"/>
          <w:kern w:val="144"/>
          <w:sz w:val="22"/>
          <w:szCs w:val="22"/>
          <w:lang w:val="pl-PL"/>
        </w:rPr>
        <w:t xml:space="preserve">Zamawiający dopuszcza możliwość zmiany podwykonawców, w uzasadnionych przypadkach, na wniosek Wykonawcy i za uprzednią zgodą Zamawiającego wyrażoną na piśmie pod rygorem nieważności, pod warunkiem, że wskazany przez Wykonawcę podwykonawca będzie posiadać odpowiednią wiedzę i umiejętności do wykonania zamówienia. Jeżeli zmiana albo rezygnacja z podwykonawcy dotyczy podmiotu, na którego zasoby Wykonawca powoływał się, na zasadach określonych w art. 26 ust. 2b </w:t>
      </w:r>
      <w:proofErr w:type="spellStart"/>
      <w:r w:rsidRPr="002C2B30">
        <w:rPr>
          <w:rFonts w:asciiTheme="minorHAnsi" w:hAnsiTheme="minorHAnsi" w:cstheme="minorHAnsi"/>
          <w:color w:val="auto"/>
          <w:kern w:val="144"/>
          <w:sz w:val="22"/>
          <w:szCs w:val="22"/>
          <w:lang w:val="pl-PL"/>
        </w:rPr>
        <w:t>Pzp</w:t>
      </w:r>
      <w:proofErr w:type="spellEnd"/>
      <w:r w:rsidRPr="002C2B30">
        <w:rPr>
          <w:rFonts w:asciiTheme="minorHAnsi" w:hAnsiTheme="minorHAnsi" w:cstheme="minorHAnsi"/>
          <w:color w:val="auto"/>
          <w:kern w:val="144"/>
          <w:sz w:val="22"/>
          <w:szCs w:val="22"/>
          <w:lang w:val="pl-PL"/>
        </w:rPr>
        <w:t xml:space="preserve">, w celu wykazania spełniania warunków udziału w postępowaniu, o których mowa w art. 22 ust. 1 </w:t>
      </w:r>
      <w:proofErr w:type="spellStart"/>
      <w:r w:rsidRPr="002C2B30">
        <w:rPr>
          <w:rFonts w:asciiTheme="minorHAnsi" w:hAnsiTheme="minorHAnsi" w:cstheme="minorHAnsi"/>
          <w:color w:val="auto"/>
          <w:kern w:val="144"/>
          <w:sz w:val="22"/>
          <w:szCs w:val="22"/>
          <w:lang w:val="pl-PL"/>
        </w:rPr>
        <w:t>Pzp</w:t>
      </w:r>
      <w:proofErr w:type="spellEnd"/>
      <w:r w:rsidRPr="002C2B30">
        <w:rPr>
          <w:rFonts w:asciiTheme="minorHAnsi" w:hAnsiTheme="minorHAnsi" w:cstheme="minorHAnsi"/>
          <w:color w:val="auto"/>
          <w:kern w:val="144"/>
          <w:sz w:val="22"/>
          <w:szCs w:val="22"/>
          <w:lang w:val="pl-PL"/>
        </w:rPr>
        <w:t xml:space="preserve">, Wykonawca jest obowiązany wykazać Zamawiającemu, iż proponowany inny podwykonawca  samodzielnie spełnia je w stopniu nie mniejszym niż wymagany w trakcie postępowania o udzielenie zamówienia. </w:t>
      </w:r>
    </w:p>
    <w:p w14:paraId="144FB622" w14:textId="55EA621E" w:rsidR="00594DC0" w:rsidRPr="002C2B30" w:rsidRDefault="00594DC0" w:rsidP="00594DC0">
      <w:pPr>
        <w:pStyle w:val="Nagwek6"/>
        <w:keepNext w:val="0"/>
        <w:keepLines w:val="0"/>
        <w:widowControl/>
        <w:numPr>
          <w:ilvl w:val="0"/>
          <w:numId w:val="10"/>
        </w:numPr>
        <w:autoSpaceDN/>
        <w:adjustRightInd/>
        <w:spacing w:before="0" w:line="276" w:lineRule="auto"/>
        <w:jc w:val="both"/>
        <w:rPr>
          <w:rFonts w:asciiTheme="minorHAnsi" w:hAnsiTheme="minorHAnsi" w:cstheme="minorHAnsi"/>
          <w:color w:val="auto"/>
          <w:kern w:val="144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color w:val="auto"/>
          <w:kern w:val="144"/>
          <w:sz w:val="22"/>
          <w:szCs w:val="22"/>
          <w:lang w:val="pl-PL"/>
        </w:rPr>
        <w:t>zmiany dotyczą realizacji dodatkowych dostaw od dotychczasowego wykonawcy, nieobjętych zamówieniem podstawowym, o ile stały się niezbędne i zostały spełnione łącznie następujące warunki:</w:t>
      </w:r>
    </w:p>
    <w:p w14:paraId="510AEBED" w14:textId="77777777" w:rsidR="00594DC0" w:rsidRPr="002C2B30" w:rsidRDefault="00594DC0" w:rsidP="00594DC0">
      <w:pPr>
        <w:pStyle w:val="Nagwek6"/>
        <w:keepNext w:val="0"/>
        <w:keepLines w:val="0"/>
        <w:widowControl/>
        <w:numPr>
          <w:ilvl w:val="0"/>
          <w:numId w:val="11"/>
        </w:numPr>
        <w:autoSpaceDN/>
        <w:adjustRightInd/>
        <w:spacing w:before="0" w:line="276" w:lineRule="auto"/>
        <w:jc w:val="both"/>
        <w:rPr>
          <w:rFonts w:asciiTheme="minorHAnsi" w:hAnsiTheme="minorHAnsi" w:cstheme="minorHAnsi"/>
          <w:color w:val="auto"/>
          <w:kern w:val="144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color w:val="auto"/>
          <w:kern w:val="144"/>
          <w:sz w:val="22"/>
          <w:szCs w:val="22"/>
          <w:lang w:val="pl-PL"/>
        </w:rPr>
        <w:t>zmiana wykonawcy nie może zostać dokonana z powodów ekonomicznych lub technicznych, w szczególności dotyczących zamienności lub interoperacyjności sprzętu zamówionego w ramach zamówienia podstawowego,</w:t>
      </w:r>
    </w:p>
    <w:p w14:paraId="2B09B811" w14:textId="77777777" w:rsidR="00594DC0" w:rsidRPr="002C2B30" w:rsidRDefault="00594DC0" w:rsidP="00594DC0">
      <w:pPr>
        <w:pStyle w:val="Nagwek6"/>
        <w:keepNext w:val="0"/>
        <w:keepLines w:val="0"/>
        <w:widowControl/>
        <w:numPr>
          <w:ilvl w:val="0"/>
          <w:numId w:val="11"/>
        </w:numPr>
        <w:autoSpaceDN/>
        <w:adjustRightInd/>
        <w:spacing w:before="0" w:line="276" w:lineRule="auto"/>
        <w:jc w:val="both"/>
        <w:rPr>
          <w:rFonts w:asciiTheme="minorHAnsi" w:hAnsiTheme="minorHAnsi" w:cstheme="minorHAnsi"/>
          <w:color w:val="auto"/>
          <w:kern w:val="144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color w:val="auto"/>
          <w:kern w:val="144"/>
          <w:sz w:val="22"/>
          <w:szCs w:val="22"/>
          <w:lang w:val="pl-PL"/>
        </w:rPr>
        <w:lastRenderedPageBreak/>
        <w:t>zmiana wykonawcy spowodowałaby istotną niedogodność lub znaczne zwiększenie kosztów dla Zamawiającego,</w:t>
      </w:r>
    </w:p>
    <w:p w14:paraId="2EE73D44" w14:textId="77777777" w:rsidR="00594DC0" w:rsidRPr="002C2B30" w:rsidRDefault="00594DC0" w:rsidP="00594DC0">
      <w:pPr>
        <w:pStyle w:val="Nagwek6"/>
        <w:keepNext w:val="0"/>
        <w:keepLines w:val="0"/>
        <w:widowControl/>
        <w:numPr>
          <w:ilvl w:val="0"/>
          <w:numId w:val="11"/>
        </w:numPr>
        <w:autoSpaceDN/>
        <w:adjustRightInd/>
        <w:spacing w:before="0" w:line="276" w:lineRule="auto"/>
        <w:jc w:val="both"/>
        <w:rPr>
          <w:rFonts w:asciiTheme="minorHAnsi" w:hAnsiTheme="minorHAnsi" w:cstheme="minorHAnsi"/>
          <w:color w:val="auto"/>
          <w:kern w:val="144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color w:val="auto"/>
          <w:kern w:val="144"/>
          <w:sz w:val="22"/>
          <w:szCs w:val="22"/>
          <w:lang w:val="pl-PL"/>
        </w:rPr>
        <w:t>wartość każdej kolejnej zmiany nie przekracza 50% wartości zamówienia określonej pierwotnie w umowie,</w:t>
      </w:r>
    </w:p>
    <w:p w14:paraId="5940C66E" w14:textId="77777777" w:rsidR="00594DC0" w:rsidRPr="002C2B30" w:rsidRDefault="00594DC0" w:rsidP="00594DC0">
      <w:pPr>
        <w:pStyle w:val="Tekstpodstawowy"/>
        <w:shd w:val="clear" w:color="auto" w:fill="FFFFFF"/>
        <w:tabs>
          <w:tab w:val="left" w:pos="360"/>
        </w:tabs>
        <w:spacing w:after="60"/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AB2A779" w14:textId="77777777" w:rsidR="00EC719C" w:rsidRPr="002C2B30" w:rsidRDefault="00EC719C" w:rsidP="00594DC0">
      <w:pPr>
        <w:pStyle w:val="Tekstpodstawowy"/>
        <w:numPr>
          <w:ilvl w:val="0"/>
          <w:numId w:val="8"/>
        </w:numPr>
        <w:shd w:val="clear" w:color="auto" w:fill="FFFFFF"/>
        <w:tabs>
          <w:tab w:val="left" w:pos="360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Zmiana umowy nie może prowadzić do rozszerzenia przedmiotu zamówienia w stosunku do zaoferowanego w ofercie ani zmiany ogólnego charakteru umowy. </w:t>
      </w:r>
    </w:p>
    <w:p w14:paraId="02CF93EB" w14:textId="77777777" w:rsidR="00EC719C" w:rsidRPr="002C2B30" w:rsidRDefault="00EC719C" w:rsidP="00594DC0">
      <w:pPr>
        <w:pStyle w:val="Tekstpodstawowy"/>
        <w:numPr>
          <w:ilvl w:val="0"/>
          <w:numId w:val="8"/>
        </w:numPr>
        <w:shd w:val="clear" w:color="auto" w:fill="FFFFFF"/>
        <w:tabs>
          <w:tab w:val="left" w:pos="360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Zmiana umowy może być dokonana jedynie za zgodą Zamawiającego, po złożeniu przez Wykonawcę stosownego wniosku zawierającego szczegółowe uzasadnienie konieczności wprowadzenia zmiany.</w:t>
      </w:r>
    </w:p>
    <w:p w14:paraId="706A525E" w14:textId="77777777" w:rsidR="00EC719C" w:rsidRPr="002C2B30" w:rsidRDefault="00EC719C" w:rsidP="00594DC0">
      <w:pPr>
        <w:pStyle w:val="Tekstpodstawowy"/>
        <w:numPr>
          <w:ilvl w:val="0"/>
          <w:numId w:val="8"/>
        </w:numPr>
        <w:shd w:val="clear" w:color="auto" w:fill="FFFFFF"/>
        <w:tabs>
          <w:tab w:val="left" w:pos="360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Zamawiający może odmówić wyrażenia zgody na zmianę umowy bez uzasadnienia.</w:t>
      </w:r>
    </w:p>
    <w:p w14:paraId="2DB3197F" w14:textId="645DFCED" w:rsidR="00EC719C" w:rsidRPr="002C2B30" w:rsidRDefault="00EC719C" w:rsidP="00EC719C">
      <w:pPr>
        <w:pStyle w:val="Lista"/>
        <w:shd w:val="clear" w:color="auto" w:fill="FFFFFF"/>
        <w:spacing w:after="60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C002477" w14:textId="77777777" w:rsidR="002C2B30" w:rsidRPr="002C2B30" w:rsidRDefault="00EC719C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§ </w:t>
      </w:r>
      <w:r w:rsidR="00594DC0"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>6.</w:t>
      </w: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</w:p>
    <w:p w14:paraId="4AE5DDCD" w14:textId="51EA7E67" w:rsidR="00EC719C" w:rsidRPr="002C2B30" w:rsidRDefault="00EC719C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>Kary umowne</w:t>
      </w:r>
    </w:p>
    <w:p w14:paraId="6F7AD1F1" w14:textId="5DE91293" w:rsidR="00EC719C" w:rsidRPr="002C2B30" w:rsidRDefault="00EC719C" w:rsidP="00594DC0">
      <w:pPr>
        <w:pStyle w:val="Lista"/>
        <w:numPr>
          <w:ilvl w:val="0"/>
          <w:numId w:val="13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W razie jakichkolwiek opóźnień w dostawie, z wyłączeniem przypadków spowodowanych działaniem siły wyższej lub winą Kupującego, Kupujący upoważniony jest do naliczania i potrącania kar umownych w wysokości 1% wartości zamówienia za każdy dzień zwłoki, jednak nie więcej niż </w:t>
      </w:r>
      <w:r w:rsidR="00594DC0" w:rsidRPr="002C2B30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0% wartości zamówienia. Przedmiotowa kara umowna naliczana jest również w sytuacji, gdy Wykonawca w terminie dostawy dostarczy urządzenia niezgodne z wymaganiami Zamawiającego i złożoną ofertą. Dostawę uznaje się za dokonaną po dostarczeniu urządzeń zgodnych ze złożoną ofertą, po podpisaniu protokołu odbioru sprzętu bez zastrzeżeń. </w:t>
      </w:r>
    </w:p>
    <w:p w14:paraId="58587972" w14:textId="77777777" w:rsidR="00594DC0" w:rsidRPr="002C2B30" w:rsidRDefault="00EC719C" w:rsidP="00594DC0">
      <w:pPr>
        <w:pStyle w:val="Lista"/>
        <w:numPr>
          <w:ilvl w:val="0"/>
          <w:numId w:val="13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W razie zwłoki Kupującego w dokonywaniu zapłaty, Sprzedającemu przysługuje prawo do naliczania odsetek</w:t>
      </w:r>
      <w:r w:rsidR="00594DC0" w:rsidRPr="002C2B30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12CDE51F" w14:textId="334287B0" w:rsidR="002C2B30" w:rsidRPr="002C2B30" w:rsidRDefault="00EC719C" w:rsidP="002C2B30">
      <w:pPr>
        <w:pStyle w:val="Lista"/>
        <w:numPr>
          <w:ilvl w:val="0"/>
          <w:numId w:val="13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Strony umowy nie są odpowiedzialne za skutki wynikające z działania siły wyższej, jak również innych zdarzeń losowych, na które Strony umowy nie mają wpływu, lecz utrudniają pełne lub częściowe wypełnienie zobowiązań wynikających z umowy i których nie można uniknąć nawet przy dołożeniu należytej staranności Stron</w:t>
      </w:r>
      <w:r w:rsidR="00594DC0"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, przy czym za siłę wyższą nie </w:t>
      </w:r>
      <w:r w:rsidR="002C2B30" w:rsidRPr="002C2B30">
        <w:rPr>
          <w:rFonts w:asciiTheme="minorHAnsi" w:hAnsiTheme="minorHAnsi" w:cstheme="minorHAnsi"/>
          <w:sz w:val="22"/>
          <w:szCs w:val="22"/>
          <w:lang w:val="pl-PL"/>
        </w:rPr>
        <w:t>traktuje się stanu epidemii i związanych z tym ograniczeń w dostawach produktów i komunikacji międzynarodowej, chyba że sytuacja ulegnie zmianie w stosunku do tej istniejącej w dacie składania oferty, co Sprzedający zobowiązany jest wykazać stosownymi dokumentami.</w:t>
      </w:r>
    </w:p>
    <w:p w14:paraId="1A5C3CE9" w14:textId="77777777" w:rsidR="002C2B30" w:rsidRPr="002C2B30" w:rsidRDefault="002C2B30" w:rsidP="002C2B30">
      <w:pPr>
        <w:pStyle w:val="Lista"/>
        <w:shd w:val="clear" w:color="auto" w:fill="FFFFFF"/>
        <w:spacing w:after="60"/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3F7BBC1" w14:textId="77777777" w:rsidR="002C2B30" w:rsidRDefault="00EC719C" w:rsidP="002C2B30">
      <w:pPr>
        <w:pStyle w:val="Lista"/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§ </w:t>
      </w:r>
      <w:r w:rsidR="002C2B30"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>7</w:t>
      </w: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. </w:t>
      </w:r>
    </w:p>
    <w:p w14:paraId="559BCBC7" w14:textId="1411A51B" w:rsidR="00EC719C" w:rsidRPr="002C2B30" w:rsidRDefault="00EC719C" w:rsidP="002C2B30">
      <w:pPr>
        <w:pStyle w:val="Lista"/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>Postanowienia końcowe</w:t>
      </w:r>
    </w:p>
    <w:p w14:paraId="54E562F7" w14:textId="77777777" w:rsidR="00EC719C" w:rsidRPr="002C2B30" w:rsidRDefault="00EC719C" w:rsidP="00EC719C">
      <w:pPr>
        <w:pStyle w:val="Lista"/>
        <w:numPr>
          <w:ilvl w:val="0"/>
          <w:numId w:val="2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Wszelkie spory, które mogą wyniknąć między Stronami z niniejszej umowy, a które nie mogą być rozstrzygnięte przez Strony polubownie, będą rozstrzygane przez sąd powszechny właściwy siedzibie Kupującego.</w:t>
      </w:r>
    </w:p>
    <w:p w14:paraId="7F12771E" w14:textId="77777777" w:rsidR="00EC719C" w:rsidRPr="002C2B30" w:rsidRDefault="00EC719C" w:rsidP="00EC719C">
      <w:pPr>
        <w:pStyle w:val="Lista"/>
        <w:numPr>
          <w:ilvl w:val="0"/>
          <w:numId w:val="2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Wszelkie zmiany umowy są dokonywane, za zgodą obu Stron, w formie pisemnej pod rygorem nieważności.</w:t>
      </w:r>
    </w:p>
    <w:p w14:paraId="0270AE7E" w14:textId="77777777" w:rsidR="00EC719C" w:rsidRPr="002C2B30" w:rsidRDefault="00EC719C" w:rsidP="00EC719C">
      <w:pPr>
        <w:pStyle w:val="Lista"/>
        <w:numPr>
          <w:ilvl w:val="0"/>
          <w:numId w:val="2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Umowę sporządzono w dwóch jednobrzmiących egzemplarzach, po jednym dla każdej ze Stron</w:t>
      </w:r>
    </w:p>
    <w:p w14:paraId="37E2BD2A" w14:textId="77777777" w:rsidR="00EC719C" w:rsidRPr="002C2B30" w:rsidRDefault="00EC719C" w:rsidP="00EC719C">
      <w:pPr>
        <w:pStyle w:val="Lista"/>
        <w:numPr>
          <w:ilvl w:val="0"/>
          <w:numId w:val="2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W sprawach nie uregulowanych niniejszą umową mają zastosowanie przepisy kodeksu cywilnego oraz ustawy prawo zamówień publicznych z dnia 29 stycznia 2004 r.</w:t>
      </w:r>
    </w:p>
    <w:p w14:paraId="07AC3439" w14:textId="77777777" w:rsidR="00EC719C" w:rsidRPr="002C2B30" w:rsidRDefault="00EC719C" w:rsidP="00EC719C">
      <w:pPr>
        <w:shd w:val="clear" w:color="auto" w:fill="FFFFFF"/>
        <w:spacing w:after="60"/>
        <w:ind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C114856" w14:textId="77777777" w:rsidR="00EC719C" w:rsidRPr="002C2B30" w:rsidRDefault="00EC719C" w:rsidP="00EC719C">
      <w:pPr>
        <w:shd w:val="clear" w:color="auto" w:fill="FFFFFF"/>
        <w:spacing w:after="60"/>
        <w:ind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07FC03E" w14:textId="745C17FD" w:rsidR="00EC719C" w:rsidRPr="002C2B30" w:rsidRDefault="00EC719C" w:rsidP="00EC719C">
      <w:pPr>
        <w:shd w:val="clear" w:color="auto" w:fill="FFFFFF"/>
        <w:spacing w:after="60"/>
        <w:ind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Kupujący</w:t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ab/>
        <w:t>Sprzedający</w:t>
      </w:r>
    </w:p>
    <w:p w14:paraId="55D17B69" w14:textId="0FFEB5AF" w:rsidR="00414D2A" w:rsidRPr="002C2B30" w:rsidRDefault="00EC719C" w:rsidP="00EC719C">
      <w:pPr>
        <w:rPr>
          <w:rFonts w:asciiTheme="minorHAnsi" w:hAnsiTheme="minorHAnsi" w:cstheme="minorHAnsi"/>
          <w:sz w:val="22"/>
          <w:szCs w:val="22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br w:type="page"/>
      </w:r>
    </w:p>
    <w:sectPr w:rsidR="00414D2A" w:rsidRPr="002C2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270A"/>
    <w:multiLevelType w:val="hybridMultilevel"/>
    <w:tmpl w:val="AE7E8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A51C3"/>
    <w:multiLevelType w:val="hybridMultilevel"/>
    <w:tmpl w:val="C4CAECEE"/>
    <w:lvl w:ilvl="0" w:tplc="0415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1C2F6C53"/>
    <w:multiLevelType w:val="hybridMultilevel"/>
    <w:tmpl w:val="D9FE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107996"/>
    <w:multiLevelType w:val="hybridMultilevel"/>
    <w:tmpl w:val="7F8C8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319DD"/>
    <w:multiLevelType w:val="hybridMultilevel"/>
    <w:tmpl w:val="A50C3E0A"/>
    <w:lvl w:ilvl="0" w:tplc="E71843E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8326C8A2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Theme="minorHAnsi" w:eastAsia="Times New Roman" w:hAnsiTheme="minorHAnsi" w:cs="Times New Roman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68C0F3B4">
      <w:start w:val="1"/>
      <w:numFmt w:val="lowerLetter"/>
      <w:lvlText w:val="%6)"/>
      <w:lvlJc w:val="left"/>
      <w:pPr>
        <w:ind w:left="5580" w:hanging="360"/>
      </w:pPr>
      <w:rPr>
        <w:rFonts w:ascii="Arial" w:hAnsi="Arial" w:cs="Arial" w:hint="default"/>
        <w:color w:val="000000"/>
        <w:sz w:val="22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C281CA2"/>
    <w:multiLevelType w:val="hybridMultilevel"/>
    <w:tmpl w:val="D9FE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A476FD"/>
    <w:multiLevelType w:val="hybridMultilevel"/>
    <w:tmpl w:val="942AB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2640F"/>
    <w:multiLevelType w:val="hybridMultilevel"/>
    <w:tmpl w:val="BC0C9EB0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4B8E58B1"/>
    <w:multiLevelType w:val="hybridMultilevel"/>
    <w:tmpl w:val="942AB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9625B"/>
    <w:multiLevelType w:val="hybridMultilevel"/>
    <w:tmpl w:val="24D42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B3B02"/>
    <w:multiLevelType w:val="hybridMultilevel"/>
    <w:tmpl w:val="D7102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E48B0"/>
    <w:multiLevelType w:val="hybridMultilevel"/>
    <w:tmpl w:val="A6EC36D4"/>
    <w:lvl w:ilvl="0" w:tplc="0415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2" w15:restartNumberingAfterBreak="0">
    <w:nsid w:val="78326619"/>
    <w:multiLevelType w:val="hybridMultilevel"/>
    <w:tmpl w:val="F8D830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9C"/>
    <w:rsid w:val="000E6DA9"/>
    <w:rsid w:val="002C2B30"/>
    <w:rsid w:val="00414D2A"/>
    <w:rsid w:val="00594DC0"/>
    <w:rsid w:val="00777015"/>
    <w:rsid w:val="00A46031"/>
    <w:rsid w:val="00C8058C"/>
    <w:rsid w:val="00DB7ECB"/>
    <w:rsid w:val="00E50D65"/>
    <w:rsid w:val="00E86DC6"/>
    <w:rsid w:val="00EC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5F10"/>
  <w15:chartTrackingRefBased/>
  <w15:docId w15:val="{E308DB73-CB07-45AF-9009-A16450EB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19C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C71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DC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C719C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rsid w:val="00EC71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C71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a">
    <w:name w:val="List"/>
    <w:basedOn w:val="Tekstpodstawowy"/>
    <w:uiPriority w:val="99"/>
    <w:rsid w:val="00EC71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C719C"/>
    <w:pPr>
      <w:widowControl/>
      <w:autoSpaceDN/>
      <w:adjustRightInd/>
      <w:spacing w:after="120" w:line="480" w:lineRule="auto"/>
    </w:pPr>
    <w:rPr>
      <w:rFonts w:ascii="Calibri" w:hAnsi="Calibri"/>
      <w:sz w:val="22"/>
      <w:szCs w:val="22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C719C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link w:val="TytuZnak"/>
    <w:uiPriority w:val="99"/>
    <w:qFormat/>
    <w:rsid w:val="00EC719C"/>
    <w:pPr>
      <w:widowControl/>
      <w:autoSpaceDN/>
      <w:adjustRightInd/>
      <w:jc w:val="center"/>
    </w:pPr>
    <w:rPr>
      <w:rFonts w:ascii="Arial Black" w:hAnsi="Arial Black" w:cs="Arial"/>
      <w:sz w:val="3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C719C"/>
    <w:rPr>
      <w:rFonts w:ascii="Arial Black" w:eastAsia="Times New Roman" w:hAnsi="Arial Black" w:cs="Arial"/>
      <w:sz w:val="36"/>
      <w:szCs w:val="24"/>
      <w:lang w:val="en-US" w:eastAsia="pl-PL"/>
    </w:rPr>
  </w:style>
  <w:style w:type="paragraph" w:customStyle="1" w:styleId="ofer1">
    <w:name w:val="ofer1"/>
    <w:uiPriority w:val="99"/>
    <w:rsid w:val="00EC719C"/>
    <w:pPr>
      <w:tabs>
        <w:tab w:val="left" w:pos="454"/>
        <w:tab w:val="left" w:pos="851"/>
        <w:tab w:val="left" w:pos="1985"/>
        <w:tab w:val="right" w:pos="9356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594D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594DC0"/>
    <w:pPr>
      <w:widowControl w:val="0"/>
      <w:spacing w:after="0" w:line="240" w:lineRule="auto"/>
    </w:pPr>
    <w:rPr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D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Podwapinska Podwapinska</dc:creator>
  <cp:keywords/>
  <dc:description/>
  <cp:lastModifiedBy>Anna Sokólska</cp:lastModifiedBy>
  <cp:revision>2</cp:revision>
  <dcterms:created xsi:type="dcterms:W3CDTF">2020-10-01T09:55:00Z</dcterms:created>
  <dcterms:modified xsi:type="dcterms:W3CDTF">2020-10-01T09:55:00Z</dcterms:modified>
</cp:coreProperties>
</file>