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EE7B" w14:textId="7148F32F" w:rsidR="000B2F85" w:rsidRDefault="0056363A" w:rsidP="0056363A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Załącznik nr 6 do SIWZ</w:t>
      </w:r>
    </w:p>
    <w:p w14:paraId="16A6549A" w14:textId="0D7B1A5F" w:rsidR="0056363A" w:rsidRDefault="0056363A" w:rsidP="0056363A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ZP/02/2020</w:t>
      </w:r>
    </w:p>
    <w:p w14:paraId="46AF5AA5" w14:textId="77777777" w:rsidR="0056363A" w:rsidRPr="0056363A" w:rsidRDefault="0056363A" w:rsidP="0056363A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3EC2CABD" w14:textId="77777777" w:rsidR="000B2F85" w:rsidRPr="0056363A" w:rsidRDefault="000B2F85" w:rsidP="000B2F85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6B9F612A" w14:textId="1D70F362" w:rsidR="002915CB" w:rsidRDefault="002915CB" w:rsidP="000B2F85">
      <w:pPr>
        <w:pStyle w:val="Tytu"/>
        <w:rPr>
          <w:rFonts w:asciiTheme="minorHAnsi" w:hAnsiTheme="minorHAnsi" w:cstheme="minorHAnsi"/>
          <w:b w:val="0"/>
          <w:szCs w:val="22"/>
        </w:rPr>
      </w:pPr>
      <w:r w:rsidRPr="0056363A">
        <w:rPr>
          <w:rFonts w:asciiTheme="minorHAnsi" w:hAnsiTheme="minorHAnsi" w:cstheme="minorHAnsi"/>
          <w:b w:val="0"/>
          <w:szCs w:val="22"/>
        </w:rPr>
        <w:t>PROJEKT</w:t>
      </w:r>
    </w:p>
    <w:p w14:paraId="1135AEBA" w14:textId="77777777" w:rsidR="0056363A" w:rsidRPr="0056363A" w:rsidRDefault="0056363A" w:rsidP="000B2F85">
      <w:pPr>
        <w:pStyle w:val="Tytu"/>
        <w:rPr>
          <w:rFonts w:asciiTheme="minorHAnsi" w:hAnsiTheme="minorHAnsi" w:cstheme="minorHAnsi"/>
          <w:b w:val="0"/>
          <w:szCs w:val="22"/>
        </w:rPr>
      </w:pPr>
    </w:p>
    <w:p w14:paraId="51E8776C" w14:textId="235E16DA" w:rsidR="000B2F85" w:rsidRPr="0056363A" w:rsidRDefault="000B2F85" w:rsidP="000B2F85">
      <w:pPr>
        <w:pStyle w:val="Tytu"/>
        <w:rPr>
          <w:rFonts w:asciiTheme="minorHAnsi" w:hAnsiTheme="minorHAnsi" w:cstheme="minorHAnsi"/>
          <w:b w:val="0"/>
          <w:szCs w:val="22"/>
        </w:rPr>
      </w:pPr>
      <w:r w:rsidRPr="0056363A">
        <w:rPr>
          <w:rFonts w:asciiTheme="minorHAnsi" w:hAnsiTheme="minorHAnsi" w:cstheme="minorHAnsi"/>
          <w:b w:val="0"/>
          <w:szCs w:val="22"/>
        </w:rPr>
        <w:t xml:space="preserve">U M O W A </w:t>
      </w:r>
    </w:p>
    <w:p w14:paraId="56341D82" w14:textId="66E9735E" w:rsidR="002915CB" w:rsidRPr="0056363A" w:rsidRDefault="000B2F85" w:rsidP="000B2F85">
      <w:pPr>
        <w:pStyle w:val="Tytu"/>
        <w:rPr>
          <w:rFonts w:asciiTheme="minorHAnsi" w:hAnsiTheme="minorHAnsi" w:cstheme="minorHAnsi"/>
          <w:b w:val="0"/>
          <w:szCs w:val="22"/>
        </w:rPr>
      </w:pPr>
      <w:r w:rsidRPr="0056363A">
        <w:rPr>
          <w:rFonts w:asciiTheme="minorHAnsi" w:hAnsiTheme="minorHAnsi" w:cstheme="minorHAnsi"/>
          <w:b w:val="0"/>
          <w:szCs w:val="22"/>
        </w:rPr>
        <w:t>o udzielenie zamówienia publicznego na</w:t>
      </w:r>
    </w:p>
    <w:p w14:paraId="1ABB85A7" w14:textId="6BC10A60" w:rsidR="000B2F85" w:rsidRPr="0056363A" w:rsidRDefault="00D30731" w:rsidP="0056363A">
      <w:pPr>
        <w:pStyle w:val="Tytu"/>
        <w:rPr>
          <w:rFonts w:asciiTheme="minorHAnsi" w:hAnsiTheme="minorHAnsi" w:cstheme="minorHAnsi"/>
          <w:szCs w:val="22"/>
        </w:rPr>
      </w:pPr>
      <w:r w:rsidRPr="0056363A">
        <w:rPr>
          <w:rFonts w:asciiTheme="minorHAnsi" w:hAnsiTheme="minorHAnsi" w:cstheme="minorHAnsi"/>
          <w:szCs w:val="22"/>
        </w:rPr>
        <w:t>Generalną modernizację magazynu zbiorów</w:t>
      </w:r>
      <w:r w:rsidR="000B2F85" w:rsidRPr="0056363A">
        <w:rPr>
          <w:rFonts w:asciiTheme="minorHAnsi" w:hAnsiTheme="minorHAnsi" w:cstheme="minorHAnsi"/>
          <w:szCs w:val="22"/>
        </w:rPr>
        <w:t xml:space="preserve"> w budynku Z</w:t>
      </w:r>
      <w:r w:rsidR="00093971" w:rsidRPr="0056363A">
        <w:rPr>
          <w:rFonts w:asciiTheme="minorHAnsi" w:hAnsiTheme="minorHAnsi" w:cstheme="minorHAnsi"/>
          <w:szCs w:val="22"/>
        </w:rPr>
        <w:t>achęty</w:t>
      </w:r>
      <w:r w:rsidR="000B2F85" w:rsidRPr="0056363A">
        <w:rPr>
          <w:rFonts w:asciiTheme="minorHAnsi" w:hAnsiTheme="minorHAnsi" w:cstheme="minorHAnsi"/>
          <w:szCs w:val="22"/>
        </w:rPr>
        <w:t xml:space="preserve"> - Narodowej Galerii Sztuki w Warszawie przy pl. Małachowskiego 3</w:t>
      </w:r>
    </w:p>
    <w:p w14:paraId="2703078D" w14:textId="77777777" w:rsidR="000B2F85" w:rsidRPr="0056363A" w:rsidRDefault="000B2F85" w:rsidP="000B2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56252" w14:textId="2F652C7A" w:rsidR="000B2F85" w:rsidRPr="0056363A" w:rsidRDefault="000B2F85" w:rsidP="000B2F85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D30731" w:rsidRPr="0056363A">
        <w:rPr>
          <w:rFonts w:asciiTheme="minorHAnsi" w:hAnsiTheme="minorHAnsi" w:cstheme="minorHAnsi"/>
          <w:sz w:val="22"/>
          <w:szCs w:val="22"/>
        </w:rPr>
        <w:t xml:space="preserve"> dniu …………………</w:t>
      </w:r>
      <w:r w:rsidR="003129D3" w:rsidRPr="0056363A">
        <w:rPr>
          <w:rFonts w:asciiTheme="minorHAnsi" w:hAnsiTheme="minorHAnsi" w:cstheme="minorHAnsi"/>
          <w:sz w:val="22"/>
          <w:szCs w:val="22"/>
        </w:rPr>
        <w:t xml:space="preserve">r w </w:t>
      </w:r>
      <w:r w:rsidRPr="0056363A">
        <w:rPr>
          <w:rFonts w:asciiTheme="minorHAnsi" w:hAnsiTheme="minorHAnsi" w:cstheme="minorHAnsi"/>
          <w:sz w:val="22"/>
          <w:szCs w:val="22"/>
        </w:rPr>
        <w:t>Warszawie pomiędzy:</w:t>
      </w:r>
    </w:p>
    <w:p w14:paraId="7ABB31D6" w14:textId="77777777" w:rsidR="002915CB" w:rsidRPr="0056363A" w:rsidRDefault="002915CB" w:rsidP="002915CB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9365881"/>
    </w:p>
    <w:p w14:paraId="4B0312A9" w14:textId="77777777" w:rsidR="002915CB" w:rsidRPr="0056363A" w:rsidRDefault="002915CB" w:rsidP="002915CB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 xml:space="preserve">Zachętą – Narodową Galerią Sztuki </w:t>
      </w:r>
      <w:r w:rsidRPr="0056363A">
        <w:rPr>
          <w:rFonts w:asciiTheme="minorHAnsi" w:hAnsiTheme="minorHAnsi" w:cstheme="minorHAnsi"/>
          <w:sz w:val="22"/>
          <w:szCs w:val="22"/>
        </w:rPr>
        <w:t xml:space="preserve">z siedzibą w Warszawie przy pl. Małachowskiego 3 wpisaną do rejestru Narodowych Instytucji Kultury prowadzonego przez Ministerstwo Kultury i Dziedzictwa narodowego pod numerem RNIK 34/92, NIP 526-025-12-10, REGON 000275949, </w:t>
      </w:r>
      <w:bookmarkEnd w:id="1"/>
      <w:r w:rsidRPr="0056363A">
        <w:rPr>
          <w:rFonts w:asciiTheme="minorHAnsi" w:hAnsiTheme="minorHAnsi" w:cstheme="minorHAnsi"/>
          <w:sz w:val="22"/>
          <w:szCs w:val="22"/>
        </w:rPr>
        <w:t xml:space="preserve">reprezentowaną przez </w:t>
      </w:r>
    </w:p>
    <w:p w14:paraId="3DA82430" w14:textId="1B843B86" w:rsidR="002915CB" w:rsidRPr="0056363A" w:rsidRDefault="002915CB" w:rsidP="002915CB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Panią Olgę Wysocką – Zastępcę Dyrektora, </w:t>
      </w:r>
    </w:p>
    <w:p w14:paraId="53B36BCA" w14:textId="77777777" w:rsidR="002915CB" w:rsidRPr="0056363A" w:rsidRDefault="002915CB" w:rsidP="002915CB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Panią Magdalenę Rosińską – Główną Księgową, </w:t>
      </w:r>
    </w:p>
    <w:p w14:paraId="65DE03DB" w14:textId="77777777" w:rsidR="002915CB" w:rsidRPr="0056363A" w:rsidRDefault="002915CB" w:rsidP="00291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97434" w14:textId="253B0FE8" w:rsidR="002915CB" w:rsidRPr="0056363A" w:rsidRDefault="002915CB" w:rsidP="0056363A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56363A">
        <w:rPr>
          <w:rFonts w:asciiTheme="minorHAnsi" w:hAnsiTheme="minorHAnsi" w:cstheme="minorHAnsi"/>
          <w:b/>
          <w:sz w:val="22"/>
          <w:szCs w:val="22"/>
        </w:rPr>
        <w:t>Zachętą”,</w:t>
      </w:r>
    </w:p>
    <w:p w14:paraId="4D443AC4" w14:textId="0B72F456" w:rsidR="00D30731" w:rsidRPr="0056363A" w:rsidRDefault="00D30731" w:rsidP="00D30731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a</w:t>
      </w:r>
    </w:p>
    <w:p w14:paraId="1E2A201A" w14:textId="640F4014" w:rsidR="000B2F85" w:rsidRPr="0056363A" w:rsidRDefault="00D30731" w:rsidP="00D30731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………………………………………KRS……..,  Regon………., NIP ……….</w:t>
      </w:r>
      <w:r w:rsidR="00572884" w:rsidRPr="0056363A">
        <w:rPr>
          <w:rFonts w:asciiTheme="minorHAnsi" w:hAnsiTheme="minorHAnsi" w:cstheme="minorHAnsi"/>
          <w:sz w:val="22"/>
          <w:szCs w:val="22"/>
        </w:rPr>
        <w:t xml:space="preserve">, </w:t>
      </w:r>
      <w:r w:rsidR="000B2F85" w:rsidRPr="0056363A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600FD8" w:rsidRPr="0056363A">
        <w:rPr>
          <w:rFonts w:asciiTheme="minorHAnsi" w:hAnsiTheme="minorHAnsi" w:cstheme="minorHAnsi"/>
          <w:sz w:val="22"/>
          <w:szCs w:val="22"/>
        </w:rPr>
        <w:t>„</w:t>
      </w:r>
      <w:r w:rsidR="000B2F85" w:rsidRPr="0056363A">
        <w:rPr>
          <w:rFonts w:asciiTheme="minorHAnsi" w:hAnsiTheme="minorHAnsi" w:cstheme="minorHAnsi"/>
          <w:sz w:val="22"/>
          <w:szCs w:val="22"/>
        </w:rPr>
        <w:t>Wykonawcą</w:t>
      </w:r>
      <w:r w:rsidR="00600FD8" w:rsidRPr="0056363A">
        <w:rPr>
          <w:rFonts w:asciiTheme="minorHAnsi" w:hAnsiTheme="minorHAnsi" w:cstheme="minorHAnsi"/>
          <w:sz w:val="22"/>
          <w:szCs w:val="22"/>
        </w:rPr>
        <w:t>”</w:t>
      </w:r>
    </w:p>
    <w:p w14:paraId="1015C06D" w14:textId="77777777" w:rsidR="000B2F85" w:rsidRPr="0056363A" w:rsidRDefault="000B2F85" w:rsidP="000B2F8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D83D045" w14:textId="640CF718" w:rsidR="000B2F85" w:rsidRPr="0056363A" w:rsidRDefault="00D30731" w:rsidP="000B2F8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572884"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9A329" w14:textId="6A86E7C2" w:rsidR="000B2F85" w:rsidRDefault="000B2F85" w:rsidP="000B2F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475E2A1" w14:textId="77777777" w:rsidR="0056363A" w:rsidRPr="0056363A" w:rsidRDefault="0056363A" w:rsidP="000B2F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C55294C" w14:textId="77777777" w:rsidR="000B2F85" w:rsidRPr="0056363A" w:rsidRDefault="000B2F85" w:rsidP="000B2F85">
      <w:p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stanowiącymi dalej Strony niniejszej umowy </w:t>
      </w:r>
    </w:p>
    <w:p w14:paraId="0A1E1471" w14:textId="77777777" w:rsidR="000B2F85" w:rsidRPr="0056363A" w:rsidRDefault="000B2F85" w:rsidP="000B2F85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02DFA2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C4A269C" w14:textId="77777777" w:rsidR="000B2F85" w:rsidRPr="0056363A" w:rsidRDefault="000B2F85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1EDE3AB4" w14:textId="77777777" w:rsidR="00F17E81" w:rsidRPr="0056363A" w:rsidRDefault="00F17E81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B829ED" w14:textId="6423546D" w:rsidR="000B2F85" w:rsidRPr="0056363A" w:rsidRDefault="000B2F85" w:rsidP="000B2F85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Niniejsza umowa jest zamówieniem publicznym realizowanym na podstawie ustawy z dnia 29.01.2004r. Prawo zamówień publicznych (Dz. U. z </w:t>
      </w:r>
      <w:r w:rsidR="00093971" w:rsidRPr="0056363A">
        <w:rPr>
          <w:rFonts w:asciiTheme="minorHAnsi" w:hAnsiTheme="minorHAnsi" w:cstheme="minorHAnsi"/>
          <w:sz w:val="22"/>
          <w:szCs w:val="22"/>
        </w:rPr>
        <w:t>201</w:t>
      </w:r>
      <w:r w:rsidR="002915CB" w:rsidRPr="0056363A">
        <w:rPr>
          <w:rFonts w:asciiTheme="minorHAnsi" w:hAnsiTheme="minorHAnsi" w:cstheme="minorHAnsi"/>
          <w:sz w:val="22"/>
          <w:szCs w:val="22"/>
        </w:rPr>
        <w:t>9 roku</w:t>
      </w:r>
      <w:r w:rsidR="00093971" w:rsidRPr="0056363A">
        <w:rPr>
          <w:rFonts w:asciiTheme="minorHAnsi" w:hAnsiTheme="minorHAnsi" w:cstheme="minorHAnsi"/>
          <w:sz w:val="22"/>
          <w:szCs w:val="22"/>
        </w:rPr>
        <w:t xml:space="preserve">, </w:t>
      </w:r>
      <w:r w:rsidRPr="0056363A">
        <w:rPr>
          <w:rFonts w:asciiTheme="minorHAnsi" w:hAnsiTheme="minorHAnsi" w:cstheme="minorHAnsi"/>
          <w:sz w:val="22"/>
          <w:szCs w:val="22"/>
        </w:rPr>
        <w:t xml:space="preserve">poz. </w:t>
      </w:r>
      <w:r w:rsidR="002915CB" w:rsidRPr="0056363A">
        <w:rPr>
          <w:rFonts w:asciiTheme="minorHAnsi" w:hAnsiTheme="minorHAnsi" w:cstheme="minorHAnsi"/>
          <w:sz w:val="22"/>
          <w:szCs w:val="22"/>
        </w:rPr>
        <w:t xml:space="preserve">1843 </w:t>
      </w:r>
      <w:r w:rsidRPr="0056363A">
        <w:rPr>
          <w:rFonts w:asciiTheme="minorHAnsi" w:hAnsiTheme="minorHAnsi" w:cstheme="minorHAnsi"/>
          <w:sz w:val="22"/>
          <w:szCs w:val="22"/>
        </w:rPr>
        <w:t>ze zm.) w wyniku przeprowadzonego</w:t>
      </w:r>
      <w:r w:rsidR="00CD3AA1" w:rsidRPr="0056363A">
        <w:rPr>
          <w:rFonts w:asciiTheme="minorHAnsi" w:hAnsiTheme="minorHAnsi" w:cstheme="minorHAnsi"/>
          <w:sz w:val="22"/>
          <w:szCs w:val="22"/>
        </w:rPr>
        <w:t>,</w:t>
      </w:r>
      <w:r w:rsidRPr="0056363A">
        <w:rPr>
          <w:rFonts w:asciiTheme="minorHAnsi" w:hAnsiTheme="minorHAnsi" w:cstheme="minorHAnsi"/>
          <w:sz w:val="22"/>
          <w:szCs w:val="22"/>
        </w:rPr>
        <w:t xml:space="preserve"> zgodnie </w:t>
      </w:r>
      <w:r w:rsidR="00CD3AA1" w:rsidRPr="0056363A">
        <w:rPr>
          <w:rFonts w:asciiTheme="minorHAnsi" w:hAnsiTheme="minorHAnsi" w:cstheme="minorHAnsi"/>
          <w:sz w:val="22"/>
          <w:szCs w:val="22"/>
        </w:rPr>
        <w:t>z przepisami ustawy</w:t>
      </w:r>
      <w:r w:rsidR="002915CB" w:rsidRPr="0056363A">
        <w:rPr>
          <w:rFonts w:asciiTheme="minorHAnsi" w:hAnsiTheme="minorHAnsi" w:cstheme="minorHAnsi"/>
          <w:sz w:val="22"/>
          <w:szCs w:val="22"/>
        </w:rPr>
        <w:t xml:space="preserve"> postępowania o udzielenie zamówienia publicznego w trybie</w:t>
      </w:r>
      <w:r w:rsidR="00CD3AA1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</w:rPr>
        <w:t xml:space="preserve">przetargu nieograniczonego </w:t>
      </w:r>
      <w:r w:rsidR="00D30731" w:rsidRPr="0056363A">
        <w:rPr>
          <w:rFonts w:asciiTheme="minorHAnsi" w:hAnsiTheme="minorHAnsi" w:cstheme="minorHAnsi"/>
          <w:sz w:val="22"/>
          <w:szCs w:val="22"/>
        </w:rPr>
        <w:t xml:space="preserve"> - Nr postępowania ZP/…/2020</w:t>
      </w:r>
      <w:r w:rsidR="00572884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7B2D61A7" w14:textId="77777777" w:rsidR="000B2F85" w:rsidRPr="0056363A" w:rsidRDefault="000B2F85" w:rsidP="000B2F85">
      <w:pPr>
        <w:tabs>
          <w:tab w:val="left" w:pos="1560"/>
        </w:tabs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17084DEA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4A1C26E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4E7EC2FD" w14:textId="77777777" w:rsidR="00F17E81" w:rsidRPr="0056363A" w:rsidRDefault="00F17E81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64C2D7" w14:textId="4FA42F7B" w:rsidR="00D30731" w:rsidRPr="0056363A" w:rsidRDefault="000B2F85" w:rsidP="00D30731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zleca, a Wykonawca przy</w:t>
      </w:r>
      <w:r w:rsidR="00D30731" w:rsidRPr="0056363A">
        <w:rPr>
          <w:rFonts w:asciiTheme="minorHAnsi" w:hAnsiTheme="minorHAnsi" w:cstheme="minorHAnsi"/>
          <w:sz w:val="22"/>
          <w:szCs w:val="22"/>
        </w:rPr>
        <w:t xml:space="preserve">jmuje do wykonania zadanie </w:t>
      </w:r>
      <w:proofErr w:type="spellStart"/>
      <w:r w:rsidR="00D30731" w:rsidRPr="0056363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D30731" w:rsidRPr="0056363A">
        <w:rPr>
          <w:rFonts w:asciiTheme="minorHAnsi" w:hAnsiTheme="minorHAnsi" w:cstheme="minorHAnsi"/>
          <w:sz w:val="22"/>
          <w:szCs w:val="22"/>
        </w:rPr>
        <w:t>: Generalna m</w:t>
      </w:r>
      <w:r w:rsidRPr="0056363A">
        <w:rPr>
          <w:rFonts w:asciiTheme="minorHAnsi" w:hAnsiTheme="minorHAnsi" w:cstheme="minorHAnsi"/>
          <w:sz w:val="22"/>
          <w:szCs w:val="22"/>
        </w:rPr>
        <w:t xml:space="preserve">odernizacja </w:t>
      </w:r>
      <w:r w:rsidR="00D30731" w:rsidRPr="0056363A">
        <w:rPr>
          <w:rFonts w:asciiTheme="minorHAnsi" w:hAnsiTheme="minorHAnsi" w:cstheme="minorHAnsi"/>
          <w:sz w:val="22"/>
          <w:szCs w:val="22"/>
        </w:rPr>
        <w:t>magazynu zbiorów</w:t>
      </w:r>
      <w:r w:rsidR="00093971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</w:rPr>
        <w:t>w budynku Z</w:t>
      </w:r>
      <w:r w:rsidR="00093971" w:rsidRPr="0056363A">
        <w:rPr>
          <w:rFonts w:asciiTheme="minorHAnsi" w:hAnsiTheme="minorHAnsi" w:cstheme="minorHAnsi"/>
          <w:sz w:val="22"/>
          <w:szCs w:val="22"/>
        </w:rPr>
        <w:t>achęty</w:t>
      </w:r>
      <w:r w:rsidRPr="0056363A">
        <w:rPr>
          <w:rFonts w:asciiTheme="minorHAnsi" w:hAnsiTheme="minorHAnsi" w:cstheme="minorHAnsi"/>
          <w:sz w:val="22"/>
          <w:szCs w:val="22"/>
        </w:rPr>
        <w:t xml:space="preserve">  - Narodowej Galerii Sztuki w Warszawie, Plac Małachowskiego 3 według założeń określonych w </w:t>
      </w:r>
      <w:r w:rsidR="002915CB" w:rsidRPr="0056363A">
        <w:rPr>
          <w:rFonts w:asciiTheme="minorHAnsi" w:hAnsiTheme="minorHAnsi" w:cstheme="minorHAnsi"/>
          <w:sz w:val="22"/>
          <w:szCs w:val="22"/>
        </w:rPr>
        <w:t xml:space="preserve">Specyfikacji Istotnych Warunków Zamówienia oraz </w:t>
      </w:r>
      <w:r w:rsidR="00093971" w:rsidRPr="0056363A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Pr="0056363A">
        <w:rPr>
          <w:rFonts w:asciiTheme="minorHAnsi" w:hAnsiTheme="minorHAnsi" w:cstheme="minorHAnsi"/>
          <w:sz w:val="22"/>
          <w:szCs w:val="22"/>
        </w:rPr>
        <w:t>stanowiąc</w:t>
      </w:r>
      <w:r w:rsidR="00093971" w:rsidRPr="0056363A">
        <w:rPr>
          <w:rFonts w:asciiTheme="minorHAnsi" w:hAnsiTheme="minorHAnsi" w:cstheme="minorHAnsi"/>
          <w:sz w:val="22"/>
          <w:szCs w:val="22"/>
        </w:rPr>
        <w:t>ej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  <w:u w:val="single"/>
        </w:rPr>
        <w:t>Załącznik nr  1 do umowy</w:t>
      </w:r>
      <w:r w:rsidRPr="0056363A">
        <w:rPr>
          <w:rFonts w:asciiTheme="minorHAnsi" w:hAnsiTheme="minorHAnsi" w:cstheme="minorHAnsi"/>
          <w:sz w:val="22"/>
          <w:szCs w:val="22"/>
        </w:rPr>
        <w:t xml:space="preserve">, co stanowi </w:t>
      </w:r>
      <w:r w:rsidR="002915CB" w:rsidRPr="0056363A">
        <w:rPr>
          <w:rFonts w:asciiTheme="minorHAnsi" w:hAnsiTheme="minorHAnsi" w:cstheme="minorHAnsi"/>
          <w:sz w:val="22"/>
          <w:szCs w:val="22"/>
        </w:rPr>
        <w:t xml:space="preserve">łącznie </w:t>
      </w:r>
      <w:r w:rsidRPr="0056363A">
        <w:rPr>
          <w:rFonts w:asciiTheme="minorHAnsi" w:hAnsiTheme="minorHAnsi" w:cstheme="minorHAnsi"/>
          <w:sz w:val="22"/>
          <w:szCs w:val="22"/>
        </w:rPr>
        <w:t xml:space="preserve">przedmiot umowy. </w:t>
      </w:r>
    </w:p>
    <w:p w14:paraId="18FDB870" w14:textId="431CA2C9" w:rsidR="00D30731" w:rsidRPr="0056363A" w:rsidRDefault="000B2F85" w:rsidP="00D30731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Zamówienie będzie realizowane w dwóch etapach zgodnie z finansowaniem Ministerstwa Kultury i Dziedzictwa Narodowego: pierwszy etap będzie realizowany w roku</w:t>
      </w:r>
      <w:r w:rsidR="00D30731" w:rsidRPr="0056363A">
        <w:rPr>
          <w:rFonts w:asciiTheme="minorHAnsi" w:hAnsiTheme="minorHAnsi" w:cstheme="minorHAnsi"/>
          <w:sz w:val="22"/>
          <w:szCs w:val="22"/>
        </w:rPr>
        <w:t xml:space="preserve"> 2020 r, drugi etap w roku 2021 r</w:t>
      </w:r>
      <w:r w:rsidRPr="0056363A">
        <w:rPr>
          <w:rFonts w:asciiTheme="minorHAnsi" w:hAnsiTheme="minorHAnsi" w:cstheme="minorHAnsi"/>
          <w:sz w:val="22"/>
          <w:szCs w:val="22"/>
        </w:rPr>
        <w:t>.</w:t>
      </w:r>
    </w:p>
    <w:p w14:paraId="4EE4B0A0" w14:textId="11FB2353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63A">
        <w:rPr>
          <w:rFonts w:asciiTheme="minorHAnsi" w:hAnsiTheme="minorHAnsi" w:cstheme="minorHAnsi"/>
          <w:sz w:val="22"/>
          <w:szCs w:val="22"/>
        </w:rPr>
        <w:t>Terminy realizacji poszczególnych rodzajów prac w poszczególnych etapach</w:t>
      </w:r>
      <w:r w:rsidR="00122704" w:rsidRPr="0056363A">
        <w:rPr>
          <w:rFonts w:asciiTheme="minorHAnsi" w:hAnsiTheme="minorHAnsi" w:cstheme="minorHAnsi"/>
          <w:sz w:val="22"/>
          <w:szCs w:val="22"/>
        </w:rPr>
        <w:t>,</w:t>
      </w:r>
      <w:r w:rsidRPr="0056363A">
        <w:rPr>
          <w:rFonts w:asciiTheme="minorHAnsi" w:hAnsiTheme="minorHAnsi" w:cstheme="minorHAnsi"/>
          <w:sz w:val="22"/>
          <w:szCs w:val="22"/>
        </w:rPr>
        <w:t xml:space="preserve"> zakresy robót </w:t>
      </w:r>
      <w:r w:rsidR="00122704" w:rsidRPr="0056363A">
        <w:rPr>
          <w:rFonts w:asciiTheme="minorHAnsi" w:hAnsiTheme="minorHAnsi" w:cstheme="minorHAnsi"/>
          <w:sz w:val="22"/>
          <w:szCs w:val="22"/>
        </w:rPr>
        <w:t xml:space="preserve">oraz ich wartość </w:t>
      </w:r>
      <w:r w:rsidRPr="0056363A">
        <w:rPr>
          <w:rFonts w:asciiTheme="minorHAnsi" w:hAnsiTheme="minorHAnsi" w:cstheme="minorHAnsi"/>
          <w:sz w:val="22"/>
          <w:szCs w:val="22"/>
        </w:rPr>
        <w:t xml:space="preserve">zostały określone </w:t>
      </w:r>
      <w:r w:rsidR="00122704" w:rsidRPr="0056363A">
        <w:rPr>
          <w:rFonts w:asciiTheme="minorHAnsi" w:hAnsiTheme="minorHAnsi" w:cstheme="minorHAnsi"/>
          <w:sz w:val="22"/>
          <w:szCs w:val="22"/>
        </w:rPr>
        <w:t>w Harmonogramie rzeczowo – finansowym robót</w:t>
      </w:r>
      <w:r w:rsidR="0056363A">
        <w:rPr>
          <w:rFonts w:asciiTheme="minorHAnsi" w:hAnsiTheme="minorHAnsi" w:cstheme="minorHAnsi"/>
          <w:sz w:val="22"/>
          <w:szCs w:val="22"/>
        </w:rPr>
        <w:t>, załączonym do oferty, stanowiącym również załącznik nr 2 do umowy.</w:t>
      </w:r>
    </w:p>
    <w:p w14:paraId="3658D38D" w14:textId="7C8D7831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 xml:space="preserve">Dopuszcza się możliwość zmiany zakresu zadań realizowanych w poszczególnych etapach inwestycji przy zachowaniu całkowitego zakresu prac modernizacyjnych opisanego w </w:t>
      </w:r>
      <w:r w:rsidR="00093971" w:rsidRPr="0056363A">
        <w:rPr>
          <w:rFonts w:asciiTheme="minorHAnsi" w:hAnsiTheme="minorHAnsi" w:cstheme="minorHAnsi"/>
          <w:sz w:val="22"/>
          <w:szCs w:val="22"/>
        </w:rPr>
        <w:t>dokumentacji projektowej</w:t>
      </w:r>
      <w:r w:rsidRPr="0056363A">
        <w:rPr>
          <w:rFonts w:asciiTheme="minorHAnsi" w:hAnsiTheme="minorHAnsi" w:cstheme="minorHAnsi"/>
          <w:sz w:val="22"/>
          <w:szCs w:val="22"/>
        </w:rPr>
        <w:t xml:space="preserve"> w ramach środków</w:t>
      </w:r>
      <w:r w:rsidR="00D30731" w:rsidRPr="0056363A">
        <w:rPr>
          <w:rFonts w:asciiTheme="minorHAnsi" w:hAnsiTheme="minorHAnsi" w:cstheme="minorHAnsi"/>
          <w:sz w:val="22"/>
          <w:szCs w:val="22"/>
        </w:rPr>
        <w:t xml:space="preserve"> przyznanych Galerii na lata 2020 i 2021</w:t>
      </w:r>
      <w:r w:rsidR="0056363A">
        <w:rPr>
          <w:rFonts w:asciiTheme="minorHAnsi" w:hAnsiTheme="minorHAnsi" w:cstheme="minorHAnsi"/>
          <w:sz w:val="22"/>
          <w:szCs w:val="22"/>
        </w:rPr>
        <w:t xml:space="preserve"> i z zastrzeżeniem, że wejście na teren realizacji robót następuje w dniu 2 listopada 2020 roku. </w:t>
      </w:r>
    </w:p>
    <w:p w14:paraId="08B89182" w14:textId="1AD77A1E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Zmiany terminów realizacji zadań nie mogą skutkować przesunięciem terminu zakończenia wszystkich prac,  wyznaczonym na </w:t>
      </w:r>
      <w:r w:rsidR="003076BE" w:rsidRPr="0056363A">
        <w:rPr>
          <w:rFonts w:asciiTheme="minorHAnsi" w:hAnsiTheme="minorHAnsi" w:cstheme="minorHAnsi"/>
          <w:sz w:val="22"/>
          <w:szCs w:val="22"/>
        </w:rPr>
        <w:t xml:space="preserve">dzień </w:t>
      </w:r>
      <w:r w:rsidR="0065173A" w:rsidRPr="0056363A">
        <w:rPr>
          <w:rFonts w:asciiTheme="minorHAnsi" w:hAnsiTheme="minorHAnsi" w:cstheme="minorHAnsi"/>
          <w:sz w:val="22"/>
          <w:szCs w:val="22"/>
        </w:rPr>
        <w:t xml:space="preserve">30.04.2021 </w:t>
      </w:r>
      <w:r w:rsidR="00D5546F" w:rsidRPr="0056363A">
        <w:rPr>
          <w:rFonts w:asciiTheme="minorHAnsi" w:hAnsiTheme="minorHAnsi" w:cstheme="minorHAnsi"/>
          <w:sz w:val="22"/>
          <w:szCs w:val="22"/>
        </w:rPr>
        <w:t>r</w:t>
      </w:r>
      <w:r w:rsidR="003076BE" w:rsidRPr="0056363A">
        <w:rPr>
          <w:rFonts w:asciiTheme="minorHAnsi" w:hAnsiTheme="minorHAnsi" w:cstheme="minorHAnsi"/>
          <w:sz w:val="22"/>
          <w:szCs w:val="22"/>
        </w:rPr>
        <w:t>, przy czym przez ten termin rozumie się zgłoszenie prac do odbioru końcowego.</w:t>
      </w:r>
      <w:r w:rsid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56363A" w:rsidRPr="0056363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Ostateczny termin odbioru wszystkich robót i tym samym termin zakończenia realizacji umowy ustala się na dzień </w:t>
      </w:r>
      <w:r w:rsidR="006C4C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17 </w:t>
      </w:r>
      <w:r w:rsidR="0056363A" w:rsidRPr="0056363A">
        <w:rPr>
          <w:rFonts w:asciiTheme="minorHAnsi" w:hAnsiTheme="minorHAnsi" w:cstheme="minorHAnsi"/>
          <w:b/>
          <w:bCs/>
          <w:sz w:val="22"/>
          <w:szCs w:val="22"/>
          <w:u w:val="single"/>
        </w:rPr>
        <w:t>maja 2021 roku.</w:t>
      </w:r>
      <w:r w:rsid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2CE11" w14:textId="77777777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zobowiązuje się, że przedmiot umowy będzie realizowany zgodnie z postanowieniami specyfikacji istotnych warunków zamówienia , którą Wykonawca zaakceptował w całości i nie wniósł do jej zapisów żadnych zastrzeżeń i złożył ofertę na wykonywanie przedmiotu zamówienia zgodnie z jej postanowieniami.</w:t>
      </w:r>
    </w:p>
    <w:p w14:paraId="0598319B" w14:textId="77777777" w:rsidR="00982D96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Przedmiot </w:t>
      </w:r>
      <w:r w:rsidR="00171D4B" w:rsidRPr="0056363A">
        <w:rPr>
          <w:rFonts w:asciiTheme="minorHAnsi" w:hAnsiTheme="minorHAnsi" w:cstheme="minorHAnsi"/>
          <w:sz w:val="22"/>
          <w:szCs w:val="22"/>
        </w:rPr>
        <w:t>umowy</w:t>
      </w:r>
      <w:r w:rsidRPr="0056363A">
        <w:rPr>
          <w:rFonts w:asciiTheme="minorHAnsi" w:hAnsiTheme="minorHAnsi" w:cstheme="minorHAnsi"/>
          <w:sz w:val="22"/>
          <w:szCs w:val="22"/>
        </w:rPr>
        <w:t xml:space="preserve"> będzie realizowany w dwóch etapach:</w:t>
      </w:r>
      <w:r w:rsidR="00171D4B"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3A91A" w14:textId="079DBFAE" w:rsidR="00171D4B" w:rsidRPr="0056363A" w:rsidRDefault="00171D4B" w:rsidP="00820A62">
      <w:pPr>
        <w:pStyle w:val="Akapitzlist"/>
        <w:numPr>
          <w:ilvl w:val="1"/>
          <w:numId w:val="6"/>
        </w:numPr>
        <w:shd w:val="clear" w:color="auto" w:fill="FFFFFF"/>
        <w:spacing w:before="298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I etap </w:t>
      </w:r>
      <w:r w:rsidR="00D5546F" w:rsidRPr="0056363A">
        <w:rPr>
          <w:rFonts w:asciiTheme="minorHAnsi" w:hAnsiTheme="minorHAnsi" w:cstheme="minorHAnsi"/>
          <w:sz w:val="22"/>
          <w:szCs w:val="22"/>
        </w:rPr>
        <w:t xml:space="preserve">w okresie </w:t>
      </w:r>
      <w:r w:rsidR="0065173A" w:rsidRPr="0056363A">
        <w:rPr>
          <w:rFonts w:asciiTheme="minorHAnsi" w:hAnsiTheme="minorHAnsi" w:cstheme="minorHAnsi"/>
          <w:sz w:val="22"/>
          <w:szCs w:val="22"/>
        </w:rPr>
        <w:t xml:space="preserve">02.11.2020 r. do 28.12.2020 </w:t>
      </w:r>
      <w:r w:rsidR="00D5546F" w:rsidRPr="0056363A">
        <w:rPr>
          <w:rFonts w:asciiTheme="minorHAnsi" w:hAnsiTheme="minorHAnsi" w:cstheme="minorHAnsi"/>
          <w:sz w:val="22"/>
          <w:szCs w:val="22"/>
        </w:rPr>
        <w:t>r</w:t>
      </w:r>
      <w:r w:rsidR="00982D96"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B2137" w14:textId="6C43A292" w:rsidR="000B2F85" w:rsidRPr="0056363A" w:rsidRDefault="00982D96" w:rsidP="00820A62">
      <w:pPr>
        <w:pStyle w:val="Akapitzlist"/>
        <w:numPr>
          <w:ilvl w:val="1"/>
          <w:numId w:val="6"/>
        </w:numPr>
        <w:shd w:val="clear" w:color="auto" w:fill="FFFFFF"/>
        <w:spacing w:before="298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II</w:t>
      </w:r>
      <w:r w:rsidR="00171D4B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65173A" w:rsidRPr="0056363A">
        <w:rPr>
          <w:rFonts w:asciiTheme="minorHAnsi" w:hAnsiTheme="minorHAnsi" w:cstheme="minorHAnsi"/>
          <w:sz w:val="22"/>
          <w:szCs w:val="22"/>
        </w:rPr>
        <w:t>et</w:t>
      </w:r>
      <w:r w:rsidR="001D05B8" w:rsidRPr="0056363A">
        <w:rPr>
          <w:rFonts w:asciiTheme="minorHAnsi" w:hAnsiTheme="minorHAnsi" w:cstheme="minorHAnsi"/>
          <w:sz w:val="22"/>
          <w:szCs w:val="22"/>
        </w:rPr>
        <w:t>ap – 02.01.2021 r do 30.04.20</w:t>
      </w:r>
      <w:r w:rsidR="0065173A" w:rsidRPr="0056363A">
        <w:rPr>
          <w:rFonts w:asciiTheme="minorHAnsi" w:hAnsiTheme="minorHAnsi" w:cstheme="minorHAnsi"/>
          <w:sz w:val="22"/>
          <w:szCs w:val="22"/>
        </w:rPr>
        <w:t xml:space="preserve">21 </w:t>
      </w:r>
      <w:r w:rsidRPr="0056363A">
        <w:rPr>
          <w:rFonts w:asciiTheme="minorHAnsi" w:hAnsiTheme="minorHAnsi" w:cstheme="minorHAnsi"/>
          <w:sz w:val="22"/>
          <w:szCs w:val="22"/>
        </w:rPr>
        <w:t>r</w:t>
      </w:r>
      <w:r w:rsidR="00612241" w:rsidRPr="0056363A">
        <w:rPr>
          <w:rFonts w:asciiTheme="minorHAnsi" w:hAnsiTheme="minorHAnsi" w:cstheme="minorHAnsi"/>
          <w:sz w:val="22"/>
          <w:szCs w:val="22"/>
        </w:rPr>
        <w:t xml:space="preserve"> – zgłoszenie do odbioru końcowego</w:t>
      </w:r>
    </w:p>
    <w:p w14:paraId="3DE5FB7F" w14:textId="77777777" w:rsidR="000B2F85" w:rsidRPr="0056363A" w:rsidRDefault="000B2F85" w:rsidP="000B2F8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EDF9AC" w14:textId="77777777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Dopuszcza się wykonanie w I etapie robót przewidzianych do realizacji w II etapie , po akceptacji zamawiającego, do wysokości środków przekazanych w ramach dotacji na I etap. </w:t>
      </w:r>
    </w:p>
    <w:p w14:paraId="569020B6" w14:textId="5B4C26C8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zobowiązuje się do wykonania robót budowlanych, zgodnie z zasadami aktualnej wiedzy technicznej, obowiązującymi przepisami, normami oraz na warunkach określonych niniejszą umową</w:t>
      </w:r>
      <w:r w:rsidR="003076BE" w:rsidRPr="0056363A">
        <w:rPr>
          <w:rFonts w:asciiTheme="minorHAnsi" w:hAnsiTheme="minorHAnsi" w:cstheme="minorHAnsi"/>
          <w:sz w:val="22"/>
          <w:szCs w:val="22"/>
        </w:rPr>
        <w:t xml:space="preserve"> i SIWZ oraz załącznikami do niej</w:t>
      </w:r>
    </w:p>
    <w:p w14:paraId="49F993B3" w14:textId="3200B52F" w:rsidR="002B6504" w:rsidRPr="0056363A" w:rsidRDefault="000B2F85" w:rsidP="0056363A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Realizacja prac budowlanych rozpocznie się po uprzednim wprowadzeniu </w:t>
      </w:r>
      <w:r w:rsidR="003076BE" w:rsidRPr="0056363A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6363A">
        <w:rPr>
          <w:rFonts w:asciiTheme="minorHAnsi" w:hAnsiTheme="minorHAnsi" w:cstheme="minorHAnsi"/>
          <w:sz w:val="22"/>
          <w:szCs w:val="22"/>
        </w:rPr>
        <w:t>na plac budowy przez Zamawiającego</w:t>
      </w:r>
      <w:r w:rsidR="00CF3639" w:rsidRPr="0056363A">
        <w:rPr>
          <w:rFonts w:asciiTheme="minorHAnsi" w:hAnsiTheme="minorHAnsi" w:cstheme="minorHAnsi"/>
          <w:sz w:val="22"/>
          <w:szCs w:val="22"/>
        </w:rPr>
        <w:t xml:space="preserve">, </w:t>
      </w:r>
      <w:r w:rsidR="00CF3639" w:rsidRPr="0056363A">
        <w:rPr>
          <w:rFonts w:asciiTheme="minorHAnsi" w:hAnsiTheme="minorHAnsi" w:cstheme="minorHAnsi"/>
          <w:b/>
          <w:bCs/>
          <w:sz w:val="22"/>
          <w:szCs w:val="22"/>
        </w:rPr>
        <w:t>jednak nie wcze</w:t>
      </w:r>
      <w:r w:rsidR="001D05B8" w:rsidRPr="0056363A">
        <w:rPr>
          <w:rFonts w:asciiTheme="minorHAnsi" w:hAnsiTheme="minorHAnsi" w:cstheme="minorHAnsi"/>
          <w:b/>
          <w:bCs/>
          <w:sz w:val="22"/>
          <w:szCs w:val="22"/>
        </w:rPr>
        <w:t>śniej niż w dniu 02.11.2020 r.</w:t>
      </w:r>
      <w:r w:rsidR="001D05B8"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F1D1F" w14:textId="052D6891" w:rsidR="000B2F85" w:rsidRPr="0056363A" w:rsidRDefault="000B2F85" w:rsidP="00820A62">
      <w:pPr>
        <w:numPr>
          <w:ilvl w:val="0"/>
          <w:numId w:val="6"/>
        </w:numPr>
        <w:shd w:val="clear" w:color="auto" w:fill="FFFFFF"/>
        <w:tabs>
          <w:tab w:val="num" w:pos="240"/>
        </w:tabs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oświadcza, że zapoznał się szczegółowo z </w:t>
      </w:r>
      <w:r w:rsidR="00982D96" w:rsidRPr="0056363A">
        <w:rPr>
          <w:rFonts w:asciiTheme="minorHAnsi" w:hAnsiTheme="minorHAnsi" w:cstheme="minorHAnsi"/>
          <w:sz w:val="22"/>
          <w:szCs w:val="22"/>
        </w:rPr>
        <w:t>dokumentacją projektową</w:t>
      </w:r>
      <w:r w:rsidRPr="0056363A">
        <w:rPr>
          <w:rFonts w:asciiTheme="minorHAnsi" w:hAnsiTheme="minorHAnsi" w:cstheme="minorHAnsi"/>
          <w:sz w:val="22"/>
          <w:szCs w:val="22"/>
        </w:rPr>
        <w:t xml:space="preserve"> i jest w pełni świadomy wszystkich warunków fizycznych oraz ograniczeń odnoszących się do terenu objętego wykonaniem przedmiotu umowy, dostępu, mediów, otoczenia, tj. środków transportu i komunikacji, składowania materiałów, energii elektrycznej, wody, instalacji, oraz publicznych lub prywatnych miejsc składowania odpadów</w:t>
      </w:r>
      <w:r w:rsidR="003076BE" w:rsidRPr="0056363A">
        <w:rPr>
          <w:rFonts w:asciiTheme="minorHAnsi" w:hAnsiTheme="minorHAnsi" w:cstheme="minorHAnsi"/>
          <w:sz w:val="22"/>
          <w:szCs w:val="22"/>
        </w:rPr>
        <w:t>, jak również organizacji i funkcjonowania Zachęty.</w:t>
      </w:r>
    </w:p>
    <w:p w14:paraId="4FECDC6B" w14:textId="77777777" w:rsidR="000B2F85" w:rsidRPr="0056363A" w:rsidRDefault="000B2F85" w:rsidP="000B2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D0CA84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0F5F509" w14:textId="77777777" w:rsidR="000B2F85" w:rsidRPr="0056363A" w:rsidRDefault="000B2F85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Terminy realizacji robót</w:t>
      </w:r>
    </w:p>
    <w:p w14:paraId="6439F7A4" w14:textId="77777777" w:rsidR="00F17E81" w:rsidRPr="0056363A" w:rsidRDefault="00F17E81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C60DE4" w14:textId="11F25935" w:rsidR="000B2F85" w:rsidRPr="0056363A" w:rsidRDefault="000B2F85" w:rsidP="00820A62">
      <w:pPr>
        <w:numPr>
          <w:ilvl w:val="0"/>
          <w:numId w:val="14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Terminy realizacji poszczególnych zadań przewidzianych do realizacji w poszczególnych etapach zostały określone w </w:t>
      </w:r>
      <w:r w:rsidR="00C21256" w:rsidRPr="0056363A">
        <w:rPr>
          <w:rFonts w:asciiTheme="minorHAnsi" w:hAnsiTheme="minorHAnsi" w:cstheme="minorHAnsi"/>
          <w:sz w:val="22"/>
          <w:szCs w:val="22"/>
        </w:rPr>
        <w:t xml:space="preserve">Harmonogramie </w:t>
      </w:r>
      <w:r w:rsidR="0056363A">
        <w:rPr>
          <w:rFonts w:asciiTheme="minorHAnsi" w:hAnsiTheme="minorHAnsi" w:cstheme="minorHAnsi"/>
          <w:sz w:val="22"/>
          <w:szCs w:val="22"/>
        </w:rPr>
        <w:t xml:space="preserve"> rzeczowo - finansowym</w:t>
      </w:r>
      <w:r w:rsidRPr="0056363A">
        <w:rPr>
          <w:rFonts w:asciiTheme="minorHAnsi" w:hAnsiTheme="minorHAnsi" w:cstheme="minorHAnsi"/>
          <w:sz w:val="22"/>
          <w:szCs w:val="22"/>
        </w:rPr>
        <w:t xml:space="preserve"> i potwierdzone przez Wykonawcę w </w:t>
      </w:r>
      <w:r w:rsidR="00C21256" w:rsidRPr="0056363A">
        <w:rPr>
          <w:rFonts w:asciiTheme="minorHAnsi" w:hAnsiTheme="minorHAnsi" w:cstheme="minorHAnsi"/>
          <w:sz w:val="22"/>
          <w:szCs w:val="22"/>
        </w:rPr>
        <w:t>składanej ofercie</w:t>
      </w:r>
      <w:r w:rsidR="007F22CC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  <w:u w:val="single"/>
        </w:rPr>
        <w:t xml:space="preserve">– załącznik nr </w:t>
      </w:r>
      <w:r w:rsidR="0056363A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56363A">
        <w:rPr>
          <w:rFonts w:asciiTheme="minorHAnsi" w:hAnsiTheme="minorHAnsi" w:cstheme="minorHAnsi"/>
          <w:sz w:val="22"/>
          <w:szCs w:val="22"/>
          <w:u w:val="single"/>
        </w:rPr>
        <w:t xml:space="preserve"> do umowy</w:t>
      </w:r>
      <w:r w:rsidRPr="0056363A">
        <w:rPr>
          <w:rFonts w:asciiTheme="minorHAnsi" w:hAnsiTheme="minorHAnsi" w:cstheme="minorHAnsi"/>
          <w:sz w:val="22"/>
          <w:szCs w:val="22"/>
        </w:rPr>
        <w:t>.</w:t>
      </w:r>
    </w:p>
    <w:p w14:paraId="270FE9CE" w14:textId="2EE0AA63" w:rsidR="000B2F85" w:rsidRPr="0056363A" w:rsidRDefault="000B2F85" w:rsidP="00820A62">
      <w:pPr>
        <w:numPr>
          <w:ilvl w:val="0"/>
          <w:numId w:val="14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 xml:space="preserve">Ostateczny termin zakończenia I etapu przedmiotu umowy określa się na dzień </w:t>
      </w:r>
      <w:r w:rsidR="001D05B8" w:rsidRPr="0056363A">
        <w:rPr>
          <w:rFonts w:asciiTheme="minorHAnsi" w:hAnsiTheme="minorHAnsi" w:cstheme="minorHAnsi"/>
          <w:b/>
          <w:sz w:val="22"/>
          <w:szCs w:val="22"/>
        </w:rPr>
        <w:t>28.12.2020</w:t>
      </w:r>
      <w:r w:rsidR="00E04CAD" w:rsidRPr="0056363A">
        <w:rPr>
          <w:rFonts w:asciiTheme="minorHAnsi" w:hAnsiTheme="minorHAnsi" w:cstheme="minorHAnsi"/>
          <w:b/>
          <w:sz w:val="22"/>
          <w:szCs w:val="22"/>
        </w:rPr>
        <w:t>r</w:t>
      </w:r>
    </w:p>
    <w:p w14:paraId="28893A29" w14:textId="6551DB38" w:rsidR="000B2F85" w:rsidRPr="0056363A" w:rsidRDefault="000B2F85" w:rsidP="00820A62">
      <w:pPr>
        <w:numPr>
          <w:ilvl w:val="0"/>
          <w:numId w:val="14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Ostateczny termin zakończenia realizacji przedmiotu umowy – odbiór końcowy</w:t>
      </w:r>
      <w:r w:rsidR="00612241" w:rsidRPr="0056363A">
        <w:rPr>
          <w:rFonts w:asciiTheme="minorHAnsi" w:hAnsiTheme="minorHAnsi" w:cstheme="minorHAnsi"/>
          <w:b/>
          <w:sz w:val="22"/>
          <w:szCs w:val="22"/>
        </w:rPr>
        <w:t xml:space="preserve"> bez usterek</w:t>
      </w:r>
      <w:r w:rsidRPr="0056363A">
        <w:rPr>
          <w:rFonts w:asciiTheme="minorHAnsi" w:hAnsiTheme="minorHAnsi" w:cstheme="minorHAnsi"/>
          <w:b/>
          <w:sz w:val="22"/>
          <w:szCs w:val="22"/>
        </w:rPr>
        <w:t xml:space="preserve">, określa się na dzień </w:t>
      </w:r>
      <w:r w:rsidR="00612241" w:rsidRPr="0056363A">
        <w:rPr>
          <w:rFonts w:asciiTheme="minorHAnsi" w:hAnsiTheme="minorHAnsi" w:cstheme="minorHAnsi"/>
          <w:b/>
          <w:sz w:val="22"/>
          <w:szCs w:val="22"/>
        </w:rPr>
        <w:t>1</w:t>
      </w:r>
      <w:r w:rsidR="006C4C1C">
        <w:rPr>
          <w:rFonts w:asciiTheme="minorHAnsi" w:hAnsiTheme="minorHAnsi" w:cstheme="minorHAnsi"/>
          <w:b/>
          <w:sz w:val="22"/>
          <w:szCs w:val="22"/>
        </w:rPr>
        <w:t>7.</w:t>
      </w:r>
      <w:r w:rsidR="00612241" w:rsidRPr="0056363A">
        <w:rPr>
          <w:rFonts w:asciiTheme="minorHAnsi" w:hAnsiTheme="minorHAnsi" w:cstheme="minorHAnsi"/>
          <w:b/>
          <w:sz w:val="22"/>
          <w:szCs w:val="22"/>
        </w:rPr>
        <w:t xml:space="preserve">05.2021 </w:t>
      </w:r>
      <w:r w:rsidR="00E04CAD" w:rsidRPr="0056363A">
        <w:rPr>
          <w:rFonts w:asciiTheme="minorHAnsi" w:hAnsiTheme="minorHAnsi" w:cstheme="minorHAnsi"/>
          <w:b/>
          <w:sz w:val="22"/>
          <w:szCs w:val="22"/>
        </w:rPr>
        <w:t xml:space="preserve">r, </w:t>
      </w:r>
      <w:r w:rsidR="00CF3639" w:rsidRPr="0056363A">
        <w:rPr>
          <w:rFonts w:asciiTheme="minorHAnsi" w:hAnsiTheme="minorHAnsi" w:cstheme="minorHAnsi"/>
          <w:sz w:val="22"/>
          <w:szCs w:val="22"/>
        </w:rPr>
        <w:t>przy czym za zakończenie realizacji przedmiotu umowy uznaje się przekazanie</w:t>
      </w:r>
      <w:r w:rsidR="00612241" w:rsidRPr="0056363A">
        <w:rPr>
          <w:rFonts w:asciiTheme="minorHAnsi" w:hAnsiTheme="minorHAnsi" w:cstheme="minorHAnsi"/>
          <w:sz w:val="22"/>
          <w:szCs w:val="22"/>
        </w:rPr>
        <w:t xml:space="preserve"> magazynu</w:t>
      </w:r>
      <w:r w:rsidR="009C10B1" w:rsidRPr="0056363A">
        <w:rPr>
          <w:rFonts w:asciiTheme="minorHAnsi" w:hAnsiTheme="minorHAnsi" w:cstheme="minorHAnsi"/>
          <w:sz w:val="22"/>
          <w:szCs w:val="22"/>
        </w:rPr>
        <w:t xml:space="preserve"> do eksploatacji </w:t>
      </w:r>
      <w:r w:rsidR="00CF3639" w:rsidRPr="0056363A">
        <w:rPr>
          <w:rFonts w:asciiTheme="minorHAnsi" w:hAnsiTheme="minorHAnsi" w:cstheme="minorHAnsi"/>
          <w:sz w:val="22"/>
          <w:szCs w:val="22"/>
        </w:rPr>
        <w:t>po zakończeniu realizacji wszelkich prac objętych umową oraz poprawek i zaleceń oraz po uporządkowaniu terenu realizacji robót</w:t>
      </w:r>
      <w:r w:rsidR="00280F81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338904D2" w14:textId="77777777" w:rsidR="000B2F85" w:rsidRPr="0056363A" w:rsidRDefault="000B2F85" w:rsidP="00820A62">
      <w:pPr>
        <w:numPr>
          <w:ilvl w:val="0"/>
          <w:numId w:val="14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zaistnienia okoliczności mających wpływ na terminy wykonania umowy, Wykonawca jest zobowiązany niezwłocznie powiadomić Zamawiającego określając przyczyny opóźnienia i ich wpływ na terminowe wykonanie umowy.</w:t>
      </w:r>
    </w:p>
    <w:p w14:paraId="2A8AC288" w14:textId="77777777" w:rsidR="000B2F85" w:rsidRPr="0056363A" w:rsidRDefault="000B2F85" w:rsidP="00820A62">
      <w:pPr>
        <w:numPr>
          <w:ilvl w:val="0"/>
          <w:numId w:val="14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niemożności prowadzenia robót z przyczyn niezależnych od Wykonawcy, a uznanych na piśmie przez Zamawiającego, termin zakończenia zadań w poszczególnych etapach może zostać zmieniony przez strony z uwzględnieniem czasu trwania przyczyny. Przerwy w robotach muszą być udokumentowane odpowiednimi zapisami upoważnionych przedstawicieli Wykonawcy i Zamawiającego</w:t>
      </w:r>
      <w:r w:rsidR="00917F79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2855B7DF" w14:textId="3A11303C" w:rsidR="000B2F85" w:rsidRPr="0056363A" w:rsidRDefault="000B2F85" w:rsidP="00820A62">
      <w:pPr>
        <w:numPr>
          <w:ilvl w:val="0"/>
          <w:numId w:val="14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przypadku o którym mowa w  pkt. </w:t>
      </w:r>
      <w:r w:rsidR="000A71A5" w:rsidRPr="0056363A">
        <w:rPr>
          <w:rFonts w:asciiTheme="minorHAnsi" w:hAnsiTheme="minorHAnsi" w:cstheme="minorHAnsi"/>
          <w:sz w:val="22"/>
          <w:szCs w:val="22"/>
        </w:rPr>
        <w:t>5,</w:t>
      </w:r>
      <w:r w:rsidRPr="0056363A">
        <w:rPr>
          <w:rFonts w:asciiTheme="minorHAnsi" w:hAnsiTheme="minorHAnsi" w:cstheme="minorHAnsi"/>
          <w:sz w:val="22"/>
          <w:szCs w:val="22"/>
        </w:rPr>
        <w:t xml:space="preserve"> Wykonawca musi poinformować Zamawiającego o przyczynach niemożności prowadzenia robót czy też przestoju w terminie 3 dni od zaistnienia przyczyny. Wykonawca ma wtedy obowiązek złożenia uaktualnionego harmonogramu</w:t>
      </w:r>
      <w:r w:rsidR="004248AF" w:rsidRPr="0056363A">
        <w:rPr>
          <w:rFonts w:asciiTheme="minorHAnsi" w:hAnsiTheme="minorHAnsi" w:cstheme="minorHAnsi"/>
          <w:sz w:val="22"/>
          <w:szCs w:val="22"/>
        </w:rPr>
        <w:t xml:space="preserve"> rzeczowo-</w:t>
      </w:r>
      <w:r w:rsidR="004248AF" w:rsidRPr="0056363A">
        <w:rPr>
          <w:rFonts w:asciiTheme="minorHAnsi" w:hAnsiTheme="minorHAnsi" w:cstheme="minorHAnsi"/>
          <w:sz w:val="22"/>
          <w:szCs w:val="22"/>
        </w:rPr>
        <w:lastRenderedPageBreak/>
        <w:t>finansowego</w:t>
      </w:r>
      <w:r w:rsidRPr="0056363A">
        <w:rPr>
          <w:rFonts w:asciiTheme="minorHAnsi" w:hAnsiTheme="minorHAnsi" w:cstheme="minorHAnsi"/>
          <w:sz w:val="22"/>
          <w:szCs w:val="22"/>
        </w:rPr>
        <w:t xml:space="preserve"> -</w:t>
      </w:r>
      <w:r w:rsidRPr="0056363A">
        <w:rPr>
          <w:rFonts w:asciiTheme="minorHAnsi" w:hAnsiTheme="minorHAnsi" w:cstheme="minorHAnsi"/>
          <w:spacing w:val="6"/>
          <w:sz w:val="22"/>
          <w:szCs w:val="22"/>
        </w:rPr>
        <w:t xml:space="preserve"> do uzgodnienia przez Zamawiającego w ciągu </w:t>
      </w:r>
      <w:r w:rsidR="00E31084" w:rsidRPr="0056363A">
        <w:rPr>
          <w:rFonts w:asciiTheme="minorHAnsi" w:hAnsiTheme="minorHAnsi" w:cstheme="minorHAnsi"/>
          <w:spacing w:val="6"/>
          <w:sz w:val="22"/>
          <w:szCs w:val="22"/>
        </w:rPr>
        <w:t>2</w:t>
      </w:r>
      <w:r w:rsidRPr="0056363A">
        <w:rPr>
          <w:rFonts w:asciiTheme="minorHAnsi" w:hAnsiTheme="minorHAnsi" w:cstheme="minorHAnsi"/>
          <w:spacing w:val="6"/>
          <w:sz w:val="22"/>
          <w:szCs w:val="22"/>
        </w:rPr>
        <w:t xml:space="preserve"> dni od poinformowania </w:t>
      </w:r>
      <w:r w:rsidRPr="0056363A">
        <w:rPr>
          <w:rFonts w:asciiTheme="minorHAnsi" w:hAnsiTheme="minorHAnsi" w:cstheme="minorHAnsi"/>
          <w:spacing w:val="-5"/>
          <w:sz w:val="22"/>
          <w:szCs w:val="22"/>
        </w:rPr>
        <w:t>Zamawiającego.</w:t>
      </w:r>
      <w:r w:rsidR="00CF3639" w:rsidRPr="0056363A">
        <w:rPr>
          <w:rFonts w:asciiTheme="minorHAnsi" w:hAnsiTheme="minorHAnsi" w:cstheme="minorHAnsi"/>
          <w:spacing w:val="-5"/>
          <w:sz w:val="22"/>
          <w:szCs w:val="22"/>
        </w:rPr>
        <w:t xml:space="preserve"> Zamawiający nie ma obowiązku uwzględnienia podanych okoliczności jako uzasadniających </w:t>
      </w:r>
      <w:r w:rsidR="00917F79" w:rsidRPr="0056363A">
        <w:rPr>
          <w:rFonts w:asciiTheme="minorHAnsi" w:hAnsiTheme="minorHAnsi" w:cstheme="minorHAnsi"/>
          <w:spacing w:val="-5"/>
          <w:sz w:val="22"/>
          <w:szCs w:val="22"/>
        </w:rPr>
        <w:t>przedłużenie terminu realizacji robót i nie jest zobowiązany do zmiany terminów określonych w umowie.</w:t>
      </w:r>
    </w:p>
    <w:p w14:paraId="3EE51257" w14:textId="77777777" w:rsidR="004B74EA" w:rsidRPr="0056363A" w:rsidRDefault="004B74EA" w:rsidP="004B74EA">
      <w:pPr>
        <w:shd w:val="clear" w:color="auto" w:fill="FFFFFF"/>
        <w:spacing w:line="263" w:lineRule="exact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14:paraId="74FD62CD" w14:textId="77777777" w:rsidR="004B74EA" w:rsidRPr="0056363A" w:rsidRDefault="004B74EA" w:rsidP="004B74EA">
      <w:pPr>
        <w:shd w:val="clear" w:color="auto" w:fill="FFFFFF"/>
        <w:spacing w:line="263" w:lineRule="exact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14:paraId="37C45273" w14:textId="77777777" w:rsidR="004B74EA" w:rsidRPr="0056363A" w:rsidRDefault="004B74EA" w:rsidP="004B74EA">
      <w:pPr>
        <w:shd w:val="clear" w:color="auto" w:fill="FFFFFF"/>
        <w:spacing w:line="263" w:lineRule="exact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14:paraId="019BE8E9" w14:textId="77777777" w:rsidR="004B74EA" w:rsidRPr="0056363A" w:rsidRDefault="004B74EA" w:rsidP="004B74EA">
      <w:p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90D883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CEF4ED" w14:textId="77777777" w:rsidR="000B2F85" w:rsidRPr="0056363A" w:rsidRDefault="000B2F85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Wartość przedmiotu umowy i wynagrodzenie Wykonawcy</w:t>
      </w:r>
    </w:p>
    <w:p w14:paraId="1FE9B7B9" w14:textId="77777777" w:rsidR="00F17E81" w:rsidRPr="0056363A" w:rsidRDefault="00F17E81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7120C" w14:textId="4074320F" w:rsidR="000B2F85" w:rsidRPr="0056363A" w:rsidRDefault="000B2F85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Strony ustalają, że obowiązującą je formą wynagrodzenia, zgodnie ze specyfikacją istotnych warunków zamówienia oraz wybraną w drodze</w:t>
      </w:r>
      <w:r w:rsidR="004248AF" w:rsidRPr="0056363A">
        <w:rPr>
          <w:rFonts w:asciiTheme="minorHAnsi" w:hAnsiTheme="minorHAnsi" w:cstheme="minorHAnsi"/>
          <w:sz w:val="22"/>
          <w:szCs w:val="22"/>
        </w:rPr>
        <w:t xml:space="preserve"> postępowania o udzielenie zamówienia publicznego</w:t>
      </w:r>
      <w:r w:rsidRPr="0056363A">
        <w:rPr>
          <w:rFonts w:asciiTheme="minorHAnsi" w:hAnsiTheme="minorHAnsi" w:cstheme="minorHAnsi"/>
          <w:sz w:val="22"/>
          <w:szCs w:val="22"/>
        </w:rPr>
        <w:t xml:space="preserve"> ofertą Wykonawcy, jest wynagrodzenie ryczałtowe. Oferta Wykonawcy stanowi załącznik nr </w:t>
      </w:r>
      <w:r w:rsidR="007F22CC" w:rsidRPr="0056363A">
        <w:rPr>
          <w:rFonts w:asciiTheme="minorHAnsi" w:hAnsiTheme="minorHAnsi" w:cstheme="minorHAnsi"/>
          <w:sz w:val="22"/>
          <w:szCs w:val="22"/>
        </w:rPr>
        <w:t xml:space="preserve">3 </w:t>
      </w:r>
      <w:r w:rsidRPr="0056363A">
        <w:rPr>
          <w:rFonts w:asciiTheme="minorHAnsi" w:hAnsiTheme="minorHAnsi" w:cstheme="minorHAnsi"/>
          <w:sz w:val="22"/>
          <w:szCs w:val="22"/>
        </w:rPr>
        <w:t>do umowy.</w:t>
      </w:r>
    </w:p>
    <w:p w14:paraId="52EED91A" w14:textId="61AD69F9" w:rsidR="00D9719E" w:rsidRPr="0056363A" w:rsidRDefault="000B2F85" w:rsidP="00E155A9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Wynagrodzenie</w:t>
      </w:r>
      <w:r w:rsidR="00226DEB" w:rsidRPr="0056363A">
        <w:rPr>
          <w:rFonts w:asciiTheme="minorHAnsi" w:hAnsiTheme="minorHAnsi" w:cstheme="minorHAnsi"/>
          <w:sz w:val="22"/>
          <w:szCs w:val="22"/>
        </w:rPr>
        <w:t xml:space="preserve"> za realizację zamówienia podstawowego</w:t>
      </w:r>
      <w:r w:rsidRPr="0056363A">
        <w:rPr>
          <w:rFonts w:asciiTheme="minorHAnsi" w:hAnsiTheme="minorHAnsi" w:cstheme="minorHAnsi"/>
          <w:sz w:val="22"/>
          <w:szCs w:val="22"/>
        </w:rPr>
        <w:t xml:space="preserve"> o którym mowa w ust. 1 wynikające ze złożonej przez Wykonawcę oferty, wynosi łącznie kwotę netto </w:t>
      </w:r>
      <w:r w:rsidR="00612241" w:rsidRPr="0056363A">
        <w:rPr>
          <w:rFonts w:asciiTheme="minorHAnsi" w:hAnsiTheme="minorHAnsi" w:cstheme="minorHAnsi"/>
          <w:sz w:val="22"/>
          <w:szCs w:val="22"/>
        </w:rPr>
        <w:t>…….</w:t>
      </w:r>
      <w:r w:rsidR="007F22CC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612241" w:rsidRPr="0056363A">
        <w:rPr>
          <w:rFonts w:asciiTheme="minorHAnsi" w:hAnsiTheme="minorHAnsi" w:cstheme="minorHAnsi"/>
          <w:sz w:val="22"/>
          <w:szCs w:val="22"/>
        </w:rPr>
        <w:t>zł (słownie złotych:………..</w:t>
      </w:r>
      <w:r w:rsidRPr="0056363A">
        <w:rPr>
          <w:rFonts w:asciiTheme="minorHAnsi" w:hAnsiTheme="minorHAnsi" w:cstheme="minorHAnsi"/>
          <w:sz w:val="22"/>
          <w:szCs w:val="22"/>
        </w:rPr>
        <w:t>).  Do wartości na fakturze będzie doliczony należny podatek VAT .</w:t>
      </w:r>
      <w:r w:rsidR="000F73D6"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754B9" w14:textId="37C177C6" w:rsidR="00612241" w:rsidRPr="0056363A" w:rsidRDefault="00D9719E" w:rsidP="00612241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</w:t>
      </w:r>
      <w:r w:rsidR="000B2F85" w:rsidRPr="0056363A">
        <w:rPr>
          <w:rFonts w:asciiTheme="minorHAnsi" w:hAnsiTheme="minorHAnsi" w:cstheme="minorHAnsi"/>
          <w:sz w:val="22"/>
          <w:szCs w:val="22"/>
        </w:rPr>
        <w:t xml:space="preserve">artość Umowy stanowiąca wynagrodzenie wykonawcy po doliczeniu podatku VAT wynosi kwotę brutto: </w:t>
      </w:r>
      <w:r w:rsidR="00612241" w:rsidRPr="0056363A">
        <w:rPr>
          <w:rFonts w:asciiTheme="minorHAnsi" w:hAnsiTheme="minorHAnsi" w:cstheme="minorHAnsi"/>
          <w:sz w:val="22"/>
          <w:szCs w:val="22"/>
        </w:rPr>
        <w:t>………..</w:t>
      </w:r>
      <w:r w:rsidR="007F22CC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0B2F85" w:rsidRPr="0056363A">
        <w:rPr>
          <w:rFonts w:asciiTheme="minorHAnsi" w:hAnsiTheme="minorHAnsi" w:cstheme="minorHAnsi"/>
          <w:sz w:val="22"/>
          <w:szCs w:val="22"/>
        </w:rPr>
        <w:t xml:space="preserve">zł  (słownie złotych: </w:t>
      </w:r>
      <w:r w:rsidR="00612241" w:rsidRPr="0056363A">
        <w:rPr>
          <w:rFonts w:asciiTheme="minorHAnsi" w:hAnsiTheme="minorHAnsi" w:cstheme="minorHAnsi"/>
          <w:sz w:val="22"/>
          <w:szCs w:val="22"/>
        </w:rPr>
        <w:t>………………zł.</w:t>
      </w:r>
      <w:r w:rsidR="000B2F85" w:rsidRPr="0056363A">
        <w:rPr>
          <w:rFonts w:asciiTheme="minorHAnsi" w:hAnsiTheme="minorHAnsi" w:cstheme="minorHAnsi"/>
          <w:sz w:val="22"/>
          <w:szCs w:val="22"/>
        </w:rPr>
        <w:t>)</w:t>
      </w:r>
      <w:r w:rsidR="00313D32" w:rsidRPr="0056363A">
        <w:rPr>
          <w:rFonts w:asciiTheme="minorHAnsi" w:hAnsiTheme="minorHAnsi" w:cstheme="minorHAnsi"/>
          <w:sz w:val="22"/>
          <w:szCs w:val="22"/>
        </w:rPr>
        <w:t>.</w:t>
      </w:r>
      <w:r w:rsidRPr="0056363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30BB5244" w14:textId="77777777" w:rsidR="000B2F85" w:rsidRPr="0056363A" w:rsidRDefault="00313D32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Wynagrodzenie będzie płatne na podstawie protokołów częściowych i protokołu końcowego. </w:t>
      </w:r>
    </w:p>
    <w:p w14:paraId="1D4FC3FC" w14:textId="4FD5674E" w:rsidR="000B2F85" w:rsidRPr="0056363A" w:rsidRDefault="00313D32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Warunki </w:t>
      </w:r>
      <w:r w:rsidR="0056363A">
        <w:rPr>
          <w:rFonts w:asciiTheme="minorHAnsi" w:hAnsiTheme="minorHAnsi" w:cstheme="minorHAnsi"/>
          <w:sz w:val="22"/>
          <w:szCs w:val="22"/>
        </w:rPr>
        <w:t xml:space="preserve">i terminy </w:t>
      </w:r>
      <w:r w:rsidRPr="0056363A">
        <w:rPr>
          <w:rFonts w:asciiTheme="minorHAnsi" w:hAnsiTheme="minorHAnsi" w:cstheme="minorHAnsi"/>
          <w:sz w:val="22"/>
          <w:szCs w:val="22"/>
        </w:rPr>
        <w:t xml:space="preserve">płatności </w:t>
      </w:r>
      <w:r w:rsidR="00E04CAD" w:rsidRPr="0056363A">
        <w:rPr>
          <w:rFonts w:asciiTheme="minorHAnsi" w:hAnsiTheme="minorHAnsi" w:cstheme="minorHAnsi"/>
          <w:sz w:val="22"/>
          <w:szCs w:val="22"/>
        </w:rPr>
        <w:t>określono</w:t>
      </w:r>
      <w:r w:rsidR="000B2F85" w:rsidRPr="0056363A">
        <w:rPr>
          <w:rFonts w:asciiTheme="minorHAnsi" w:hAnsiTheme="minorHAnsi" w:cstheme="minorHAnsi"/>
          <w:sz w:val="22"/>
          <w:szCs w:val="22"/>
        </w:rPr>
        <w:t xml:space="preserve"> w </w:t>
      </w:r>
      <w:r w:rsidR="00982D96" w:rsidRPr="0056363A">
        <w:rPr>
          <w:rFonts w:asciiTheme="minorHAnsi" w:hAnsiTheme="minorHAnsi" w:cstheme="minorHAnsi"/>
          <w:sz w:val="22"/>
          <w:szCs w:val="22"/>
        </w:rPr>
        <w:t>Harmonogramie rzeczowo-finansowym</w:t>
      </w:r>
      <w:r w:rsidR="000B2F85" w:rsidRPr="0056363A">
        <w:rPr>
          <w:rFonts w:asciiTheme="minorHAnsi" w:hAnsiTheme="minorHAnsi" w:cstheme="minorHAnsi"/>
          <w:sz w:val="22"/>
          <w:szCs w:val="22"/>
        </w:rPr>
        <w:t>, sporządzon</w:t>
      </w:r>
      <w:r w:rsidR="0056363A">
        <w:rPr>
          <w:rFonts w:asciiTheme="minorHAnsi" w:hAnsiTheme="minorHAnsi" w:cstheme="minorHAnsi"/>
          <w:sz w:val="22"/>
          <w:szCs w:val="22"/>
        </w:rPr>
        <w:t>ym</w:t>
      </w:r>
      <w:r w:rsidR="000B2F85" w:rsidRPr="0056363A">
        <w:rPr>
          <w:rFonts w:asciiTheme="minorHAnsi" w:hAnsiTheme="minorHAnsi" w:cstheme="minorHAnsi"/>
          <w:sz w:val="22"/>
          <w:szCs w:val="22"/>
        </w:rPr>
        <w:t xml:space="preserve"> na podstawie zestawienia prac do wykonania wskazanych przez Zamawiającego w </w:t>
      </w:r>
      <w:r w:rsidR="00093971" w:rsidRPr="0056363A">
        <w:rPr>
          <w:rFonts w:asciiTheme="minorHAnsi" w:hAnsiTheme="minorHAnsi" w:cstheme="minorHAnsi"/>
          <w:sz w:val="22"/>
          <w:szCs w:val="22"/>
        </w:rPr>
        <w:t xml:space="preserve">dokumentacji projektowej. </w:t>
      </w:r>
    </w:p>
    <w:p w14:paraId="181E66C0" w14:textId="3190CA51" w:rsidR="00275E38" w:rsidRPr="0056363A" w:rsidRDefault="000B2F85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Wynagrodzenie określone w ust. 2</w:t>
      </w:r>
      <w:r w:rsidR="00D9719E" w:rsidRPr="0056363A">
        <w:rPr>
          <w:rFonts w:asciiTheme="minorHAnsi" w:hAnsiTheme="minorHAnsi" w:cstheme="minorHAnsi"/>
          <w:sz w:val="22"/>
          <w:szCs w:val="22"/>
        </w:rPr>
        <w:t xml:space="preserve"> i 3</w:t>
      </w:r>
      <w:r w:rsidRPr="0056363A">
        <w:rPr>
          <w:rFonts w:asciiTheme="minorHAnsi" w:hAnsiTheme="minorHAnsi" w:cstheme="minorHAnsi"/>
          <w:sz w:val="22"/>
          <w:szCs w:val="22"/>
        </w:rPr>
        <w:t xml:space="preserve"> obejmuje całość kosztów robót i wydatków niezbędnych do zrealizowania przedmiotu umowy, oraz usuniecie ewentualnych wad występujących w tym przedmiocie, w okresie umownej odpowiedzialności gwarancyjnej i rękojmi</w:t>
      </w:r>
      <w:r w:rsidR="00275E38" w:rsidRPr="0056363A">
        <w:rPr>
          <w:rFonts w:asciiTheme="minorHAnsi" w:hAnsiTheme="minorHAnsi" w:cstheme="minorHAnsi"/>
          <w:sz w:val="22"/>
          <w:szCs w:val="22"/>
        </w:rPr>
        <w:t xml:space="preserve"> za wady</w:t>
      </w:r>
      <w:r w:rsidRPr="0056363A">
        <w:rPr>
          <w:rFonts w:asciiTheme="minorHAnsi" w:hAnsiTheme="minorHAnsi" w:cstheme="minorHAnsi"/>
          <w:sz w:val="22"/>
          <w:szCs w:val="22"/>
        </w:rPr>
        <w:t>, koszty związane z zakupem materiałów budowlanych i instalacyjnych oraz urządzeń technicznych, ko</w:t>
      </w:r>
      <w:r w:rsidR="00982D96" w:rsidRPr="0056363A">
        <w:rPr>
          <w:rFonts w:asciiTheme="minorHAnsi" w:hAnsiTheme="minorHAnsi" w:cstheme="minorHAnsi"/>
          <w:sz w:val="22"/>
          <w:szCs w:val="22"/>
        </w:rPr>
        <w:t>szty robocizny i p</w:t>
      </w:r>
      <w:r w:rsidR="00B5060B" w:rsidRPr="0056363A">
        <w:rPr>
          <w:rFonts w:asciiTheme="minorHAnsi" w:hAnsiTheme="minorHAnsi" w:cstheme="minorHAnsi"/>
          <w:sz w:val="22"/>
          <w:szCs w:val="22"/>
        </w:rPr>
        <w:t>racy sprzętu, koszty opracowania dokumentacji powykonawczej</w:t>
      </w:r>
      <w:r w:rsidR="00CE54D7" w:rsidRPr="0056363A">
        <w:rPr>
          <w:rFonts w:asciiTheme="minorHAnsi" w:hAnsiTheme="minorHAnsi" w:cstheme="minorHAnsi"/>
          <w:sz w:val="22"/>
          <w:szCs w:val="22"/>
        </w:rPr>
        <w:t>, Instrukcji użytkowania</w:t>
      </w:r>
      <w:r w:rsidR="00B5060B" w:rsidRPr="0056363A">
        <w:rPr>
          <w:rFonts w:asciiTheme="minorHAnsi" w:hAnsiTheme="minorHAnsi" w:cstheme="minorHAnsi"/>
          <w:sz w:val="22"/>
          <w:szCs w:val="22"/>
        </w:rPr>
        <w:t xml:space="preserve"> i wszystkie inne wynikające z dokumentacji projektowej i STWIO</w:t>
      </w:r>
      <w:r w:rsidR="00313D32" w:rsidRPr="0056363A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6158A32C" w14:textId="17050296" w:rsidR="000B2F85" w:rsidRPr="0056363A" w:rsidRDefault="000B2F85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Wynagrodzenie określone w ust. </w:t>
      </w:r>
      <w:r w:rsidR="00D9719E" w:rsidRPr="0056363A">
        <w:rPr>
          <w:rFonts w:asciiTheme="minorHAnsi" w:hAnsiTheme="minorHAnsi" w:cstheme="minorHAnsi"/>
          <w:sz w:val="22"/>
          <w:szCs w:val="22"/>
        </w:rPr>
        <w:t>2 i 3</w:t>
      </w:r>
      <w:r w:rsidRPr="0056363A">
        <w:rPr>
          <w:rFonts w:asciiTheme="minorHAnsi" w:hAnsiTheme="minorHAnsi" w:cstheme="minorHAnsi"/>
          <w:sz w:val="22"/>
          <w:szCs w:val="22"/>
        </w:rPr>
        <w:t xml:space="preserve"> obejmuje ponadto ryzyko i odpowiedzialność Wykonawcy prawidłowego oszacowania wszelkich kosztów związanych z realizacją robót określonych w umowie, a także przewidzenia innych czynników mających lub mogących mieć wpływ na te koszty. Żadne niedoszacowanie, pominięcie, brak rozpoznania i doprecyzowania rozwiązań nie może być podstawą do żądania zmiany wynagrodzenia ryczałtowe</w:t>
      </w:r>
      <w:r w:rsidR="00982D96" w:rsidRPr="0056363A">
        <w:rPr>
          <w:rFonts w:asciiTheme="minorHAnsi" w:hAnsiTheme="minorHAnsi" w:cstheme="minorHAnsi"/>
          <w:sz w:val="22"/>
          <w:szCs w:val="22"/>
        </w:rPr>
        <w:t>go</w:t>
      </w:r>
      <w:r w:rsidRPr="0056363A">
        <w:rPr>
          <w:rFonts w:asciiTheme="minorHAnsi" w:hAnsiTheme="minorHAnsi" w:cstheme="minorHAnsi"/>
          <w:sz w:val="22"/>
          <w:szCs w:val="22"/>
        </w:rPr>
        <w:t xml:space="preserve"> określonego w niniejszym postanowieniu.</w:t>
      </w:r>
    </w:p>
    <w:p w14:paraId="2078BD81" w14:textId="77777777" w:rsidR="00B5060B" w:rsidRPr="0056363A" w:rsidRDefault="00B5060B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Wynagrodzenie za faktycznie wykonany przedmiot zamówienia nie może ulec zwiększeniu.</w:t>
      </w:r>
    </w:p>
    <w:p w14:paraId="530AD4A1" w14:textId="77777777" w:rsidR="00B5060B" w:rsidRPr="0056363A" w:rsidRDefault="00B5060B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Jeśli w trakcie realizacji umowy wystąpią roboty zamienne, zostaną wykonane za zgodą Zamawiającego bez zmiany wynagrodzenia.</w:t>
      </w:r>
    </w:p>
    <w:p w14:paraId="618C0B5D" w14:textId="77777777" w:rsidR="004B453F" w:rsidRPr="0056363A" w:rsidRDefault="004B453F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Wszelkie uzasadnione zmiany </w:t>
      </w:r>
      <w:r w:rsidR="003801C3" w:rsidRPr="0056363A">
        <w:rPr>
          <w:rFonts w:asciiTheme="minorHAnsi" w:hAnsiTheme="minorHAnsi" w:cstheme="minorHAnsi"/>
          <w:sz w:val="22"/>
          <w:szCs w:val="22"/>
        </w:rPr>
        <w:t>i</w:t>
      </w:r>
      <w:r w:rsidRPr="0056363A">
        <w:rPr>
          <w:rFonts w:asciiTheme="minorHAnsi" w:hAnsiTheme="minorHAnsi" w:cstheme="minorHAnsi"/>
          <w:sz w:val="22"/>
          <w:szCs w:val="22"/>
        </w:rPr>
        <w:t xml:space="preserve"> odstępstwa proponowane przez Wykonawcę, powinny być obustronnie uzgodnione w terminie zapewniającym nieprzerwany tok wykonawstwa. </w:t>
      </w:r>
    </w:p>
    <w:p w14:paraId="549CD7AF" w14:textId="77777777" w:rsidR="004B453F" w:rsidRPr="0056363A" w:rsidRDefault="004B453F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Decyzje o zmianach, wprowadzonych w czasie wykonawstwa powinny być każdorazowo potwierdzone wpisem Inżyniera do dziennika budowy, a w przypadkach uznanych przez niego za konieczne – również potwierdzane przez autora projektu. </w:t>
      </w:r>
    </w:p>
    <w:p w14:paraId="200B39CE" w14:textId="77777777" w:rsidR="000B2F85" w:rsidRPr="0056363A" w:rsidRDefault="004B453F" w:rsidP="00820A62">
      <w:pPr>
        <w:numPr>
          <w:ilvl w:val="0"/>
          <w:numId w:val="1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Wszelkie zmiany i odstępstwa od zatwierdzonej dokumentacji technicznej nie mogą powodować obniżenia wartości funkcjonalnych i użytkowych, a jeżeli dotyczą zmiany materiałów i elementów określonych w dokumentacji technicznej na inne, nie mogą powodować zmniejszenia trwałości eksploatacyjnej. </w:t>
      </w:r>
    </w:p>
    <w:p w14:paraId="69B55685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CC51F7B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Warunki i terminy płatności</w:t>
      </w:r>
    </w:p>
    <w:p w14:paraId="6155927D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E1B953" w14:textId="48E8F626" w:rsidR="00B5060B" w:rsidRPr="0056363A" w:rsidRDefault="00B5060B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 xml:space="preserve">Rozliczanie robót odbywa się tzw. „fakturami częściowymi” wystawianymi po wykonaniu i odebraniu danego zakresu robót określonego w Harmonogramie rzeczowo-finansowym wykonywania robót. </w:t>
      </w:r>
    </w:p>
    <w:p w14:paraId="308F7EEB" w14:textId="3438784F" w:rsidR="000B2F85" w:rsidRPr="0056363A" w:rsidRDefault="000B2F85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Zapłata wynagrodzenia nastąpi po podpisaniu protokoł</w:t>
      </w:r>
      <w:r w:rsidR="00DA1878" w:rsidRPr="0056363A">
        <w:rPr>
          <w:rFonts w:asciiTheme="minorHAnsi" w:hAnsiTheme="minorHAnsi" w:cstheme="minorHAnsi"/>
          <w:sz w:val="22"/>
          <w:szCs w:val="22"/>
        </w:rPr>
        <w:t>ów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DA1878" w:rsidRPr="0056363A">
        <w:rPr>
          <w:rFonts w:asciiTheme="minorHAnsi" w:hAnsiTheme="minorHAnsi" w:cstheme="minorHAnsi"/>
          <w:sz w:val="22"/>
          <w:szCs w:val="22"/>
        </w:rPr>
        <w:t xml:space="preserve">częściowych i protokołu </w:t>
      </w:r>
      <w:r w:rsidR="0056363A">
        <w:rPr>
          <w:rFonts w:asciiTheme="minorHAnsi" w:hAnsiTheme="minorHAnsi" w:cstheme="minorHAnsi"/>
          <w:sz w:val="22"/>
          <w:szCs w:val="22"/>
        </w:rPr>
        <w:t xml:space="preserve">końcowego </w:t>
      </w:r>
      <w:r w:rsidRPr="0056363A">
        <w:rPr>
          <w:rFonts w:asciiTheme="minorHAnsi" w:hAnsiTheme="minorHAnsi" w:cstheme="minorHAnsi"/>
          <w:sz w:val="22"/>
          <w:szCs w:val="22"/>
        </w:rPr>
        <w:t>odbioru wykonanych robót i uznaniu robót za należycie wykonane i prawidłowo ukończone.</w:t>
      </w:r>
    </w:p>
    <w:p w14:paraId="0C04C814" w14:textId="700B3534" w:rsidR="000B2F85" w:rsidRPr="0056363A" w:rsidRDefault="000B2F85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Podstawą zapłaty wynagrodzenia będzie wystawiona przez Wykonawcę faktura</w:t>
      </w:r>
      <w:r w:rsidR="00DA1878" w:rsidRPr="0056363A">
        <w:rPr>
          <w:rFonts w:asciiTheme="minorHAnsi" w:hAnsiTheme="minorHAnsi" w:cstheme="minorHAnsi"/>
          <w:sz w:val="22"/>
          <w:szCs w:val="22"/>
        </w:rPr>
        <w:t>, z załączonym protokołem podpisanym obustronnie bez zastrzeżeń</w:t>
      </w:r>
      <w:r w:rsidR="00F17E81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2E7C5E6A" w14:textId="4127156F" w:rsidR="000B2F85" w:rsidRPr="0056363A" w:rsidRDefault="000B2F85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wypłaci Wykonawcy należności z tytułu realizacji p</w:t>
      </w:r>
      <w:r w:rsidR="00612241" w:rsidRPr="0056363A">
        <w:rPr>
          <w:rFonts w:asciiTheme="minorHAnsi" w:hAnsiTheme="minorHAnsi" w:cstheme="minorHAnsi"/>
          <w:sz w:val="22"/>
          <w:szCs w:val="22"/>
        </w:rPr>
        <w:t>rzedmiotu umowy w terminie do 14</w:t>
      </w:r>
      <w:r w:rsidRPr="0056363A">
        <w:rPr>
          <w:rFonts w:asciiTheme="minorHAnsi" w:hAnsiTheme="minorHAnsi" w:cstheme="minorHAnsi"/>
          <w:sz w:val="22"/>
          <w:szCs w:val="22"/>
        </w:rPr>
        <w:t xml:space="preserve"> dni od daty </w:t>
      </w:r>
      <w:r w:rsidR="00982D96" w:rsidRPr="0056363A">
        <w:rPr>
          <w:rFonts w:asciiTheme="minorHAnsi" w:hAnsiTheme="minorHAnsi" w:cstheme="minorHAnsi"/>
          <w:sz w:val="22"/>
          <w:szCs w:val="22"/>
        </w:rPr>
        <w:t>otrzymania</w:t>
      </w:r>
      <w:r w:rsidRPr="0056363A">
        <w:rPr>
          <w:rFonts w:asciiTheme="minorHAnsi" w:hAnsiTheme="minorHAnsi" w:cstheme="minorHAnsi"/>
          <w:sz w:val="22"/>
          <w:szCs w:val="22"/>
        </w:rPr>
        <w:t xml:space="preserve"> prawidłowo wystawionej faktury na konto Wykonawcy wskazane w fakturze</w:t>
      </w:r>
      <w:r w:rsidR="004248AF" w:rsidRPr="0056363A">
        <w:rPr>
          <w:rFonts w:asciiTheme="minorHAnsi" w:hAnsiTheme="minorHAnsi" w:cstheme="minorHAnsi"/>
          <w:sz w:val="22"/>
          <w:szCs w:val="22"/>
        </w:rPr>
        <w:t xml:space="preserve"> i zgłoszone do właściwego Urzędu Skarbowego</w:t>
      </w:r>
      <w:r w:rsidRPr="0056363A">
        <w:rPr>
          <w:rFonts w:asciiTheme="minorHAnsi" w:hAnsiTheme="minorHAnsi" w:cstheme="minorHAnsi"/>
          <w:sz w:val="22"/>
          <w:szCs w:val="22"/>
        </w:rPr>
        <w:t>.</w:t>
      </w:r>
    </w:p>
    <w:p w14:paraId="743ED65B" w14:textId="77777777" w:rsidR="00DA1878" w:rsidRPr="0056363A" w:rsidRDefault="00DA1878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Do rozliczenia końcowego Wykonawca przedłoży dokumenty Podwykonawców o zapłacie ich wynagrodzenia w całości oraz o zwrocie zabezpieczenia podwykonawcom z tytułu niewykonania umowy.</w:t>
      </w:r>
    </w:p>
    <w:p w14:paraId="29B256B3" w14:textId="732295FC" w:rsidR="00DA1878" w:rsidRPr="0056363A" w:rsidRDefault="00DA1878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składając fakturę za roboty, które ujmują również zakres robót wykonywany przez Podwykonawcę, dokona stosownego podziału należności pomiędzy Wykonawcę, a podwykonawcę w protokole częściowym lub końcowym odbioru rob</w:t>
      </w:r>
      <w:r w:rsidR="002430D5">
        <w:rPr>
          <w:rFonts w:asciiTheme="minorHAnsi" w:hAnsiTheme="minorHAnsi" w:cstheme="minorHAnsi"/>
          <w:sz w:val="22"/>
          <w:szCs w:val="22"/>
        </w:rPr>
        <w:t>ót.</w:t>
      </w:r>
    </w:p>
    <w:p w14:paraId="39B4CB66" w14:textId="77777777" w:rsidR="00DA1878" w:rsidRPr="0056363A" w:rsidRDefault="00DA1878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ma prawo wstrzymać należne płatności wobec Wykonawcy w przypadku naruszenia przez Wykonawcę postanowień niniejszej umowy do czasu usunięcia przez Wykonawcę nieprawidłowości. </w:t>
      </w:r>
    </w:p>
    <w:p w14:paraId="67EBCEA3" w14:textId="77777777" w:rsidR="000B2F85" w:rsidRPr="0056363A" w:rsidRDefault="000B2F85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Jako dzień zapłaty należności rozumie się datę złożenia przez Zamawiającego polecenia przelewu.</w:t>
      </w:r>
    </w:p>
    <w:p w14:paraId="5C632119" w14:textId="7DDA03D8" w:rsidR="000B2F85" w:rsidRPr="0056363A" w:rsidRDefault="000B2F85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</w:t>
      </w:r>
      <w:r w:rsidR="00612241" w:rsidRPr="0056363A">
        <w:rPr>
          <w:rFonts w:asciiTheme="minorHAnsi" w:hAnsiTheme="minorHAnsi" w:cstheme="minorHAnsi"/>
          <w:sz w:val="22"/>
          <w:szCs w:val="22"/>
        </w:rPr>
        <w:t>wiający zastrzega, że w roku 2020</w:t>
      </w:r>
      <w:r w:rsidRPr="0056363A">
        <w:rPr>
          <w:rFonts w:asciiTheme="minorHAnsi" w:hAnsiTheme="minorHAnsi" w:cstheme="minorHAnsi"/>
          <w:sz w:val="22"/>
          <w:szCs w:val="22"/>
        </w:rPr>
        <w:t xml:space="preserve"> będzie finansował przedmiot umowy tylko do wysokości środków przekazanych przez </w:t>
      </w:r>
      <w:proofErr w:type="spellStart"/>
      <w:r w:rsidRPr="0056363A">
        <w:rPr>
          <w:rFonts w:asciiTheme="minorHAnsi" w:hAnsiTheme="minorHAnsi" w:cstheme="minorHAnsi"/>
          <w:sz w:val="22"/>
          <w:szCs w:val="22"/>
        </w:rPr>
        <w:t>MKiDN</w:t>
      </w:r>
      <w:proofErr w:type="spellEnd"/>
      <w:r w:rsidRPr="0056363A">
        <w:rPr>
          <w:rFonts w:asciiTheme="minorHAnsi" w:hAnsiTheme="minorHAnsi" w:cstheme="minorHAnsi"/>
          <w:sz w:val="22"/>
          <w:szCs w:val="22"/>
        </w:rPr>
        <w:t xml:space="preserve"> na realizację I etapu, Zamawiający nie będzie odpowiadał za zaciąganie przez Wykonawcę zobowiązań ponad kwotę środków przyznanych na realizację I etapu przedmiotu umowy.</w:t>
      </w:r>
      <w:r w:rsidR="00280F81" w:rsidRPr="0056363A">
        <w:rPr>
          <w:rFonts w:asciiTheme="minorHAnsi" w:hAnsiTheme="minorHAnsi" w:cstheme="minorHAnsi"/>
          <w:sz w:val="22"/>
          <w:szCs w:val="22"/>
        </w:rPr>
        <w:t xml:space="preserve"> W przypadku pozyskania przez Zamawiającego dodatkowych środków na realizację przedmiotu umowy, które będą musiały</w:t>
      </w:r>
      <w:r w:rsidR="00612241" w:rsidRPr="0056363A">
        <w:rPr>
          <w:rFonts w:asciiTheme="minorHAnsi" w:hAnsiTheme="minorHAnsi" w:cstheme="minorHAnsi"/>
          <w:sz w:val="22"/>
          <w:szCs w:val="22"/>
        </w:rPr>
        <w:t xml:space="preserve"> zostać wykorzystane w roku 2020</w:t>
      </w:r>
      <w:r w:rsidR="00280F81" w:rsidRPr="0056363A">
        <w:rPr>
          <w:rFonts w:asciiTheme="minorHAnsi" w:hAnsiTheme="minorHAnsi" w:cstheme="minorHAnsi"/>
          <w:sz w:val="22"/>
          <w:szCs w:val="22"/>
        </w:rPr>
        <w:t>, Zamawiający może zlecić Wykonawcy realizację elementów przedmiotu zamówienia objętych II etapem pra</w:t>
      </w:r>
      <w:r w:rsidR="00B04928" w:rsidRPr="0056363A">
        <w:rPr>
          <w:rFonts w:asciiTheme="minorHAnsi" w:hAnsiTheme="minorHAnsi" w:cstheme="minorHAnsi"/>
          <w:sz w:val="22"/>
          <w:szCs w:val="22"/>
        </w:rPr>
        <w:t>c, z datą wykonania na rok  2021</w:t>
      </w:r>
      <w:r w:rsidR="00280F81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61F9ACC6" w14:textId="44B12F22" w:rsidR="000B2F85" w:rsidRPr="0056363A" w:rsidRDefault="000B2F85" w:rsidP="00820A62">
      <w:pPr>
        <w:numPr>
          <w:ilvl w:val="0"/>
          <w:numId w:val="1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Uzasadnione i uzgodnione zobowiązania o których mowa w </w:t>
      </w:r>
      <w:r w:rsidR="00D1064A" w:rsidRPr="0056363A">
        <w:rPr>
          <w:rFonts w:asciiTheme="minorHAnsi" w:hAnsiTheme="minorHAnsi" w:cstheme="minorHAnsi"/>
          <w:sz w:val="22"/>
          <w:szCs w:val="22"/>
        </w:rPr>
        <w:t>ust.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076DD7" w:rsidRPr="0056363A">
        <w:rPr>
          <w:rFonts w:asciiTheme="minorHAnsi" w:hAnsiTheme="minorHAnsi" w:cstheme="minorHAnsi"/>
          <w:sz w:val="22"/>
          <w:szCs w:val="22"/>
        </w:rPr>
        <w:t>9</w:t>
      </w:r>
      <w:r w:rsidRPr="0056363A">
        <w:rPr>
          <w:rFonts w:asciiTheme="minorHAnsi" w:hAnsiTheme="minorHAnsi" w:cstheme="minorHAnsi"/>
          <w:sz w:val="22"/>
          <w:szCs w:val="22"/>
        </w:rPr>
        <w:t>, zaciągnięte przez Wykonawcę</w:t>
      </w:r>
      <w:r w:rsidR="00280F81" w:rsidRPr="0056363A">
        <w:rPr>
          <w:rFonts w:asciiTheme="minorHAnsi" w:hAnsiTheme="minorHAnsi" w:cstheme="minorHAnsi"/>
          <w:sz w:val="22"/>
          <w:szCs w:val="22"/>
        </w:rPr>
        <w:t xml:space="preserve"> ponad środki przeznaczon</w:t>
      </w:r>
      <w:r w:rsidR="00B04928" w:rsidRPr="0056363A">
        <w:rPr>
          <w:rFonts w:asciiTheme="minorHAnsi" w:hAnsiTheme="minorHAnsi" w:cstheme="minorHAnsi"/>
          <w:sz w:val="22"/>
          <w:szCs w:val="22"/>
        </w:rPr>
        <w:t>e na wykonanie umowy w roku 2020</w:t>
      </w:r>
      <w:r w:rsidRPr="0056363A">
        <w:rPr>
          <w:rFonts w:asciiTheme="minorHAnsi" w:hAnsiTheme="minorHAnsi" w:cstheme="minorHAnsi"/>
          <w:sz w:val="22"/>
          <w:szCs w:val="22"/>
        </w:rPr>
        <w:t>, zostaną sfinansowane przez zamawiającego w II etapie</w:t>
      </w:r>
      <w:r w:rsidR="00DA1878" w:rsidRPr="0056363A">
        <w:rPr>
          <w:rFonts w:asciiTheme="minorHAnsi" w:hAnsiTheme="minorHAnsi" w:cstheme="minorHAnsi"/>
          <w:sz w:val="22"/>
          <w:szCs w:val="22"/>
        </w:rPr>
        <w:t xml:space="preserve">, jednak z zastrzeżeniem że płatności </w:t>
      </w:r>
      <w:r w:rsidR="008B0C4F" w:rsidRPr="0056363A">
        <w:rPr>
          <w:rFonts w:asciiTheme="minorHAnsi" w:hAnsiTheme="minorHAnsi" w:cstheme="minorHAnsi"/>
          <w:sz w:val="22"/>
          <w:szCs w:val="22"/>
        </w:rPr>
        <w:t xml:space="preserve">za te zobowiązania oraz za realizację II etapu prac </w:t>
      </w:r>
      <w:r w:rsidR="00DA1878" w:rsidRPr="0056363A">
        <w:rPr>
          <w:rFonts w:asciiTheme="minorHAnsi" w:hAnsiTheme="minorHAnsi" w:cstheme="minorHAnsi"/>
          <w:sz w:val="22"/>
          <w:szCs w:val="22"/>
        </w:rPr>
        <w:t xml:space="preserve">nastąpią nie wcześniej niż po uzyskaniu środków z </w:t>
      </w:r>
      <w:proofErr w:type="spellStart"/>
      <w:r w:rsidR="00DA1878" w:rsidRPr="0056363A">
        <w:rPr>
          <w:rFonts w:asciiTheme="minorHAnsi" w:hAnsiTheme="minorHAnsi" w:cstheme="minorHAnsi"/>
          <w:sz w:val="22"/>
          <w:szCs w:val="22"/>
        </w:rPr>
        <w:t>MKiDN</w:t>
      </w:r>
      <w:proofErr w:type="spellEnd"/>
      <w:r w:rsidR="00280F81" w:rsidRPr="0056363A">
        <w:rPr>
          <w:rFonts w:asciiTheme="minorHAnsi" w:hAnsiTheme="minorHAnsi" w:cstheme="minorHAnsi"/>
          <w:sz w:val="22"/>
          <w:szCs w:val="22"/>
        </w:rPr>
        <w:t xml:space="preserve"> na realizację II etapu umowy.</w:t>
      </w:r>
    </w:p>
    <w:p w14:paraId="5F72A7D2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C9D170E" w14:textId="77777777" w:rsidR="000B2F85" w:rsidRPr="0056363A" w:rsidRDefault="000B2F85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Kary umowne</w:t>
      </w:r>
      <w:r w:rsidR="00B7419F" w:rsidRPr="005636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050F29" w14:textId="77777777" w:rsidR="00F17E81" w:rsidRPr="0056363A" w:rsidRDefault="00F17E81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8A3FEA" w14:textId="77777777" w:rsidR="000B2F85" w:rsidRPr="0056363A" w:rsidRDefault="000B2F85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6FC2C6F3" w14:textId="77777777" w:rsidR="000B2F85" w:rsidRPr="0056363A" w:rsidRDefault="000B2F85" w:rsidP="00820A62">
      <w:pPr>
        <w:pStyle w:val="Tekstpodstawowy2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 odstąpienie przez Wykonawcę od umowy, z przyczyn leżących po jego stronie, w wysokości 10% wynagrodzenia ryczałtowego brutto określonego w </w:t>
      </w:r>
      <w:r w:rsidR="00DA1878" w:rsidRPr="0056363A">
        <w:rPr>
          <w:rFonts w:asciiTheme="minorHAnsi" w:hAnsiTheme="minorHAnsi" w:cstheme="minorHAnsi"/>
          <w:sz w:val="22"/>
          <w:szCs w:val="22"/>
        </w:rPr>
        <w:t>§</w:t>
      </w:r>
      <w:r w:rsidRPr="0056363A">
        <w:rPr>
          <w:rFonts w:asciiTheme="minorHAnsi" w:hAnsiTheme="minorHAnsi" w:cstheme="minorHAnsi"/>
          <w:sz w:val="22"/>
          <w:szCs w:val="22"/>
        </w:rPr>
        <w:t xml:space="preserve"> 4 pkt.3 umowy.</w:t>
      </w:r>
    </w:p>
    <w:p w14:paraId="1E575B67" w14:textId="21031581" w:rsidR="000B2F85" w:rsidRPr="0056363A" w:rsidRDefault="000B2F85" w:rsidP="00820A62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pacing w:val="-6"/>
          <w:sz w:val="22"/>
          <w:szCs w:val="22"/>
        </w:rPr>
        <w:t xml:space="preserve">Za niedotrzymanie terminów wykonania przedmiotu umowy, o których mowa w </w:t>
      </w:r>
      <w:r w:rsidR="00DA1878" w:rsidRPr="0056363A">
        <w:rPr>
          <w:rFonts w:asciiTheme="minorHAnsi" w:hAnsiTheme="minorHAnsi" w:cstheme="minorHAnsi"/>
          <w:spacing w:val="-6"/>
          <w:sz w:val="22"/>
          <w:szCs w:val="22"/>
        </w:rPr>
        <w:t xml:space="preserve">§ </w:t>
      </w:r>
      <w:r w:rsidRPr="0056363A">
        <w:rPr>
          <w:rFonts w:asciiTheme="minorHAnsi" w:hAnsiTheme="minorHAnsi" w:cstheme="minorHAnsi"/>
          <w:spacing w:val="-6"/>
          <w:sz w:val="22"/>
          <w:szCs w:val="22"/>
        </w:rPr>
        <w:t xml:space="preserve">3 </w:t>
      </w:r>
      <w:r w:rsidR="00D1064A" w:rsidRPr="0056363A">
        <w:rPr>
          <w:rFonts w:asciiTheme="minorHAnsi" w:hAnsiTheme="minorHAnsi" w:cstheme="minorHAnsi"/>
          <w:spacing w:val="-6"/>
          <w:sz w:val="22"/>
          <w:szCs w:val="22"/>
        </w:rPr>
        <w:t xml:space="preserve">ust. </w:t>
      </w:r>
      <w:r w:rsidRPr="0056363A">
        <w:rPr>
          <w:rFonts w:asciiTheme="minorHAnsi" w:hAnsiTheme="minorHAnsi" w:cstheme="minorHAnsi"/>
          <w:spacing w:val="-6"/>
          <w:sz w:val="22"/>
          <w:szCs w:val="22"/>
        </w:rPr>
        <w:t xml:space="preserve">2 i </w:t>
      </w:r>
      <w:r w:rsidR="00D1064A" w:rsidRPr="0056363A">
        <w:rPr>
          <w:rFonts w:asciiTheme="minorHAnsi" w:hAnsiTheme="minorHAnsi" w:cstheme="minorHAnsi"/>
          <w:spacing w:val="-6"/>
          <w:sz w:val="22"/>
          <w:szCs w:val="22"/>
        </w:rPr>
        <w:t>ust</w:t>
      </w:r>
      <w:r w:rsidRPr="0056363A">
        <w:rPr>
          <w:rFonts w:asciiTheme="minorHAnsi" w:hAnsiTheme="minorHAnsi" w:cstheme="minorHAnsi"/>
          <w:spacing w:val="-6"/>
          <w:sz w:val="22"/>
          <w:szCs w:val="22"/>
        </w:rPr>
        <w:t xml:space="preserve">. 3 , Wykonawca zapłaci </w:t>
      </w:r>
      <w:r w:rsidRPr="0056363A">
        <w:rPr>
          <w:rFonts w:asciiTheme="minorHAnsi" w:hAnsiTheme="minorHAnsi" w:cstheme="minorHAnsi"/>
          <w:spacing w:val="-7"/>
          <w:sz w:val="22"/>
          <w:szCs w:val="22"/>
        </w:rPr>
        <w:t xml:space="preserve">Zamawiającemu karę umowną w wysokości </w:t>
      </w:r>
      <w:r w:rsidR="006152BD" w:rsidRPr="0056363A">
        <w:rPr>
          <w:rFonts w:asciiTheme="minorHAnsi" w:hAnsiTheme="minorHAnsi" w:cstheme="minorHAnsi"/>
          <w:spacing w:val="-7"/>
          <w:sz w:val="22"/>
          <w:szCs w:val="22"/>
        </w:rPr>
        <w:t xml:space="preserve">brutto </w:t>
      </w:r>
      <w:r w:rsidR="00B7419F" w:rsidRPr="0056363A">
        <w:rPr>
          <w:rFonts w:asciiTheme="minorHAnsi" w:hAnsiTheme="minorHAnsi" w:cstheme="minorHAnsi"/>
          <w:sz w:val="22"/>
          <w:szCs w:val="22"/>
        </w:rPr>
        <w:t>1000 zł</w:t>
      </w:r>
      <w:r w:rsidRPr="0056363A">
        <w:rPr>
          <w:rFonts w:asciiTheme="minorHAnsi" w:hAnsiTheme="minorHAnsi" w:cstheme="minorHAnsi"/>
          <w:sz w:val="22"/>
          <w:szCs w:val="22"/>
        </w:rPr>
        <w:t xml:space="preserve"> za każdy dzień opóźnienia.</w:t>
      </w:r>
    </w:p>
    <w:p w14:paraId="185A5377" w14:textId="07E70832" w:rsidR="000B2F85" w:rsidRPr="0056363A" w:rsidRDefault="000B2F85" w:rsidP="00820A62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 opóźnienie w usunięciu wad stwierdzonych przy odbiorze lub w okresie rękojmi za  wady i gwarancji jakości – w wysokości 0,2 % wynagrodzenia brutto ustalonego w </w:t>
      </w:r>
      <w:r w:rsidR="002430D5">
        <w:rPr>
          <w:rFonts w:asciiTheme="minorHAnsi" w:hAnsiTheme="minorHAnsi" w:cstheme="minorHAnsi"/>
          <w:sz w:val="22"/>
          <w:szCs w:val="22"/>
        </w:rPr>
        <w:t xml:space="preserve">§ </w:t>
      </w:r>
      <w:r w:rsidRPr="0056363A">
        <w:rPr>
          <w:rFonts w:asciiTheme="minorHAnsi" w:hAnsiTheme="minorHAnsi" w:cstheme="minorHAnsi"/>
          <w:sz w:val="22"/>
          <w:szCs w:val="22"/>
        </w:rPr>
        <w:t xml:space="preserve">4  </w:t>
      </w:r>
      <w:r w:rsidR="00D1064A" w:rsidRPr="0056363A">
        <w:rPr>
          <w:rFonts w:asciiTheme="minorHAnsi" w:hAnsiTheme="minorHAnsi" w:cstheme="minorHAnsi"/>
          <w:sz w:val="22"/>
          <w:szCs w:val="22"/>
        </w:rPr>
        <w:t xml:space="preserve">ust. </w:t>
      </w:r>
      <w:r w:rsidRPr="0056363A">
        <w:rPr>
          <w:rFonts w:asciiTheme="minorHAnsi" w:hAnsiTheme="minorHAnsi" w:cstheme="minorHAnsi"/>
          <w:sz w:val="22"/>
          <w:szCs w:val="22"/>
        </w:rPr>
        <w:t xml:space="preserve"> 3 umowy za każdy dzień liczony od dnia wyznaczonego na usunięcie wad.</w:t>
      </w:r>
    </w:p>
    <w:p w14:paraId="5C40B5ED" w14:textId="77777777" w:rsidR="000B2F85" w:rsidRPr="0056363A" w:rsidRDefault="000B2F85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przypadku, gdy wysokość poniesionej szkody przewyższy wysokość zastrzeżonych kar umownych  Zamawiający może dochodzić odszkodowania  przewyższającego wysokość zastrzeżonych kar, na zasadach ogólnych według obowiązującego Kodeksu cywilnego.</w:t>
      </w:r>
    </w:p>
    <w:p w14:paraId="399019B1" w14:textId="77777777" w:rsidR="000B2F85" w:rsidRPr="0056363A" w:rsidRDefault="000B2F85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przypadku uzgodnienia zmiany terminów realizacji, kara umowna będzie liczona </w:t>
      </w:r>
      <w:r w:rsidR="00917F79" w:rsidRPr="0056363A">
        <w:rPr>
          <w:rFonts w:asciiTheme="minorHAnsi" w:hAnsiTheme="minorHAnsi" w:cstheme="minorHAnsi"/>
          <w:sz w:val="22"/>
          <w:szCs w:val="22"/>
        </w:rPr>
        <w:t>według nowych</w:t>
      </w:r>
      <w:r w:rsidRPr="0056363A">
        <w:rPr>
          <w:rFonts w:asciiTheme="minorHAnsi" w:hAnsiTheme="minorHAnsi" w:cstheme="minorHAnsi"/>
          <w:sz w:val="22"/>
          <w:szCs w:val="22"/>
        </w:rPr>
        <w:t xml:space="preserve"> terminów.</w:t>
      </w:r>
    </w:p>
    <w:p w14:paraId="683677E9" w14:textId="77777777" w:rsidR="000B2F85" w:rsidRPr="0056363A" w:rsidRDefault="000B2F85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nie może odmówić usunięcia wad, bez względu na wysokość związanych z tym kosztów. </w:t>
      </w:r>
    </w:p>
    <w:p w14:paraId="0CA312F8" w14:textId="77777777" w:rsidR="000B2F85" w:rsidRPr="0056363A" w:rsidRDefault="000B2F85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może usunąć, w zastępstwie Wykonawcy i na jego koszt, wady nieusunięte w wyznaczonym przez Zamawiającego terminie.</w:t>
      </w:r>
    </w:p>
    <w:p w14:paraId="671B6818" w14:textId="77777777" w:rsidR="00917F79" w:rsidRPr="0056363A" w:rsidRDefault="000B2F85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>Strony zgodnie postanawiają, że Zamawiający ma prawo dokonania potrącenia należnych mu kar umownych z wynagrodzenia przysługującego Wykonawcy, bez dodatkowego wezwania.</w:t>
      </w:r>
    </w:p>
    <w:p w14:paraId="21753CCF" w14:textId="24C08205" w:rsidR="00B7419F" w:rsidRPr="0056363A" w:rsidRDefault="00B7419F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 tytułu nienależytego wykonania Przedmiotu Umowy, polegającego na zaistnieniu wad nie kwalifikujących się do usunięcia, ale umożliwiających korzystanie z wykonanego Przedmiotu Umowy zgodnie z przeznaczeniem w wysokości 5 % wartości wynagrodzenia brutto określonego w </w:t>
      </w:r>
      <w:r w:rsidR="00DA1878" w:rsidRPr="0056363A">
        <w:rPr>
          <w:rFonts w:asciiTheme="minorHAnsi" w:hAnsiTheme="minorHAnsi" w:cstheme="minorHAnsi"/>
          <w:sz w:val="22"/>
          <w:szCs w:val="22"/>
        </w:rPr>
        <w:t xml:space="preserve">§ </w:t>
      </w:r>
      <w:r w:rsidRPr="0056363A">
        <w:rPr>
          <w:rFonts w:asciiTheme="minorHAnsi" w:hAnsiTheme="minorHAnsi" w:cstheme="minorHAnsi"/>
          <w:sz w:val="22"/>
          <w:szCs w:val="22"/>
        </w:rPr>
        <w:t xml:space="preserve">4 pkt. </w:t>
      </w:r>
      <w:r w:rsidR="00D9719E" w:rsidRPr="0056363A">
        <w:rPr>
          <w:rFonts w:asciiTheme="minorHAnsi" w:hAnsiTheme="minorHAnsi" w:cstheme="minorHAnsi"/>
          <w:sz w:val="22"/>
          <w:szCs w:val="22"/>
        </w:rPr>
        <w:t>3</w:t>
      </w:r>
      <w:r w:rsidRPr="0056363A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9AA8DBE" w14:textId="77777777" w:rsidR="00B7419F" w:rsidRPr="0056363A" w:rsidRDefault="00B7419F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naliczy Wykonawcy karę umowną za nieterminową zapłatę wynagrodzenia należnego podwykonawcy lub dalszemu podwykonawcy, w wysokości 0,5% wartości wystawionej faktury brutto, której część stanowi wynagrodzenie należne podwykonawcy lub dalszemu podwykonawcy, za każdy dzień zwłoki. </w:t>
      </w:r>
    </w:p>
    <w:p w14:paraId="0F0C82E0" w14:textId="77777777" w:rsidR="00B7419F" w:rsidRPr="0056363A" w:rsidRDefault="00B7419F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naliczy karę umowną za nieprzedłożenie poświadczonej za zgodność z oryginałem kopii umowy o podwykonawstwo lub jej zmiany, w wysokości 0,1 % całkowitego wynagrodzenia brutto ustalonego w Umowie.</w:t>
      </w:r>
    </w:p>
    <w:p w14:paraId="6E057E79" w14:textId="13AD90C3" w:rsidR="00B7419F" w:rsidRPr="0056363A" w:rsidRDefault="00B7419F" w:rsidP="00820A62">
      <w:pPr>
        <w:numPr>
          <w:ilvl w:val="0"/>
          <w:numId w:val="1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naliczy Wykonawcy karę umowną w wysokości </w:t>
      </w:r>
      <w:r w:rsidR="00917F79" w:rsidRPr="0056363A">
        <w:rPr>
          <w:rFonts w:asciiTheme="minorHAnsi" w:hAnsiTheme="minorHAnsi" w:cstheme="minorHAnsi"/>
          <w:sz w:val="22"/>
          <w:szCs w:val="22"/>
        </w:rPr>
        <w:t>1</w:t>
      </w:r>
      <w:r w:rsidRPr="0056363A">
        <w:rPr>
          <w:rFonts w:asciiTheme="minorHAnsi" w:hAnsiTheme="minorHAnsi" w:cstheme="minorHAnsi"/>
          <w:sz w:val="22"/>
          <w:szCs w:val="22"/>
        </w:rPr>
        <w:t xml:space="preserve"> % wynagrodzenia umownego brutto, jeżeli roboty objęte przedmiotem niniejszej Umowy będzie wykonywał podmiot inny niż Wykonawca lub inny niż </w:t>
      </w:r>
      <w:r w:rsidR="005A74CA" w:rsidRPr="0056363A">
        <w:rPr>
          <w:rFonts w:asciiTheme="minorHAnsi" w:hAnsiTheme="minorHAnsi" w:cstheme="minorHAnsi"/>
          <w:sz w:val="22"/>
          <w:szCs w:val="22"/>
        </w:rPr>
        <w:t xml:space="preserve">zgłoszony </w:t>
      </w:r>
      <w:r w:rsidRPr="0056363A">
        <w:rPr>
          <w:rFonts w:asciiTheme="minorHAnsi" w:hAnsiTheme="minorHAnsi" w:cstheme="minorHAnsi"/>
          <w:sz w:val="22"/>
          <w:szCs w:val="22"/>
        </w:rPr>
        <w:t xml:space="preserve">podwykonawca za każdy taki stwierdzony przypadek. </w:t>
      </w:r>
    </w:p>
    <w:p w14:paraId="061206AA" w14:textId="77777777" w:rsidR="000B2F85" w:rsidRPr="0056363A" w:rsidRDefault="000B2F85" w:rsidP="000B2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654B6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2E3CC9B9" w14:textId="77777777" w:rsidR="000B2F85" w:rsidRPr="0056363A" w:rsidRDefault="000B2F85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Warunki odstąpienia od umowy</w:t>
      </w:r>
    </w:p>
    <w:p w14:paraId="3BE7B94F" w14:textId="77777777" w:rsidR="00F17E81" w:rsidRPr="0056363A" w:rsidRDefault="00F17E81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137E91" w14:textId="77777777" w:rsidR="000B2F85" w:rsidRPr="0056363A" w:rsidRDefault="000B2F85" w:rsidP="00820A62">
      <w:pPr>
        <w:numPr>
          <w:ilvl w:val="0"/>
          <w:numId w:val="18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Zamawiającemu przysługuje prawo odstąpienia od niniejszej umowy:</w:t>
      </w:r>
    </w:p>
    <w:p w14:paraId="1FEB8201" w14:textId="77777777" w:rsidR="000B2F85" w:rsidRPr="0056363A" w:rsidRDefault="000B2F85" w:rsidP="00820A62">
      <w:pPr>
        <w:pStyle w:val="Tekstpodstawowy"/>
        <w:numPr>
          <w:ilvl w:val="1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28E7279F" w14:textId="77777777" w:rsidR="000B2F85" w:rsidRPr="0056363A" w:rsidRDefault="000B2F85" w:rsidP="00820A62">
      <w:pPr>
        <w:pStyle w:val="Tekstpodstawowy"/>
        <w:numPr>
          <w:ilvl w:val="1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Zamawiający zastrzega sobie możliwość odstąpienia od umowy  </w:t>
      </w: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br/>
        <w:t>w przypadku niedotrzymania przez Wykonawcę ustalonych terminów (etapowych i końcowego) zakończenia przedmiotu niniejszej umowy,</w:t>
      </w:r>
    </w:p>
    <w:p w14:paraId="46E7CEA3" w14:textId="77777777" w:rsidR="000B2F85" w:rsidRPr="0056363A" w:rsidRDefault="000B2F85" w:rsidP="00820A62">
      <w:pPr>
        <w:pStyle w:val="Tekstpodstawowy"/>
        <w:numPr>
          <w:ilvl w:val="1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Gdy zostanie ogłoszona upadłość lub nastąpi: likwidacja, rozwiązanie firmy Wykonawcy, albo zawieszenie prowadzonej działalności.</w:t>
      </w:r>
    </w:p>
    <w:p w14:paraId="45EF0ED1" w14:textId="77777777" w:rsidR="000B2F85" w:rsidRPr="0056363A" w:rsidRDefault="000B2F85" w:rsidP="00820A62">
      <w:pPr>
        <w:pStyle w:val="Tekstpodstawowy"/>
        <w:numPr>
          <w:ilvl w:val="1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Gdy zostanie wydany nakaz zajęcia majątku Wykonawcy w wyniku jakiegokolwiek postępowania zabezpieczającego lub egzekucyjnego, </w:t>
      </w:r>
    </w:p>
    <w:p w14:paraId="7F184C53" w14:textId="77777777" w:rsidR="000B2F85" w:rsidRPr="0056363A" w:rsidRDefault="000B2F85" w:rsidP="00820A62">
      <w:pPr>
        <w:pStyle w:val="Tekstpodstawowy"/>
        <w:numPr>
          <w:ilvl w:val="1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W razie uchylania się Wykonawcy od wykonywania przedmiotu umowy</w:t>
      </w:r>
      <w:r w:rsidRPr="0056363A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 </w:t>
      </w: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w przypadku:</w:t>
      </w:r>
    </w:p>
    <w:p w14:paraId="62351BA3" w14:textId="77777777" w:rsidR="000B2F85" w:rsidRPr="0056363A" w:rsidRDefault="000B2F85" w:rsidP="00820A6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opóźnień w realizacji przedmiotu umowy ponad </w:t>
      </w:r>
      <w:r w:rsidR="009C10B1"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30</w:t>
      </w: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dni w stosunku do ustalonych w </w:t>
      </w:r>
      <w:r w:rsidR="00917F79"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umowie</w:t>
      </w: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terminów .</w:t>
      </w:r>
    </w:p>
    <w:p w14:paraId="2A72366D" w14:textId="77777777" w:rsidR="000B2F85" w:rsidRPr="0056363A" w:rsidRDefault="000B2F85" w:rsidP="00820A6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i w:val="0"/>
          <w:sz w:val="22"/>
          <w:szCs w:val="22"/>
        </w:rPr>
        <w:t>powtarzającego się niewykonania zaleceń Zamawiającego co do sposobu prowadzenia prac, przestrzegania zasad BHP i p.poż. oraz stosowania niewłaściwych materiałów.</w:t>
      </w:r>
    </w:p>
    <w:p w14:paraId="7A9EB0E3" w14:textId="77777777" w:rsidR="000B2F85" w:rsidRPr="0056363A" w:rsidRDefault="000B2F85" w:rsidP="000B2F85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4F4E4A2" w14:textId="77777777" w:rsidR="000B2F85" w:rsidRPr="0056363A" w:rsidRDefault="000B2F85" w:rsidP="00820A62">
      <w:pPr>
        <w:numPr>
          <w:ilvl w:val="0"/>
          <w:numId w:val="18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i powinno zawierać uzasadnienie.</w:t>
      </w:r>
    </w:p>
    <w:p w14:paraId="31F3F18B" w14:textId="36EDDA59" w:rsidR="000B2F85" w:rsidRPr="0056363A" w:rsidRDefault="000B2F85" w:rsidP="00820A62">
      <w:pPr>
        <w:numPr>
          <w:ilvl w:val="0"/>
          <w:numId w:val="18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odstąpienia od umowy, strony są zobowiązane sporządzić szczegółowy protokół stwierdzający stan zaawansowania (inwentaryzacji) robót na dzień odstąpienia od umowy. W przypadku nie stawienia się jednej ze stron, inwentaryzacji dokona druga strona na koszt i ryzyko nieobecnej</w:t>
      </w:r>
      <w:r w:rsidR="005A74CA" w:rsidRPr="0056363A">
        <w:rPr>
          <w:rFonts w:asciiTheme="minorHAnsi" w:hAnsiTheme="minorHAnsi" w:cstheme="minorHAnsi"/>
          <w:sz w:val="22"/>
          <w:szCs w:val="22"/>
        </w:rPr>
        <w:t xml:space="preserve"> Strony</w:t>
      </w:r>
      <w:r w:rsidRPr="0056363A">
        <w:rPr>
          <w:rFonts w:asciiTheme="minorHAnsi" w:hAnsiTheme="minorHAnsi" w:cstheme="minorHAnsi"/>
          <w:sz w:val="22"/>
          <w:szCs w:val="22"/>
        </w:rPr>
        <w:t>, w terminie nie dłuższym niż 14 dni od daty odstąpienia od umowy.</w:t>
      </w:r>
    </w:p>
    <w:p w14:paraId="76864167" w14:textId="45320D94" w:rsidR="000B2F85" w:rsidRPr="0056363A" w:rsidRDefault="000B2F85" w:rsidP="00820A62">
      <w:pPr>
        <w:numPr>
          <w:ilvl w:val="0"/>
          <w:numId w:val="18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ma obowiązek zabezpieczenia przerwanych robót </w:t>
      </w:r>
      <w:r w:rsidR="005A74CA" w:rsidRPr="0056363A">
        <w:rPr>
          <w:rFonts w:asciiTheme="minorHAnsi" w:hAnsiTheme="minorHAnsi" w:cstheme="minorHAnsi"/>
          <w:sz w:val="22"/>
          <w:szCs w:val="22"/>
        </w:rPr>
        <w:t xml:space="preserve">niezwłocznie po zejściu z budowy </w:t>
      </w:r>
      <w:r w:rsidRPr="0056363A">
        <w:rPr>
          <w:rFonts w:asciiTheme="minorHAnsi" w:hAnsiTheme="minorHAnsi" w:cstheme="minorHAnsi"/>
          <w:sz w:val="22"/>
          <w:szCs w:val="22"/>
        </w:rPr>
        <w:t>na swój koszt.</w:t>
      </w:r>
    </w:p>
    <w:p w14:paraId="1787F971" w14:textId="63633F0D" w:rsidR="000B2F85" w:rsidRPr="0056363A" w:rsidRDefault="000B2F85" w:rsidP="00820A62">
      <w:pPr>
        <w:numPr>
          <w:ilvl w:val="0"/>
          <w:numId w:val="18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odstąpienia od umowy przez jedną ze stron następuje protokolarne rozliczenie i odebranie dotychczas wykonanego przez Wykonawcę przedmiotu umowy</w:t>
      </w:r>
      <w:r w:rsidR="005A74CA" w:rsidRPr="0056363A">
        <w:rPr>
          <w:rFonts w:asciiTheme="minorHAnsi" w:hAnsiTheme="minorHAnsi" w:cstheme="minorHAnsi"/>
          <w:sz w:val="22"/>
          <w:szCs w:val="22"/>
        </w:rPr>
        <w:t>, o ile przedmiot umowy został wykonany w sposób należyty</w:t>
      </w:r>
      <w:r w:rsidRPr="005636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79229D" w14:textId="77777777" w:rsidR="000B2F85" w:rsidRPr="0056363A" w:rsidRDefault="000B2F85" w:rsidP="000B2F85">
      <w:pPr>
        <w:pStyle w:val="Tekstpodstawowy3"/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0031D494" w14:textId="77777777" w:rsidR="000B2F85" w:rsidRPr="0056363A" w:rsidRDefault="000B2F85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2B4E8B1" w14:textId="77777777" w:rsidR="000B2F85" w:rsidRPr="0056363A" w:rsidRDefault="000B2F85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Gwarancje i zabezpieczenia umowne</w:t>
      </w:r>
    </w:p>
    <w:p w14:paraId="43BCF041" w14:textId="77777777" w:rsidR="00F17E81" w:rsidRPr="0056363A" w:rsidRDefault="00F17E81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4F873F" w14:textId="4FC5D429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celu zabezpieczenia roszczeń z tytułu nie wykonania lub nienależytego wykonania umowy, Wykonawca wniesie zabezpieczenie należytego wykonania umowy w wysokości </w:t>
      </w:r>
      <w:r w:rsidR="005676BD" w:rsidRPr="0056363A">
        <w:rPr>
          <w:rFonts w:asciiTheme="minorHAnsi" w:hAnsiTheme="minorHAnsi" w:cstheme="minorHAnsi"/>
          <w:sz w:val="22"/>
          <w:szCs w:val="22"/>
        </w:rPr>
        <w:t>5</w:t>
      </w:r>
      <w:r w:rsidRPr="0056363A">
        <w:rPr>
          <w:rFonts w:asciiTheme="minorHAnsi" w:hAnsiTheme="minorHAnsi" w:cstheme="minorHAnsi"/>
          <w:sz w:val="22"/>
          <w:szCs w:val="22"/>
        </w:rPr>
        <w:t xml:space="preserve">% ceny całkowitej podanej w ofercie </w:t>
      </w:r>
      <w:r w:rsidR="00F17E81" w:rsidRPr="0056363A">
        <w:rPr>
          <w:rFonts w:asciiTheme="minorHAnsi" w:hAnsiTheme="minorHAnsi" w:cstheme="minorHAnsi"/>
          <w:sz w:val="22"/>
          <w:szCs w:val="22"/>
        </w:rPr>
        <w:t xml:space="preserve">tj. </w:t>
      </w:r>
      <w:r w:rsidR="005D4BB5" w:rsidRPr="0056363A">
        <w:rPr>
          <w:rFonts w:asciiTheme="minorHAnsi" w:hAnsiTheme="minorHAnsi" w:cstheme="minorHAnsi"/>
          <w:sz w:val="22"/>
          <w:szCs w:val="22"/>
          <w:u w:val="single"/>
        </w:rPr>
        <w:t>kwotę …..</w:t>
      </w:r>
      <w:r w:rsidR="00F17E81" w:rsidRPr="0056363A">
        <w:rPr>
          <w:rFonts w:asciiTheme="minorHAnsi" w:hAnsiTheme="minorHAnsi" w:cstheme="minorHAnsi"/>
          <w:sz w:val="22"/>
          <w:szCs w:val="22"/>
          <w:u w:val="single"/>
        </w:rPr>
        <w:t xml:space="preserve"> zł</w:t>
      </w:r>
      <w:r w:rsidRPr="0056363A">
        <w:rPr>
          <w:rFonts w:asciiTheme="minorHAnsi" w:hAnsiTheme="minorHAnsi" w:cstheme="minorHAnsi"/>
          <w:sz w:val="22"/>
          <w:szCs w:val="22"/>
        </w:rPr>
        <w:t xml:space="preserve"> w formie </w:t>
      </w:r>
      <w:r w:rsidR="005A74CA" w:rsidRPr="0056363A">
        <w:rPr>
          <w:rFonts w:asciiTheme="minorHAnsi" w:hAnsiTheme="minorHAnsi" w:cstheme="minorHAnsi"/>
          <w:sz w:val="22"/>
          <w:szCs w:val="22"/>
        </w:rPr>
        <w:t>……………………….</w:t>
      </w:r>
      <w:r w:rsidRPr="0056363A">
        <w:rPr>
          <w:rFonts w:asciiTheme="minorHAnsi" w:hAnsiTheme="minorHAnsi" w:cstheme="minorHAnsi"/>
          <w:sz w:val="22"/>
          <w:szCs w:val="22"/>
        </w:rPr>
        <w:t xml:space="preserve"> (wg wyboru Wykonawcy zgodnie z art. 148 ust. 1 </w:t>
      </w:r>
      <w:r w:rsidR="005A74CA" w:rsidRPr="0056363A">
        <w:rPr>
          <w:rFonts w:asciiTheme="minorHAnsi" w:hAnsiTheme="minorHAnsi" w:cstheme="minorHAnsi"/>
          <w:sz w:val="22"/>
          <w:szCs w:val="22"/>
        </w:rPr>
        <w:t>ustawy</w:t>
      </w:r>
      <w:r w:rsidRPr="0056363A">
        <w:rPr>
          <w:rFonts w:asciiTheme="minorHAnsi" w:hAnsiTheme="minorHAnsi" w:cstheme="minorHAnsi"/>
          <w:sz w:val="22"/>
          <w:szCs w:val="22"/>
        </w:rPr>
        <w:t>)</w:t>
      </w:r>
      <w:r w:rsidR="00DA1878" w:rsidRPr="0056363A">
        <w:rPr>
          <w:rFonts w:asciiTheme="minorHAnsi" w:hAnsiTheme="minorHAnsi" w:cstheme="minorHAnsi"/>
          <w:sz w:val="22"/>
          <w:szCs w:val="22"/>
        </w:rPr>
        <w:t xml:space="preserve">, </w:t>
      </w:r>
      <w:r w:rsidRPr="0056363A">
        <w:rPr>
          <w:rFonts w:asciiTheme="minorHAnsi" w:hAnsiTheme="minorHAnsi" w:cstheme="minorHAnsi"/>
          <w:sz w:val="22"/>
          <w:szCs w:val="22"/>
        </w:rPr>
        <w:t xml:space="preserve">z tego : </w:t>
      </w:r>
    </w:p>
    <w:p w14:paraId="230465E5" w14:textId="3D28259F" w:rsidR="000B2F85" w:rsidRPr="0056363A" w:rsidRDefault="000B2F85" w:rsidP="00820A6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70% wnies</w:t>
      </w:r>
      <w:r w:rsidR="00F17E81" w:rsidRPr="0056363A">
        <w:rPr>
          <w:rFonts w:asciiTheme="minorHAnsi" w:hAnsiTheme="minorHAnsi" w:cstheme="minorHAnsi"/>
          <w:sz w:val="22"/>
          <w:szCs w:val="22"/>
        </w:rPr>
        <w:t>ionego za</w:t>
      </w:r>
      <w:r w:rsidR="005D4BB5" w:rsidRPr="0056363A">
        <w:rPr>
          <w:rFonts w:asciiTheme="minorHAnsi" w:hAnsiTheme="minorHAnsi" w:cstheme="minorHAnsi"/>
          <w:sz w:val="22"/>
          <w:szCs w:val="22"/>
        </w:rPr>
        <w:t>bezpieczenia na kwotę  ……..</w:t>
      </w:r>
      <w:r w:rsidRPr="0056363A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r w:rsidR="005D4BB5" w:rsidRPr="0056363A">
        <w:rPr>
          <w:rFonts w:asciiTheme="minorHAnsi" w:hAnsiTheme="minorHAnsi" w:cstheme="minorHAnsi"/>
          <w:sz w:val="22"/>
          <w:szCs w:val="22"/>
        </w:rPr>
        <w:t>……..</w:t>
      </w:r>
      <w:r w:rsidRPr="0056363A">
        <w:rPr>
          <w:rFonts w:asciiTheme="minorHAnsi" w:hAnsiTheme="minorHAnsi" w:cstheme="minorHAnsi"/>
          <w:sz w:val="22"/>
          <w:szCs w:val="22"/>
        </w:rPr>
        <w:t xml:space="preserve">) stanowi zabezpieczenie zgodnego z umową wykonania przedmiotu umowy, </w:t>
      </w:r>
    </w:p>
    <w:p w14:paraId="7AC5BE5B" w14:textId="5C6A2134" w:rsidR="000B2F85" w:rsidRPr="0056363A" w:rsidRDefault="000B2F85" w:rsidP="00820A62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30% wniesionego zabezpieczenia na kwotę </w:t>
      </w:r>
      <w:r w:rsidR="005D4BB5" w:rsidRPr="0056363A">
        <w:rPr>
          <w:rFonts w:asciiTheme="minorHAnsi" w:hAnsiTheme="minorHAnsi" w:cstheme="minorHAnsi"/>
          <w:sz w:val="22"/>
          <w:szCs w:val="22"/>
        </w:rPr>
        <w:t>……</w:t>
      </w:r>
      <w:r w:rsidR="00F17E81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</w:rPr>
        <w:t>zł (słownie złotych</w:t>
      </w:r>
      <w:r w:rsidR="005D4BB5" w:rsidRPr="0056363A">
        <w:rPr>
          <w:rFonts w:asciiTheme="minorHAnsi" w:hAnsiTheme="minorHAnsi" w:cstheme="minorHAnsi"/>
          <w:sz w:val="22"/>
          <w:szCs w:val="22"/>
        </w:rPr>
        <w:t>: …….</w:t>
      </w:r>
      <w:r w:rsidRPr="0056363A">
        <w:rPr>
          <w:rFonts w:asciiTheme="minorHAnsi" w:hAnsiTheme="minorHAnsi" w:cstheme="minorHAnsi"/>
          <w:sz w:val="22"/>
          <w:szCs w:val="22"/>
        </w:rPr>
        <w:t xml:space="preserve">) przeznaczone jest na pokrycie roszczeń z tytułu rękojmi za wady </w:t>
      </w:r>
    </w:p>
    <w:p w14:paraId="0F24A3CB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trakcie realizacji umowy Wykonawca może dokonać zmiany formy zabezpieczenia na jedną lub kilka form, o których mowa w ustawie Prawo zamówień publicznych. Zmiana formy zabezpieczenia musi być dokonana z zachowaniem ciągłości zabezpieczenia i bez zmiany jego wysokości. Każda zmiana wymaga formy pisemnej  uzgodnionej przez Strony niniejszej umowy pod rygorem nieważności.</w:t>
      </w:r>
    </w:p>
    <w:p w14:paraId="0BAC6A9B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Termin ważności zabezpieczenia złożonego w formie innej niż pieniężna nie może upłynąć przed wygaśnięciem zobowiązań wynikających z niniejszej umowy, których należyte wykonanie zabezpiecza Wykonawca.</w:t>
      </w:r>
    </w:p>
    <w:p w14:paraId="70827733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Zabezpieczenie wnoszone w pieniądzu, Wykonawca wpłaca przelewem na rachunek bankowy, wskazany przez Zamawiającego .</w:t>
      </w:r>
    </w:p>
    <w:p w14:paraId="5823D6E3" w14:textId="76EA67E5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zwróci 70% wartości złożonego zabezpieczenia w terminie 30 dni od dnia wykonania zamówienia (liczone od odbioru końcowego</w:t>
      </w:r>
      <w:r w:rsidR="005A74CA" w:rsidRPr="0056363A">
        <w:rPr>
          <w:rFonts w:asciiTheme="minorHAnsi" w:hAnsiTheme="minorHAnsi" w:cstheme="minorHAnsi"/>
          <w:sz w:val="22"/>
          <w:szCs w:val="22"/>
        </w:rPr>
        <w:t xml:space="preserve">) </w:t>
      </w:r>
      <w:r w:rsidRPr="0056363A">
        <w:rPr>
          <w:rFonts w:asciiTheme="minorHAnsi" w:hAnsiTheme="minorHAnsi" w:cstheme="minorHAnsi"/>
          <w:sz w:val="22"/>
          <w:szCs w:val="22"/>
        </w:rPr>
        <w:t>i uznania przez Zamawiającego za należycie wykonane i prawidłowo ukończone.</w:t>
      </w:r>
    </w:p>
    <w:p w14:paraId="71F7A9F0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Kwota pozostawiona na zabezpieczenie roszczeń z tytułu rękojmi za wady w wysokości 30% wartości złożonego zabezpieczenia zostanie zwrócona w ciągu 14 dni po upływie okresu rękojmi za wady .</w:t>
      </w:r>
    </w:p>
    <w:p w14:paraId="453F5678" w14:textId="19A0C1B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nienależytego wykonania umowy zabezpieczenie wraz z powstałymi odsetkami będzie wykorzystane do zgodnego z umową wykonania robót i do pokrycia roszczeń z tytułu rękojmi za wady.</w:t>
      </w:r>
    </w:p>
    <w:p w14:paraId="56AB3E07" w14:textId="39C21A27" w:rsidR="000B2F85" w:rsidRPr="0056363A" w:rsidRDefault="000B2F85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 xml:space="preserve">Wykonawca udziela Zamawiającemu gwarancji jakości oraz rękojmi za wady </w:t>
      </w:r>
      <w:r w:rsidR="000A5FA2" w:rsidRPr="0056363A">
        <w:rPr>
          <w:rFonts w:asciiTheme="minorHAnsi" w:hAnsiTheme="minorHAnsi" w:cstheme="minorHAnsi"/>
          <w:b/>
          <w:sz w:val="22"/>
          <w:szCs w:val="22"/>
        </w:rPr>
        <w:t xml:space="preserve">(zrównanej z okresem gwarancji) </w:t>
      </w:r>
      <w:r w:rsidRPr="0056363A">
        <w:rPr>
          <w:rFonts w:asciiTheme="minorHAnsi" w:hAnsiTheme="minorHAnsi" w:cstheme="minorHAnsi"/>
          <w:b/>
          <w:sz w:val="22"/>
          <w:szCs w:val="22"/>
        </w:rPr>
        <w:t xml:space="preserve">na przedmiot umowy </w:t>
      </w:r>
      <w:r w:rsidR="005676BD" w:rsidRPr="0056363A">
        <w:rPr>
          <w:rFonts w:asciiTheme="minorHAnsi" w:hAnsiTheme="minorHAnsi" w:cstheme="minorHAnsi"/>
          <w:b/>
          <w:sz w:val="22"/>
          <w:szCs w:val="22"/>
        </w:rPr>
        <w:t xml:space="preserve">na okres </w:t>
      </w:r>
      <w:r w:rsidR="005D4BB5" w:rsidRPr="0056363A">
        <w:rPr>
          <w:rFonts w:asciiTheme="minorHAnsi" w:hAnsiTheme="minorHAnsi" w:cstheme="minorHAnsi"/>
          <w:b/>
          <w:sz w:val="22"/>
          <w:szCs w:val="22"/>
        </w:rPr>
        <w:t>…</w:t>
      </w:r>
      <w:r w:rsidR="005C42EC" w:rsidRPr="005636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76BD" w:rsidRPr="0056363A">
        <w:rPr>
          <w:rFonts w:asciiTheme="minorHAnsi" w:hAnsiTheme="minorHAnsi" w:cstheme="minorHAnsi"/>
          <w:b/>
          <w:sz w:val="22"/>
          <w:szCs w:val="22"/>
        </w:rPr>
        <w:t>m-</w:t>
      </w:r>
      <w:proofErr w:type="spellStart"/>
      <w:r w:rsidR="005676BD" w:rsidRPr="0056363A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="005C42EC" w:rsidRPr="0056363A">
        <w:rPr>
          <w:rFonts w:asciiTheme="minorHAnsi" w:hAnsiTheme="minorHAnsi" w:cstheme="minorHAnsi"/>
          <w:b/>
          <w:sz w:val="22"/>
          <w:szCs w:val="22"/>
        </w:rPr>
        <w:t>.</w:t>
      </w:r>
    </w:p>
    <w:p w14:paraId="0277698A" w14:textId="77777777" w:rsidR="00B7419F" w:rsidRPr="0056363A" w:rsidRDefault="00B7419F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Zasady eksploatacji i konserwacji obiektu i urządzeń zostaną określone w przekazanej przez Wykonawcę „Instrukcji użytkowania i eksploatacji obiektu” wraz z wykazem wbudowanych urządzeń, które wymagają przeglądów serwisowych. </w:t>
      </w:r>
    </w:p>
    <w:p w14:paraId="3A188230" w14:textId="77777777" w:rsidR="00B7419F" w:rsidRPr="0056363A" w:rsidRDefault="00B7419F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Instrukcja użytkowania i eksploatacji obiektu ma być zbiorem szczegółowo opracowanych instrukcji użytkowania i eksploatacji dla wszystkich elementów objętych gwarancją.</w:t>
      </w:r>
    </w:p>
    <w:p w14:paraId="594747FA" w14:textId="77777777" w:rsidR="00B7419F" w:rsidRPr="0056363A" w:rsidRDefault="00B7419F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Gwarancja obejmuje: </w:t>
      </w:r>
    </w:p>
    <w:p w14:paraId="1EA118D0" w14:textId="77777777" w:rsidR="00B7419F" w:rsidRPr="0056363A" w:rsidRDefault="00B7419F" w:rsidP="00820A6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przeglądy gwarancyjne zapewniające bezusterkową eksploatację  w okresach udzielonej gwarancji</w:t>
      </w:r>
    </w:p>
    <w:p w14:paraId="2541B8FC" w14:textId="77777777" w:rsidR="00B7419F" w:rsidRPr="0056363A" w:rsidRDefault="00B7419F" w:rsidP="00820A6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usuwanie wszelkich wad tkwiących w przedmiocie rzeczy w momencie sprzedaży jak i powstałych w okresie gwarancji</w:t>
      </w:r>
    </w:p>
    <w:p w14:paraId="656251B8" w14:textId="77777777" w:rsidR="00B7419F" w:rsidRPr="0056363A" w:rsidRDefault="00B7419F" w:rsidP="00820A6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Koszty przeglądów gwarancyjnych oraz koszty materiałów eksploatacyjnych niezbędnych do prawidłowego funkcjonowania zamontowanych urządzeń ponosi Wykonawca.</w:t>
      </w:r>
    </w:p>
    <w:p w14:paraId="07E5E633" w14:textId="77777777" w:rsidR="00B7419F" w:rsidRPr="0056363A" w:rsidRDefault="00B7419F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Nie podlegają uprawnieniom z tytułu gwarancji wady powstałe wskutek:</w:t>
      </w:r>
    </w:p>
    <w:p w14:paraId="19BCEAA7" w14:textId="77777777" w:rsidR="00B7419F" w:rsidRPr="0056363A" w:rsidRDefault="00B7419F" w:rsidP="00820A6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Działania siły wyższej albo wyłącznie z winy użytkownika lub osoby trzeciej za którą Wykonawca nie ponosi odpowiedzialności,</w:t>
      </w:r>
    </w:p>
    <w:p w14:paraId="7F82BE03" w14:textId="77777777" w:rsidR="00B7419F" w:rsidRPr="0056363A" w:rsidRDefault="00B7419F" w:rsidP="00820A6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normalnego zużycia wbudowanych urządzeń</w:t>
      </w:r>
    </w:p>
    <w:p w14:paraId="55C085E1" w14:textId="77777777" w:rsidR="00B7419F" w:rsidRPr="0056363A" w:rsidRDefault="00B7419F" w:rsidP="00820A6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winy użytkownika, w tym uszkodzeń mechanicznych oraz eksploatacji i konserwacji  obiektu oraz urządzeń w sposób niezgodny z zasadami eksploatacji.</w:t>
      </w:r>
    </w:p>
    <w:p w14:paraId="55DCEE44" w14:textId="77777777" w:rsidR="00B7419F" w:rsidRPr="0056363A" w:rsidRDefault="00B7419F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zobowiązuje się do usunięcia, zgłoszonych pisemnie przez użytkownika, wad w terminie 14 dni kalendarzowych, a wad szczególnie uciążliwych, w tym awarii urządzeń i instalacji – w ciągu </w:t>
      </w:r>
      <w:r w:rsidR="00D5546F" w:rsidRPr="0056363A">
        <w:rPr>
          <w:rFonts w:asciiTheme="minorHAnsi" w:hAnsiTheme="minorHAnsi" w:cstheme="minorHAnsi"/>
          <w:sz w:val="22"/>
          <w:szCs w:val="22"/>
        </w:rPr>
        <w:t xml:space="preserve">48 </w:t>
      </w:r>
      <w:r w:rsidRPr="0056363A">
        <w:rPr>
          <w:rFonts w:asciiTheme="minorHAnsi" w:hAnsiTheme="minorHAnsi" w:cstheme="minorHAnsi"/>
          <w:sz w:val="22"/>
          <w:szCs w:val="22"/>
        </w:rPr>
        <w:t>godzin</w:t>
      </w:r>
      <w:r w:rsidR="000A5FA2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17AD8544" w14:textId="77777777" w:rsidR="00B7419F" w:rsidRPr="0056363A" w:rsidRDefault="00B7419F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 xml:space="preserve">Jeżeli usunięcie wady ze względów technicznych nie jest możliwe w terminie 14 dni kalendarzowych a awarii nie da się usunąć w ciągu </w:t>
      </w:r>
      <w:r w:rsidR="00D5546F" w:rsidRPr="0056363A">
        <w:rPr>
          <w:rFonts w:asciiTheme="minorHAnsi" w:hAnsiTheme="minorHAnsi" w:cstheme="minorHAnsi"/>
          <w:sz w:val="22"/>
          <w:szCs w:val="22"/>
        </w:rPr>
        <w:t xml:space="preserve">48 </w:t>
      </w:r>
      <w:r w:rsidRPr="0056363A">
        <w:rPr>
          <w:rFonts w:asciiTheme="minorHAnsi" w:hAnsiTheme="minorHAnsi" w:cstheme="minorHAnsi"/>
          <w:sz w:val="22"/>
          <w:szCs w:val="22"/>
        </w:rPr>
        <w:t xml:space="preserve">godzin od zgłoszenia, Wykonawca jest zobowiązany powiadomić o tym pisemnie Zamawiającego. Zamawiający wyznaczy nowy termin z uwzględnieniem możliwości technologicznych i sztuki budowlanej. </w:t>
      </w:r>
    </w:p>
    <w:p w14:paraId="76DE3E04" w14:textId="77777777" w:rsidR="000B2F85" w:rsidRPr="0056363A" w:rsidRDefault="00B7419F" w:rsidP="000B2F85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przypadku odmowy usunięcia wad lub usterek ze strony Wykonawcy lub nie wywiązywaniu się z ustalonych terminów Zamawiający będzie uprawniony do zlecenia usunięcia tych wad innemu podmiotowi  obciążając kosztami Wykonawcę lub potrącając te koszty z kwoty zabezpieczenia należytego wykonania umowy. </w:t>
      </w:r>
    </w:p>
    <w:p w14:paraId="46FE281F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Bieg terminu gwarancji  rozpoczyna się od daty odbioru końcowego przedmiotu umowy bez jakichkolwiek zastrzeżeń ze strony Zamawiającego i oddanie go Zamawiającemu do eksploatacji.</w:t>
      </w:r>
    </w:p>
    <w:p w14:paraId="1F561317" w14:textId="13D9D140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</w:t>
      </w:r>
      <w:r w:rsidR="002430D5">
        <w:rPr>
          <w:rFonts w:asciiTheme="minorHAnsi" w:hAnsiTheme="minorHAnsi" w:cstheme="minorHAnsi"/>
          <w:sz w:val="22"/>
          <w:szCs w:val="22"/>
        </w:rPr>
        <w:t>ostatnim miesiącu obowiązywania gwarancji zorganizowany zostanie odbiór pogwarancyjny, podczas którego strony zweryfikują stan przedmiotu umowy i  ustalą terminy naprawy w ramach gwarancji.</w:t>
      </w:r>
    </w:p>
    <w:p w14:paraId="44272D6D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Odbiór ostateczny będzie polegał na ocenie robót związanych z usunięciem wad i reklamacji zaistniałych w okresie gwarancyjnym.</w:t>
      </w:r>
    </w:p>
    <w:p w14:paraId="2E0680CC" w14:textId="6A48BBC0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Wszystkie reklamacje będą zgłaszane przez Zamawiającego niezwłocznie w formie pisemnej</w:t>
      </w:r>
      <w:r w:rsidR="002430D5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56363A">
        <w:rPr>
          <w:rFonts w:asciiTheme="minorHAnsi" w:hAnsiTheme="minorHAnsi" w:cstheme="minorHAnsi"/>
          <w:sz w:val="22"/>
          <w:szCs w:val="22"/>
        </w:rPr>
        <w:t>, najpóźniej jednak do dnia upływu okresu gwarancji i rękojmi, przy czym strony zgodnie ustalają, że nie odebrane przez Wykonawcę pismo pozostanie u Zamawiającego z mocą doręczenia.</w:t>
      </w:r>
    </w:p>
    <w:p w14:paraId="4A87CF8D" w14:textId="47345755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okresie gwarancji i rękojmi  Wykonawca zobowiązuje się do bezpłatnego usunięcia usterek w terminie wyznaczonym przez Zamawiającego.</w:t>
      </w:r>
    </w:p>
    <w:p w14:paraId="57322BF6" w14:textId="77777777" w:rsidR="000B2F85" w:rsidRPr="0056363A" w:rsidRDefault="000B2F85" w:rsidP="00820A62">
      <w:pPr>
        <w:numPr>
          <w:ilvl w:val="0"/>
          <w:numId w:val="19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zwłoki w stosunku do ustalonego terminu, Zamawiający może usunąć wady wykorzystując innego wykonawcę, a kosztami obciążyć Wykonawcę zamówienia publicznego.</w:t>
      </w:r>
    </w:p>
    <w:p w14:paraId="5D4C0EE0" w14:textId="77777777" w:rsidR="005C42EC" w:rsidRPr="0056363A" w:rsidRDefault="005C42EC" w:rsidP="005D4BB5">
      <w:pPr>
        <w:rPr>
          <w:rFonts w:asciiTheme="minorHAnsi" w:hAnsiTheme="minorHAnsi" w:cstheme="minorHAnsi"/>
          <w:b/>
          <w:sz w:val="22"/>
          <w:szCs w:val="22"/>
        </w:rPr>
      </w:pPr>
    </w:p>
    <w:p w14:paraId="7678F27F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8FBDC3D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49E39418" w14:textId="77777777" w:rsidR="005C42EC" w:rsidRPr="0056363A" w:rsidRDefault="005C42EC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3CCB6E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zobowiązuje się wykonać przedmiot umowy zgodnie z  prawem budowlanym i rozporządzeniami wykonawczymi, zgodnie z zasadami BHP oraz zgodnie z zasadami współczesnej wiedzy technicznej, obowiązującymi przepisami oraz obowiązującymi normami i normatywami obowiązującymi w dniu ostatecznego odbioru przedmiotu umowy przez Zamawiającego.</w:t>
      </w:r>
    </w:p>
    <w:p w14:paraId="41BB8613" w14:textId="7A5F7326" w:rsidR="00F839BD" w:rsidRPr="0056363A" w:rsidRDefault="000B2F85" w:rsidP="00F839BD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zobowiązany jest do uzgodnień z Zamawiającym,  na każdym etapie realizacji przedmiotu umowy, dotyczących istotnych zmian, mających wpływ na wykonanie przedmiotu zamówienia, w tym także na koszty elementów, tj. rozwiązań funkcjonalnych, architektonicznych, konstrukcyjnych, materiałowych,  przy jednoczesnym założeniu, że zaproponowane rozwiązania i materiały zapewnią właściwą jakość przedmiotu umowy zgodnie z obowiązującymi normami budowlanymi</w:t>
      </w:r>
      <w:r w:rsidR="00BE325E" w:rsidRPr="0056363A">
        <w:rPr>
          <w:rFonts w:asciiTheme="minorHAnsi" w:hAnsiTheme="minorHAnsi" w:cstheme="minorHAnsi"/>
          <w:sz w:val="22"/>
          <w:szCs w:val="22"/>
        </w:rPr>
        <w:t xml:space="preserve"> oraz</w:t>
      </w:r>
      <w:r w:rsidRPr="0056363A">
        <w:rPr>
          <w:rFonts w:asciiTheme="minorHAnsi" w:hAnsiTheme="minorHAnsi" w:cstheme="minorHAnsi"/>
          <w:sz w:val="22"/>
          <w:szCs w:val="22"/>
        </w:rPr>
        <w:t xml:space="preserve"> przy założeniu optymalizacji kosztów.</w:t>
      </w:r>
    </w:p>
    <w:p w14:paraId="64DE1A25" w14:textId="0EC84C29" w:rsidR="000B2F85" w:rsidRPr="0056363A" w:rsidRDefault="000B2F85" w:rsidP="002B6504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Na wbudow</w:t>
      </w:r>
      <w:r w:rsidR="00456271" w:rsidRPr="0056363A">
        <w:rPr>
          <w:rFonts w:asciiTheme="minorHAnsi" w:hAnsiTheme="minorHAnsi" w:cstheme="minorHAnsi"/>
          <w:sz w:val="22"/>
          <w:szCs w:val="22"/>
        </w:rPr>
        <w:t>ywa</w:t>
      </w:r>
      <w:r w:rsidRPr="0056363A">
        <w:rPr>
          <w:rFonts w:asciiTheme="minorHAnsi" w:hAnsiTheme="minorHAnsi" w:cstheme="minorHAnsi"/>
          <w:sz w:val="22"/>
          <w:szCs w:val="22"/>
        </w:rPr>
        <w:t>ne materiały Wykonawca dostarczy Zamawiającemu, zgodnie z obowiązującymi przepisami, certyfikaty znaku bezpieczeństwa, deklaracje zgodności lub certyfikaty zgodności z Polską Normą, aprobaty techniczne oraz wszelkie inne atesty, zezwolenia i świadectwa dopuszczenia na terytorium Polski.</w:t>
      </w:r>
      <w:r w:rsidR="00456271" w:rsidRPr="0056363A">
        <w:rPr>
          <w:rFonts w:asciiTheme="minorHAnsi" w:hAnsiTheme="minorHAnsi" w:cstheme="minorHAnsi"/>
          <w:sz w:val="22"/>
          <w:szCs w:val="22"/>
        </w:rPr>
        <w:t xml:space="preserve"> </w:t>
      </w:r>
      <w:r w:rsidR="002B6504" w:rsidRPr="0056363A">
        <w:rPr>
          <w:rFonts w:asciiTheme="minorHAnsi" w:hAnsiTheme="minorHAnsi" w:cstheme="minorHAnsi"/>
          <w:b/>
          <w:sz w:val="22"/>
          <w:szCs w:val="22"/>
        </w:rPr>
        <w:t>Wykonawca przekaże Zamawiającemu wymagane aprobaty techniczne, certyfikaty i atesty na urządzenia i materiały przed ich wbudowaniem.</w:t>
      </w:r>
    </w:p>
    <w:p w14:paraId="379DF52D" w14:textId="36F50E1C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zapewni właściwą organizację i koordynację robót poprzez wyznaczenie nadzoru wykonawczego (kierowni</w:t>
      </w:r>
      <w:r w:rsidR="007F0FC3" w:rsidRPr="0056363A">
        <w:rPr>
          <w:rFonts w:asciiTheme="minorHAnsi" w:hAnsiTheme="minorHAnsi" w:cstheme="minorHAnsi"/>
          <w:sz w:val="22"/>
          <w:szCs w:val="22"/>
        </w:rPr>
        <w:t>cy</w:t>
      </w:r>
      <w:r w:rsidRPr="0056363A">
        <w:rPr>
          <w:rFonts w:asciiTheme="minorHAnsi" w:hAnsiTheme="minorHAnsi" w:cstheme="minorHAnsi"/>
          <w:sz w:val="22"/>
          <w:szCs w:val="22"/>
        </w:rPr>
        <w:t xml:space="preserve"> robót posiadający stosowne uprawnienia).</w:t>
      </w:r>
    </w:p>
    <w:p w14:paraId="41D3A33A" w14:textId="77777777" w:rsidR="00DA1878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ponosi pełną odpowiedzialność za jakość, terminowość oraz bezpieczeństwo robót, w tym także wykonywanych przez podwykonawców oraz zobowiązuje się prawidłowo prowadzić dokumentację budowy.</w:t>
      </w:r>
    </w:p>
    <w:p w14:paraId="6F29C6C7" w14:textId="7778E9F2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ciągu </w:t>
      </w:r>
      <w:r w:rsidR="00091DB0" w:rsidRPr="0056363A">
        <w:rPr>
          <w:rFonts w:asciiTheme="minorHAnsi" w:hAnsiTheme="minorHAnsi" w:cstheme="minorHAnsi"/>
          <w:sz w:val="22"/>
          <w:szCs w:val="22"/>
        </w:rPr>
        <w:t>7</w:t>
      </w:r>
      <w:r w:rsidRPr="0056363A">
        <w:rPr>
          <w:rFonts w:asciiTheme="minorHAnsi" w:hAnsiTheme="minorHAnsi" w:cstheme="minorHAnsi"/>
          <w:sz w:val="22"/>
          <w:szCs w:val="22"/>
        </w:rPr>
        <w:t xml:space="preserve"> dni od zgłoszenia gotowości do odbioru końcowego robót Wykonawca przekaże Zamawiającemu wymagane przepisami gwarancje, instrukcje obsługi i użytkowania</w:t>
      </w:r>
      <w:r w:rsidR="00DA1878" w:rsidRPr="0056363A">
        <w:rPr>
          <w:rFonts w:asciiTheme="minorHAnsi" w:hAnsiTheme="minorHAnsi" w:cstheme="minorHAnsi"/>
          <w:sz w:val="22"/>
          <w:szCs w:val="22"/>
        </w:rPr>
        <w:t xml:space="preserve"> – z wyłączeniem tych dokumentów które zostały przekazane w toku realizacji umowy</w:t>
      </w:r>
      <w:r w:rsidRPr="0056363A">
        <w:rPr>
          <w:rFonts w:asciiTheme="minorHAnsi" w:hAnsiTheme="minorHAnsi" w:cstheme="minorHAnsi"/>
          <w:sz w:val="22"/>
          <w:szCs w:val="22"/>
        </w:rPr>
        <w:t>, dokumentację powykonawczą, oraz oświadczenie kierownika robót o zgodności wykonania przedmiotu umowy  z projektem wykonawczym i warunkami określonymi niniejszą umową oraz przepisami i obowiązującymi polskimi normami.</w:t>
      </w:r>
    </w:p>
    <w:p w14:paraId="30BBB0E9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>Wykonawca zapewnia, że wszystkie osoby wyznaczone przez niego do realizacji niniejszej Umowy posiadają odpowiednie kwalifikacje, przeszkolenia i uprawnienia wymagane przepisami prawa w zakresie objętego umową procesu projektowego i budowlanego.</w:t>
      </w:r>
    </w:p>
    <w:p w14:paraId="2B7EB4C9" w14:textId="42C69070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Do wykonywania samodzielnych funkcji w budownictwie przy realizacji robót, Wykonawca zatrudni personel wymieniony w załączonym do oferty wykazie podstawowego personelu. W trakcie realizacji Umowy dopuszcza się zmiany podstawowego personelu pod warunkiem, że odnośne kwalifikacje i zdolności proponowanego personelu, będą takie same lub wyższe niż personelu wymienionego w wykazie.</w:t>
      </w:r>
      <w:r w:rsidR="002B6504" w:rsidRPr="0056363A">
        <w:rPr>
          <w:rFonts w:asciiTheme="minorHAnsi" w:hAnsiTheme="minorHAnsi" w:cstheme="minorHAnsi"/>
          <w:sz w:val="22"/>
          <w:szCs w:val="22"/>
        </w:rPr>
        <w:t xml:space="preserve"> Taka zmiana wymaga zgody Zamawiającego wyrażonej na piśmie, ale nie wymaga podpisania przez strony aneksu do niniejszej umowy.</w:t>
      </w:r>
    </w:p>
    <w:p w14:paraId="253F7672" w14:textId="3AD441F1" w:rsidR="00430D4F" w:rsidRPr="0056363A" w:rsidRDefault="00430D4F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zobowiązany jest do udziału raz w tygodniu przez cały okres trwania robót wykonawczych w koordynacjach technicznych w siedzibie Zamawiającego w terminach wspólnie ustalonych przez obie strony.</w:t>
      </w:r>
    </w:p>
    <w:p w14:paraId="36EA4A34" w14:textId="77777777" w:rsidR="00655B01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Jeżeli inspektor nadzoru Zamawiającego uzna, że roboty zostały zakończone i nie będzie miał zastrzeżeń co do kompletności i prawidłowości przekazywanej przez Wykonawcę dokumentacji wykonanej modernizacji, Zamawiający w porozumieniu z Wykonawcą, wyznaczy datę odbioru końcowego robót</w:t>
      </w:r>
      <w:r w:rsidR="00DA1878" w:rsidRPr="0056363A">
        <w:rPr>
          <w:rFonts w:asciiTheme="minorHAnsi" w:hAnsiTheme="minorHAnsi" w:cstheme="minorHAnsi"/>
          <w:sz w:val="22"/>
          <w:szCs w:val="22"/>
        </w:rPr>
        <w:t>.</w:t>
      </w:r>
    </w:p>
    <w:p w14:paraId="4C0CE2D5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Po zakończeniu robót Wykonawca zobowiązany jest uporządkować teren robót w terminie do 7 dni przed zgłoszeniem robót do odbioru końcowego.</w:t>
      </w:r>
    </w:p>
    <w:p w14:paraId="2566E969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zniszczenia lub uszkodzenia urządzeń czy ich części w szczególności mienia Zamawiającego, a także niewłaściwego wykonania robót w toku realizacji z winy Wykonawcy, odpowiedzialność za ich naprawienie i doprowadzenie do stanu właściwego jak również obowiązek naprawienia szkody obciąża Wykonawcę. Naprawa i doprowadzenie do stanu poprzedniego nastąpi na koszt Wykonawcy, nie później niż w terminie 14 dni od powiadomienia Wykonawcy o zaistniałej szkodzie.</w:t>
      </w:r>
    </w:p>
    <w:p w14:paraId="7815276D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ponosi wyłączną odpowiedzialność za utrzymanie ładu i porządku, usuwanie wszelkich śmieci, odpadków, opakowań i innych pozostałości po użytych materiałach.</w:t>
      </w:r>
    </w:p>
    <w:p w14:paraId="5E9668F9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ma obowiązek zapewnienia bezpieczeństwa i ochrony zdrowia podczas wykonywania wszystkich czynności na terenie prowadzonych robót. </w:t>
      </w:r>
    </w:p>
    <w:p w14:paraId="4B45F358" w14:textId="77777777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ma obowiązek zapewnienia Zamawiającemu, wszystkim osobom upoważnionym przez niego, jak też innym uczestnikom procesu budowlanego, dostępu do terenu robót i do każdego miejsca, gdzie roboty w związku z umową będą wykonywane. </w:t>
      </w:r>
    </w:p>
    <w:p w14:paraId="55955D78" w14:textId="1269847A" w:rsidR="000B2F85" w:rsidRPr="0056363A" w:rsidRDefault="000B2F85" w:rsidP="00820A62">
      <w:pPr>
        <w:numPr>
          <w:ilvl w:val="0"/>
          <w:numId w:val="2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 xml:space="preserve">Do obowiązków Wykonawcy należy też opracowanie na swój koszt i terminowe przekazanie Zamawiającemu dokumentacji powykonawczej zgodnej z przepisami prawa budowlanego </w:t>
      </w:r>
      <w:r w:rsidR="00EE3639" w:rsidRPr="0056363A">
        <w:rPr>
          <w:rFonts w:asciiTheme="minorHAnsi" w:hAnsiTheme="minorHAnsi" w:cstheme="minorHAnsi"/>
          <w:b/>
          <w:sz w:val="22"/>
          <w:szCs w:val="22"/>
        </w:rPr>
        <w:t>oraz opracowanie Inst</w:t>
      </w:r>
      <w:r w:rsidR="009C10B1" w:rsidRPr="0056363A">
        <w:rPr>
          <w:rFonts w:asciiTheme="minorHAnsi" w:hAnsiTheme="minorHAnsi" w:cstheme="minorHAnsi"/>
          <w:b/>
          <w:sz w:val="22"/>
          <w:szCs w:val="22"/>
        </w:rPr>
        <w:t>r</w:t>
      </w:r>
      <w:r w:rsidR="00EE3639" w:rsidRPr="0056363A">
        <w:rPr>
          <w:rFonts w:asciiTheme="minorHAnsi" w:hAnsiTheme="minorHAnsi" w:cstheme="minorHAnsi"/>
          <w:b/>
          <w:sz w:val="22"/>
          <w:szCs w:val="22"/>
        </w:rPr>
        <w:t>ukcji</w:t>
      </w:r>
      <w:r w:rsidR="00F839BD" w:rsidRPr="0056363A">
        <w:rPr>
          <w:rFonts w:asciiTheme="minorHAnsi" w:hAnsiTheme="minorHAnsi" w:cstheme="minorHAnsi"/>
          <w:b/>
          <w:sz w:val="22"/>
          <w:szCs w:val="22"/>
        </w:rPr>
        <w:t xml:space="preserve"> użytkowania magazynu</w:t>
      </w:r>
      <w:r w:rsidR="009C10B1" w:rsidRPr="0056363A">
        <w:rPr>
          <w:rFonts w:asciiTheme="minorHAnsi" w:hAnsiTheme="minorHAnsi" w:cstheme="minorHAnsi"/>
          <w:b/>
          <w:sz w:val="22"/>
          <w:szCs w:val="22"/>
        </w:rPr>
        <w:t xml:space="preserve"> wraz z wykazem wbudowanych urządzeń, które wymagają przeglądów serwisowych</w:t>
      </w:r>
      <w:r w:rsidR="00046CC1" w:rsidRPr="0056363A">
        <w:rPr>
          <w:rFonts w:asciiTheme="minorHAnsi" w:hAnsiTheme="minorHAnsi" w:cstheme="minorHAnsi"/>
          <w:b/>
          <w:sz w:val="22"/>
          <w:szCs w:val="22"/>
        </w:rPr>
        <w:t>.</w:t>
      </w:r>
    </w:p>
    <w:p w14:paraId="5E2FB103" w14:textId="77777777" w:rsidR="000B2F85" w:rsidRPr="0056363A" w:rsidRDefault="000B2F85" w:rsidP="00DA1878">
      <w:pPr>
        <w:rPr>
          <w:rFonts w:asciiTheme="minorHAnsi" w:hAnsiTheme="minorHAnsi" w:cstheme="minorHAnsi"/>
          <w:sz w:val="22"/>
          <w:szCs w:val="22"/>
        </w:rPr>
      </w:pPr>
    </w:p>
    <w:p w14:paraId="66A6B9EC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53779EA" w14:textId="77777777" w:rsidR="000B2F85" w:rsidRPr="0056363A" w:rsidRDefault="000B2F85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5A077DB0" w14:textId="77777777" w:rsidR="00046CC1" w:rsidRPr="0056363A" w:rsidRDefault="00046CC1" w:rsidP="00DA18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4CBE0E" w14:textId="09362BB1" w:rsidR="000B2F85" w:rsidRPr="0056363A" w:rsidRDefault="000B2F85" w:rsidP="00820A62">
      <w:pPr>
        <w:numPr>
          <w:ilvl w:val="0"/>
          <w:numId w:val="22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udostępni Wykonawcy posiadaną dokumentację </w:t>
      </w:r>
      <w:r w:rsidR="006E6168" w:rsidRPr="0056363A">
        <w:rPr>
          <w:rFonts w:asciiTheme="minorHAnsi" w:hAnsiTheme="minorHAnsi" w:cstheme="minorHAnsi"/>
          <w:sz w:val="22"/>
          <w:szCs w:val="22"/>
        </w:rPr>
        <w:t>projektową do realizacji przedmiotu umowy.</w:t>
      </w:r>
    </w:p>
    <w:p w14:paraId="74D29F8A" w14:textId="644EEA0D" w:rsidR="006E6168" w:rsidRPr="0056363A" w:rsidRDefault="006E6168" w:rsidP="00046CC1">
      <w:pPr>
        <w:pStyle w:val="Tekstkomentarz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uznania przez Wykonawcę, że w projekcie występują wady lub zachodzi konieczność zmian lub uzupełnień robót budowlanych z uwagi na braki projektowe</w:t>
      </w:r>
      <w:r w:rsidR="00F839BD" w:rsidRPr="0056363A">
        <w:rPr>
          <w:rFonts w:asciiTheme="minorHAnsi" w:hAnsiTheme="minorHAnsi" w:cstheme="minorHAnsi"/>
          <w:sz w:val="22"/>
          <w:szCs w:val="22"/>
        </w:rPr>
        <w:t>, Wykonawca wskaże t</w:t>
      </w:r>
      <w:r w:rsidRPr="0056363A">
        <w:rPr>
          <w:rFonts w:asciiTheme="minorHAnsi" w:hAnsiTheme="minorHAnsi" w:cstheme="minorHAnsi"/>
          <w:sz w:val="22"/>
          <w:szCs w:val="22"/>
        </w:rPr>
        <w:t xml:space="preserve">akie wady lub braki na piśmie, przy czym zmiana sposobu realizacji zamówienia wymaga każdorazowej zgody Zamawiającego wyrażonej na piśmie w formie aneksu do umowy. </w:t>
      </w:r>
    </w:p>
    <w:p w14:paraId="0723F3D5" w14:textId="77777777" w:rsidR="000B2F85" w:rsidRPr="0056363A" w:rsidRDefault="000B2F85" w:rsidP="00820A62">
      <w:pPr>
        <w:numPr>
          <w:ilvl w:val="0"/>
          <w:numId w:val="22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przekaże protokolarnie Wykonawcy pomieszczenia niezbędne Wykonawcy do realizacji przedmiotu umowy w ciągu </w:t>
      </w:r>
      <w:r w:rsidR="00B7419F" w:rsidRPr="0056363A">
        <w:rPr>
          <w:rFonts w:asciiTheme="minorHAnsi" w:hAnsiTheme="minorHAnsi" w:cstheme="minorHAnsi"/>
          <w:sz w:val="22"/>
          <w:szCs w:val="22"/>
        </w:rPr>
        <w:t>5</w:t>
      </w:r>
      <w:r w:rsidRPr="0056363A">
        <w:rPr>
          <w:rFonts w:asciiTheme="minorHAnsi" w:hAnsiTheme="minorHAnsi" w:cstheme="minorHAnsi"/>
          <w:sz w:val="22"/>
          <w:szCs w:val="22"/>
        </w:rPr>
        <w:t xml:space="preserve"> dni od daty podpisania umowy.</w:t>
      </w:r>
    </w:p>
    <w:p w14:paraId="094DF691" w14:textId="77777777" w:rsidR="000B2F85" w:rsidRPr="0056363A" w:rsidRDefault="000B2F85" w:rsidP="00820A62">
      <w:pPr>
        <w:numPr>
          <w:ilvl w:val="0"/>
          <w:numId w:val="22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jest zobowiązany dokonywać płatności za wykonany i odebrany przedmiot umowy zgodnie z postanowieniami niniejszej umowy.</w:t>
      </w:r>
    </w:p>
    <w:p w14:paraId="0EF8D765" w14:textId="77777777" w:rsidR="000B2F85" w:rsidRPr="0056363A" w:rsidRDefault="000B2F85" w:rsidP="00820A62">
      <w:pPr>
        <w:numPr>
          <w:ilvl w:val="0"/>
          <w:numId w:val="22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zapewni nadzór inwestorski nad realizacją przedmiotu umowy.</w:t>
      </w:r>
    </w:p>
    <w:p w14:paraId="7B6BF270" w14:textId="77777777" w:rsidR="000B2F85" w:rsidRPr="0056363A" w:rsidRDefault="000B2F85" w:rsidP="000B2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0AE17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763AEDB" w14:textId="77777777" w:rsidR="00091DB0" w:rsidRPr="0056363A" w:rsidRDefault="00091DB0" w:rsidP="00091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Podwykonawstwo</w:t>
      </w:r>
    </w:p>
    <w:p w14:paraId="034C20F6" w14:textId="77777777" w:rsidR="00046CC1" w:rsidRPr="0056363A" w:rsidRDefault="00046CC1" w:rsidP="00091D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C37E6" w14:textId="6AF23D96" w:rsidR="00046CC1" w:rsidRPr="0056363A" w:rsidRDefault="00046CC1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zrealizuje przedmiot umowy przy udziale </w:t>
      </w:r>
      <w:r w:rsidR="001223D3" w:rsidRPr="0056363A">
        <w:rPr>
          <w:rFonts w:asciiTheme="minorHAnsi" w:hAnsiTheme="minorHAnsi" w:cstheme="minorHAnsi"/>
          <w:sz w:val="22"/>
          <w:szCs w:val="22"/>
        </w:rPr>
        <w:t>P</w:t>
      </w:r>
      <w:r w:rsidRPr="0056363A">
        <w:rPr>
          <w:rFonts w:asciiTheme="minorHAnsi" w:hAnsiTheme="minorHAnsi" w:cstheme="minorHAnsi"/>
          <w:sz w:val="22"/>
          <w:szCs w:val="22"/>
        </w:rPr>
        <w:t>odwykonawców.</w:t>
      </w:r>
    </w:p>
    <w:p w14:paraId="1637BCD6" w14:textId="0C901CAB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Wykonawca  </w:t>
      </w:r>
      <w:r w:rsidR="00046CC1" w:rsidRPr="0056363A">
        <w:rPr>
          <w:rFonts w:asciiTheme="minorHAnsi" w:hAnsiTheme="minorHAnsi" w:cstheme="minorHAnsi"/>
          <w:sz w:val="22"/>
          <w:szCs w:val="22"/>
        </w:rPr>
        <w:t xml:space="preserve">powierzy </w:t>
      </w:r>
      <w:r w:rsidRPr="0056363A">
        <w:rPr>
          <w:rFonts w:asciiTheme="minorHAnsi" w:hAnsiTheme="minorHAnsi" w:cstheme="minorHAnsi"/>
          <w:sz w:val="22"/>
          <w:szCs w:val="22"/>
        </w:rPr>
        <w:t xml:space="preserve">Podwykonawcom wykonanie następujących </w:t>
      </w:r>
      <w:r w:rsidR="001223D3" w:rsidRPr="0056363A">
        <w:rPr>
          <w:rFonts w:asciiTheme="minorHAnsi" w:hAnsiTheme="minorHAnsi" w:cstheme="minorHAnsi"/>
          <w:sz w:val="22"/>
          <w:szCs w:val="22"/>
        </w:rPr>
        <w:t>części zamówienia:</w:t>
      </w:r>
    </w:p>
    <w:p w14:paraId="0EA8C1E1" w14:textId="00FF8AE0" w:rsidR="00F839BD" w:rsidRPr="0056363A" w:rsidRDefault="00F839BD" w:rsidP="001223D3">
      <w:pPr>
        <w:shd w:val="clear" w:color="auto" w:fill="FFFFFF"/>
        <w:spacing w:line="263" w:lineRule="exact"/>
        <w:ind w:left="501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BFCF950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14:paraId="32F56FB8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Umowa z Podwykonawcą lub dalszym Podwykonawcą powinna stanowić w szczególności, iż:</w:t>
      </w:r>
    </w:p>
    <w:p w14:paraId="0CCBB0DA" w14:textId="4337F0F1" w:rsidR="00091DB0" w:rsidRPr="0056363A" w:rsidRDefault="00091DB0" w:rsidP="001223D3">
      <w:pPr>
        <w:pStyle w:val="Akapitzlist"/>
        <w:numPr>
          <w:ilvl w:val="0"/>
          <w:numId w:val="40"/>
        </w:numPr>
        <w:tabs>
          <w:tab w:val="left" w:pos="851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termin zapłaty wynagrodzenia Podwykonawcy lub dalszemu Podwykon</w:t>
      </w:r>
      <w:r w:rsidR="002A5B1D" w:rsidRPr="0056363A">
        <w:rPr>
          <w:rFonts w:asciiTheme="minorHAnsi" w:hAnsiTheme="minorHAnsi" w:cstheme="minorHAnsi"/>
          <w:sz w:val="22"/>
          <w:szCs w:val="22"/>
        </w:rPr>
        <w:t>awcy nie może być dłuższy niż 14</w:t>
      </w:r>
      <w:r w:rsidRPr="0056363A">
        <w:rPr>
          <w:rFonts w:asciiTheme="minorHAnsi" w:hAnsiTheme="minorHAnsi" w:cstheme="minorHAnsi"/>
          <w:sz w:val="22"/>
          <w:szCs w:val="22"/>
        </w:rPr>
        <w:t xml:space="preserve"> dni od dnia doręczenia Wykonawcy, Podwykonawcy lub dalszemu Podwykonawcy faktury VAT lub rachunku, potwierdzających wykonanie zleconej Podwykonawcy lub dalszemu Podwykonawcy: dostawy, usługi lub roboty budowlanej,</w:t>
      </w:r>
    </w:p>
    <w:p w14:paraId="7D4C47D9" w14:textId="77777777" w:rsidR="00091DB0" w:rsidRPr="0056363A" w:rsidRDefault="00091DB0" w:rsidP="00820A62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okres odpowiedzialności Podwykonawcy lub dalszego Podwykonawcy za wady przedmiotu Umowy o podwykonawstwo, nie będzie  krótszy od okresu odpowiedzialności za wady przedmiotu Umowy Wykonawcy wobec Zamawiającego,</w:t>
      </w:r>
    </w:p>
    <w:p w14:paraId="726D59EC" w14:textId="77777777" w:rsidR="00091DB0" w:rsidRPr="0056363A" w:rsidRDefault="00091DB0" w:rsidP="00820A62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Podwykonawca lub dalszy Podwykonawca musi wykazać się posiadaniem wiedzy i doświadczenia odpowiadających proporcjonalnie co najmniej wiedzy i doświadczeniu wymaganym od Wykonawcy w związku z realizacją Umowy; dysponować personelem i sprzętem, gwarantującymi prawidłowe wykonanie podzlecanej części Umowy, proporcjonalnie, kwalifikacjami lub zakresem</w:t>
      </w:r>
      <w:r w:rsidRPr="0056363A" w:rsidDel="00B93005">
        <w:rPr>
          <w:rFonts w:asciiTheme="minorHAnsi" w:hAnsiTheme="minorHAnsi" w:cstheme="minorHAnsi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</w:rPr>
        <w:t xml:space="preserve">odpowiadającymi wymaganiom stawianym Wykonawcy. </w:t>
      </w:r>
    </w:p>
    <w:p w14:paraId="681FA9F1" w14:textId="77777777" w:rsidR="00091DB0" w:rsidRPr="0056363A" w:rsidRDefault="00091DB0" w:rsidP="00820A62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Podwykonawca lub dalszy Podwykonawca są zobowiązani do przedstawiania Zamawiającemu na jego żądanie dokumentów, oświadczeń i wyjaśnień dotyczących realizacji Umowy o podwykonawstwo.</w:t>
      </w:r>
    </w:p>
    <w:p w14:paraId="21C78275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Umowa o podwykonawstwo nie może zawierać postanowień:</w:t>
      </w:r>
    </w:p>
    <w:p w14:paraId="7DE4784D" w14:textId="77777777" w:rsidR="00091DB0" w:rsidRPr="0056363A" w:rsidRDefault="00091DB0" w:rsidP="00820A62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40E80BD9" w14:textId="77777777" w:rsidR="00091DB0" w:rsidRPr="0056363A" w:rsidRDefault="00091DB0" w:rsidP="00820A62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uzależniających zwrot kwot zabezpieczenia przez Wykonawcę Podwykonawcy, od zwrotu Zabezpieczenia należytego wykonania umowy Wykonawcy przez Zamawiającego. </w:t>
      </w:r>
    </w:p>
    <w:p w14:paraId="211B50A3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Zawarcie Umowy o podwykonawstwo może nastąpić wyłącznie po akceptacji jej projektu przez Zamawiającego, a przystąpienie do jej realizacji przez Podwykonawcę może nastąpić wyłącznie po akceptacji Umowy o podwykonawstwo przez Zamawiającego. </w:t>
      </w:r>
    </w:p>
    <w:p w14:paraId="2FF137A9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zobowiązany jest do przedłożenia Zamawiającemu, projektu Umowy o podwykonawstwo, nie później niż 14 dni przed jej zawarciem.</w:t>
      </w:r>
    </w:p>
    <w:p w14:paraId="53F11BF2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Projekt Umowy o podwykonawstwo, będzie uważany za zaakceptowany przez Zamawiającego, jeżeli Zamawiający w terminie 5 dni od dnia przedłożenia mu projektu nie zgłosi na piśmie zastrzeżeń. </w:t>
      </w:r>
    </w:p>
    <w:p w14:paraId="63C9ECAD" w14:textId="3D1C4D2D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zgłosi w terminie określonym w </w:t>
      </w:r>
      <w:r w:rsidR="002D0291" w:rsidRPr="0056363A">
        <w:rPr>
          <w:rFonts w:asciiTheme="minorHAnsi" w:hAnsiTheme="minorHAnsi" w:cstheme="minorHAnsi"/>
          <w:sz w:val="22"/>
          <w:szCs w:val="22"/>
        </w:rPr>
        <w:t xml:space="preserve">ust. </w:t>
      </w:r>
      <w:r w:rsidRPr="0056363A">
        <w:rPr>
          <w:rFonts w:asciiTheme="minorHAnsi" w:hAnsiTheme="minorHAnsi" w:cstheme="minorHAnsi"/>
          <w:sz w:val="22"/>
          <w:szCs w:val="22"/>
        </w:rPr>
        <w:t xml:space="preserve">8 pisemne zastrzeżenia do projektu Umowy o podwykonawstwo, w szczególności w następujących przypadkach: </w:t>
      </w:r>
    </w:p>
    <w:p w14:paraId="548999EA" w14:textId="01C99F21" w:rsidR="00091DB0" w:rsidRPr="0056363A" w:rsidRDefault="00091DB0" w:rsidP="00820A62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  <w:lang w:eastAsia="ar-SA"/>
        </w:rPr>
        <w:t xml:space="preserve">niespełniania przez projekt wymagań dotyczących Umowy o podwykonawstwo, określonych w </w:t>
      </w:r>
      <w:r w:rsidR="002D0291" w:rsidRPr="0056363A">
        <w:rPr>
          <w:rFonts w:asciiTheme="minorHAnsi" w:hAnsiTheme="minorHAnsi" w:cstheme="minorHAnsi"/>
          <w:sz w:val="22"/>
          <w:szCs w:val="22"/>
          <w:lang w:eastAsia="ar-SA"/>
        </w:rPr>
        <w:t>ust.</w:t>
      </w:r>
      <w:r w:rsidRPr="0056363A">
        <w:rPr>
          <w:rFonts w:asciiTheme="minorHAnsi" w:hAnsiTheme="minorHAnsi" w:cstheme="minorHAnsi"/>
          <w:sz w:val="22"/>
          <w:szCs w:val="22"/>
          <w:lang w:eastAsia="ar-SA"/>
        </w:rPr>
        <w:t xml:space="preserve"> 4 niniejszego paragrafu, </w:t>
      </w:r>
    </w:p>
    <w:p w14:paraId="3DE28385" w14:textId="77777777" w:rsidR="00091DB0" w:rsidRPr="0056363A" w:rsidRDefault="00091DB0" w:rsidP="00820A62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gdy przedmiot Umowy o podwykonawstwo obejmuje realizację całości przedmiotu Umowy, z zastrzeżeniem sytuacji, w której Umowa o podwykonawstwo ma być realizowana przez podmiot trzeci,  na zasoby którego Wykonawca powoływał się w postępowaniu o udzielenie zamówienia publicznego w celu wykazania spełniania warunków udziału w postępowaniu,</w:t>
      </w:r>
    </w:p>
    <w:p w14:paraId="35DC532B" w14:textId="77777777" w:rsidR="00091DB0" w:rsidRPr="0056363A" w:rsidRDefault="00091DB0" w:rsidP="00820A62">
      <w:pPr>
        <w:pStyle w:val="Akapitzlist"/>
        <w:numPr>
          <w:ilvl w:val="0"/>
          <w:numId w:val="9"/>
        </w:numPr>
        <w:tabs>
          <w:tab w:val="left" w:pos="851"/>
        </w:tabs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zamieszczenia w projekcie postanowień uzależniających uzyskanie przez Podwykonawcę zapłaty za realizację przedmiotu umowy od zapłaty wynagrodzenia Wykonawcy przez Zamawiającego </w:t>
      </w:r>
    </w:p>
    <w:p w14:paraId="606F67E5" w14:textId="77777777" w:rsidR="00091DB0" w:rsidRPr="0056363A" w:rsidRDefault="00091DB0" w:rsidP="00820A62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gdy termin realizacji robót budowlanych określonych projektem jest dłuższy niż przewidywany Umową dla tych robót,</w:t>
      </w:r>
    </w:p>
    <w:p w14:paraId="2CF19CC7" w14:textId="77777777" w:rsidR="00091DB0" w:rsidRPr="0056363A" w:rsidRDefault="00091DB0" w:rsidP="00820A62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>gdy projekt zawiera postanowienia dotyczące sposobu rozliczeń za wykonane roboty, uniemożliwiającego rozliczenie tych robót pomiędzy Zamawiającym a Wykonawcą na podstawie Umowy.</w:t>
      </w:r>
    </w:p>
    <w:p w14:paraId="4C1836F0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zgłoszenia przez Zamawiającego zastrzeżeń do projektu Umowy o podwykonawstwo, Wykonawca może przedłożyć zmieniony projekt Umowy o podwykonawstwo, uwzględniający w całości zastrzeżenia Zamawiającego.</w:t>
      </w:r>
    </w:p>
    <w:p w14:paraId="58007B50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Po akceptacji projektu Umowy o podwykonawstwo, Wykonawca przedłoży Zamawiającemu poświadczoną za zgodność z oryginałem kopię zawartej Umowy o podwykonawstwo w terminie 7 dni od dnia zawarcia tej Umowy, jednakże nie później niż na 5 dni przed dniem skierowania Podwykonawcy do realizacji robót budowlanych.</w:t>
      </w:r>
    </w:p>
    <w:p w14:paraId="25879C02" w14:textId="2EEA580E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zgłosi Wykonawcy, pisemny sprzeciw do przedłożonej Umowy o podwykonawstwo, której przedmiotem są roboty budowlane, w terminie 7 dni od jej przedłożenia w przypadkach określonych w </w:t>
      </w:r>
      <w:r w:rsidR="002D0291" w:rsidRPr="0056363A">
        <w:rPr>
          <w:rFonts w:asciiTheme="minorHAnsi" w:hAnsiTheme="minorHAnsi" w:cstheme="minorHAnsi"/>
          <w:sz w:val="22"/>
          <w:szCs w:val="22"/>
        </w:rPr>
        <w:t xml:space="preserve">ust. </w:t>
      </w:r>
      <w:r w:rsidRPr="0056363A">
        <w:rPr>
          <w:rFonts w:asciiTheme="minorHAnsi" w:hAnsiTheme="minorHAnsi" w:cstheme="minorHAnsi"/>
          <w:sz w:val="22"/>
          <w:szCs w:val="22"/>
        </w:rPr>
        <w:t xml:space="preserve">9. </w:t>
      </w:r>
    </w:p>
    <w:p w14:paraId="5E78BA70" w14:textId="777EF8D8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 Umowa o podwykonawstwo, której przedmiotem są roboty budowlane, będzie uważana za zaakceptowaną przez Zamawiającego, jeżeli Zamawiający w terminie  7 dni od dnia przedłożenia kopii tej umowy nie zgłosi do niej na piśmie sprzeciwu.</w:t>
      </w:r>
    </w:p>
    <w:p w14:paraId="58953FFD" w14:textId="73F76F11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może zażądać od Wykonawcy niezwłocznego usunięcia z terenu budowy Podwykonawcy, z którym nie została zawarta Umowa o podwykonawstwo zaakceptowana przez Zamawiającego, lub może usunąć takiego Podwykonawcę na koszt Wykonawcy</w:t>
      </w:r>
      <w:r w:rsidR="002D0291" w:rsidRPr="0056363A">
        <w:rPr>
          <w:rFonts w:asciiTheme="minorHAnsi" w:hAnsiTheme="minorHAnsi" w:cstheme="minorHAnsi"/>
          <w:sz w:val="22"/>
          <w:szCs w:val="22"/>
        </w:rPr>
        <w:t>, a także niezależnie od powyższego naliczyć kary umowne wskazane w umowie</w:t>
      </w:r>
      <w:r w:rsidRPr="005636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4BCED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Wykonawca, przedłoży wraz z kopią Umowy o podwykonawstwo odpis z Krajowego Rejestru Sądowego Podwykonawcy, bądź inny dokument właściwy z uwagi na status prawny Podwykonawcy, potwierdzający, że osoby zawierające umowę w imieniu Podwykonawcy posiadają uprawnienia do jego reprezentacji.</w:t>
      </w:r>
    </w:p>
    <w:p w14:paraId="4690BF24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Powierzenie realizacji zadań innemu Podwykonawcy niż ten, z którym została zawarta zaakceptowana przez Zamawiającego Umowa o podwykonawstwo, lub inna istotna zmiana tej umowy, wymaga ponownej akceptacji Zamawiającego .</w:t>
      </w:r>
    </w:p>
    <w:p w14:paraId="3A01A969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zawarcia Umowy o podwykonawstwo, Wykonawca jest zobowiązany do zapłaty wynagrodzenia należnego Podwykonawcy z zachowaniem terminów określonych tą umową.</w:t>
      </w:r>
    </w:p>
    <w:p w14:paraId="6CCCF91C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Zamawiający, może żądać od Wykonawcy zmiany lub odsunięcia Podwykonawcy od wykonywania świadczeń w zakresie realizacji przedmiotu Umowy, jeżeli sprzęt techniczny, osoby i kwalifikacje, którymi dysponuje Podwykonawca, nie spełniają warunków lub wymagań dotyczących podwykonawstwa, określonych Umową, nie dają rękojmi należytego wykonania powierzonych Podwykonawcy robót lub dotrzymania terminów realizacji tych robót. </w:t>
      </w:r>
    </w:p>
    <w:p w14:paraId="0E7D8A75" w14:textId="77777777" w:rsidR="00091DB0" w:rsidRPr="0056363A" w:rsidRDefault="00091DB0" w:rsidP="00820A62">
      <w:pPr>
        <w:numPr>
          <w:ilvl w:val="0"/>
          <w:numId w:val="23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Rozliczenia z podwykonawcami za wykonane przez nich części przedmiotu umowy następować będą w następujący sposób:</w:t>
      </w:r>
    </w:p>
    <w:p w14:paraId="0135518C" w14:textId="77777777" w:rsidR="00091DB0" w:rsidRPr="0056363A" w:rsidRDefault="00091DB0" w:rsidP="00820A62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przypadku wykonania części przedmiotu umowy przez podwykonawców, Wykonawca składając fakturę, która opiewa na zakres wykonywany również przez podwykonawcę, dokona stosownego podziału należności pomiędzy Wykonawcę i podwykonawcę w protokołach stanowiących podstawę do wystawienia faktur częściowych potwierdzonych przez Inwestora, Wykonawcę i Podwykonawcę;</w:t>
      </w:r>
    </w:p>
    <w:p w14:paraId="75860D52" w14:textId="77777777" w:rsidR="00091DB0" w:rsidRPr="0056363A" w:rsidRDefault="00091DB0" w:rsidP="001223D3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Zaplata całości należności będzie następowała w całości, na rzecz Wykonawcy;</w:t>
      </w:r>
    </w:p>
    <w:p w14:paraId="32B9FC1A" w14:textId="77777777" w:rsidR="00091DB0" w:rsidRPr="0056363A" w:rsidRDefault="00091DB0" w:rsidP="001223D3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w ciągu 14 dni od daty przekazania na jego rachunek bankowy przez Zamawiającego środków za wystawioną fakturę częściową przedłoży w siedzibie Zamawiającego kserokopię potwierdzonego przez Bank, przelewu dokonanego na rachunek podwykonawcy na kwotę określoną w protokołach stanowiących podstawę do wystawienia faktur częściowych albo przedłoży oświadczenie podwykonawcy, że należności podwykonawcy wynikające z tych protokołów zostały przez Wykonawcę uregulowane;</w:t>
      </w:r>
    </w:p>
    <w:p w14:paraId="24093376" w14:textId="6F40EB39" w:rsidR="00091DB0" w:rsidRPr="0056363A" w:rsidRDefault="00091DB0" w:rsidP="001223D3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 przypadku nie dostarczenia w ww. terminie przez Wykonawcę kserokopii potwierdzonego przez Bank przelewu albo oświadczenia podwykonawcy, Zamawiający zastrzega sobie prawo do zatrzymania kwoty należnej podwykonawcy z następnej faktury Wykonawcy do momentu spełnienia warunku podanego w </w:t>
      </w:r>
      <w:r w:rsidR="00297CE7" w:rsidRPr="0056363A">
        <w:rPr>
          <w:rFonts w:asciiTheme="minorHAnsi" w:hAnsiTheme="minorHAnsi" w:cstheme="minorHAnsi"/>
          <w:sz w:val="22"/>
          <w:szCs w:val="22"/>
        </w:rPr>
        <w:t xml:space="preserve">lit. </w:t>
      </w:r>
      <w:r w:rsidRPr="0056363A">
        <w:rPr>
          <w:rFonts w:asciiTheme="minorHAnsi" w:hAnsiTheme="minorHAnsi" w:cstheme="minorHAnsi"/>
          <w:sz w:val="22"/>
          <w:szCs w:val="22"/>
        </w:rPr>
        <w:t>c;</w:t>
      </w:r>
    </w:p>
    <w:p w14:paraId="1007EA52" w14:textId="77777777" w:rsidR="00091DB0" w:rsidRPr="0056363A" w:rsidRDefault="00091DB0" w:rsidP="001223D3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>W przypadku faktur końcowych, z których Wykonawca zobowiązany jest do przekazania należności podwykonawcom, wykonawca w terminie dziesięciu dni przed upływem terminu płatności faktury końcowej przez Zamawiającego złoży kserokopie potwierdzone przez Bank, przelewów dokonanych na rachunki podwykonawców albo złoży oświadczenia podwykonawców, że wszystkie należności podwykonawców z tytułu zrealizowanych przez nich części przedmiotu zostały przez Wykonawcę uregulowane. Brak przekazania przez Wykonawcę ww. dokumentów spowoduje zatrzymanie z faktur końcowych wynagrodzenia należnego podwykonawcom, do momentu spełnienia tego warunku.</w:t>
      </w:r>
    </w:p>
    <w:p w14:paraId="1AB504F6" w14:textId="77777777" w:rsidR="00091DB0" w:rsidRPr="0056363A" w:rsidRDefault="00091DB0" w:rsidP="001223D3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Brak zachowania przez Wykonawcę warunków określonych w pkt d i e zwalnia Zamawiającego z zapłaty odsetek z tytułu nieterminowej zapłaty faktur w części dotyczącej zatrzymania kwot. Ewentualne odsetki wynikające z nieterminowej płatności w stosunku do podwykonawców obciążają Wykonawcę.</w:t>
      </w:r>
    </w:p>
    <w:p w14:paraId="2D8C1B8C" w14:textId="77777777" w:rsidR="00091DB0" w:rsidRPr="0056363A" w:rsidRDefault="00091DB0" w:rsidP="00091DB0">
      <w:pPr>
        <w:pStyle w:val="Akapitzlist"/>
        <w:tabs>
          <w:tab w:val="left" w:pos="567"/>
          <w:tab w:val="left" w:pos="851"/>
        </w:tabs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099CF4" w14:textId="77777777" w:rsidR="00091DB0" w:rsidRPr="0056363A" w:rsidRDefault="000A5FA2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</w:t>
      </w:r>
      <w:r w:rsidR="00091DB0" w:rsidRPr="0056363A">
        <w:rPr>
          <w:rFonts w:asciiTheme="minorHAnsi" w:hAnsiTheme="minorHAnsi" w:cstheme="minorHAnsi"/>
          <w:b/>
          <w:sz w:val="22"/>
          <w:szCs w:val="22"/>
        </w:rPr>
        <w:t xml:space="preserve"> 12 </w:t>
      </w:r>
    </w:p>
    <w:p w14:paraId="52D72756" w14:textId="77777777" w:rsidR="000B2F85" w:rsidRPr="0056363A" w:rsidRDefault="000B2F85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211DE427" w14:textId="77777777" w:rsidR="0047305D" w:rsidRPr="0056363A" w:rsidRDefault="0047305D" w:rsidP="000B2F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0D0142" w14:textId="60CBFEEB" w:rsidR="000B2F85" w:rsidRPr="0056363A" w:rsidRDefault="000B2F85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1878" w:rsidRPr="0056363A">
        <w:rPr>
          <w:rFonts w:asciiTheme="minorHAnsi" w:hAnsiTheme="minorHAnsi" w:cstheme="minorHAnsi"/>
          <w:sz w:val="22"/>
          <w:szCs w:val="22"/>
        </w:rPr>
        <w:t>przewiduje</w:t>
      </w:r>
      <w:r w:rsidRPr="0056363A">
        <w:rPr>
          <w:rFonts w:asciiTheme="minorHAnsi" w:hAnsiTheme="minorHAnsi" w:cstheme="minorHAnsi"/>
          <w:sz w:val="22"/>
          <w:szCs w:val="22"/>
        </w:rPr>
        <w:t xml:space="preserve"> odbiory częściowe po zakończeniu poszczególnych zadań określonych w Harmonogramie </w:t>
      </w:r>
      <w:r w:rsidR="002430D5">
        <w:rPr>
          <w:rFonts w:asciiTheme="minorHAnsi" w:hAnsiTheme="minorHAnsi" w:cstheme="minorHAnsi"/>
          <w:sz w:val="22"/>
          <w:szCs w:val="22"/>
        </w:rPr>
        <w:t>rzeczowo – finansowym.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613D9" w14:textId="77777777" w:rsidR="00C24D30" w:rsidRPr="0056363A" w:rsidRDefault="00C24D30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Roboty podlegają następującym etapom odbioru: </w:t>
      </w:r>
    </w:p>
    <w:p w14:paraId="2F6441A0" w14:textId="77777777" w:rsidR="00C24D30" w:rsidRPr="0056363A" w:rsidRDefault="00C24D30" w:rsidP="00820A62">
      <w:pPr>
        <w:pStyle w:val="Akapitzlist"/>
        <w:numPr>
          <w:ilvl w:val="0"/>
          <w:numId w:val="27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odbiorowi </w:t>
      </w:r>
      <w:r w:rsidR="007E4BFF" w:rsidRPr="0056363A">
        <w:rPr>
          <w:rFonts w:asciiTheme="minorHAnsi" w:hAnsiTheme="minorHAnsi" w:cstheme="minorHAnsi"/>
          <w:sz w:val="22"/>
          <w:szCs w:val="22"/>
        </w:rPr>
        <w:t>r</w:t>
      </w:r>
      <w:r w:rsidRPr="0056363A">
        <w:rPr>
          <w:rFonts w:asciiTheme="minorHAnsi" w:hAnsiTheme="minorHAnsi" w:cstheme="minorHAnsi"/>
          <w:sz w:val="22"/>
          <w:szCs w:val="22"/>
        </w:rPr>
        <w:t xml:space="preserve">obót zanikających i ulegających zakryciu, </w:t>
      </w:r>
    </w:p>
    <w:p w14:paraId="34367024" w14:textId="77777777" w:rsidR="00C24D30" w:rsidRPr="0056363A" w:rsidRDefault="00C24D30" w:rsidP="00820A62">
      <w:pPr>
        <w:pStyle w:val="Akapitzlist"/>
        <w:numPr>
          <w:ilvl w:val="0"/>
          <w:numId w:val="27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odbiorowi częściowemu, </w:t>
      </w:r>
    </w:p>
    <w:p w14:paraId="2778E6D4" w14:textId="2CB4DF10" w:rsidR="00C24D30" w:rsidRPr="0056363A" w:rsidRDefault="00C24D30" w:rsidP="00820A62">
      <w:pPr>
        <w:pStyle w:val="Akapitzlist"/>
        <w:numPr>
          <w:ilvl w:val="0"/>
          <w:numId w:val="27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odbiorowi wstępnemu</w:t>
      </w:r>
      <w:r w:rsidR="00137EB0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137EB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137EB0">
        <w:rPr>
          <w:rFonts w:asciiTheme="minorHAnsi" w:hAnsiTheme="minorHAnsi" w:cstheme="minorHAnsi"/>
          <w:sz w:val="22"/>
          <w:szCs w:val="22"/>
        </w:rPr>
        <w:t>, odbiorowi po zgłoszeniu robót do odbioru,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C0D02" w14:textId="62ACA7E4" w:rsidR="00C24D30" w:rsidRPr="0056363A" w:rsidRDefault="00DE6F85" w:rsidP="00820A62">
      <w:pPr>
        <w:pStyle w:val="Akapitzlist"/>
        <w:numPr>
          <w:ilvl w:val="0"/>
          <w:numId w:val="27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odbiorowi końcowemu</w:t>
      </w:r>
      <w:r w:rsidR="00137EB0">
        <w:rPr>
          <w:rFonts w:asciiTheme="minorHAnsi" w:hAnsiTheme="minorHAnsi" w:cstheme="minorHAnsi"/>
          <w:sz w:val="22"/>
          <w:szCs w:val="22"/>
        </w:rPr>
        <w:t xml:space="preserve"> – po usunięciu usterek wskazanych w ramach odbioru wstępnego. </w:t>
      </w:r>
    </w:p>
    <w:p w14:paraId="6ECBF631" w14:textId="77777777" w:rsidR="007D743B" w:rsidRPr="0056363A" w:rsidRDefault="00F912A0" w:rsidP="00820A62">
      <w:pPr>
        <w:pStyle w:val="Akapitzlist"/>
        <w:numPr>
          <w:ilvl w:val="0"/>
          <w:numId w:val="27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odbiór pogwarancyjny - </w:t>
      </w:r>
      <w:r w:rsidR="007D743B" w:rsidRPr="0056363A">
        <w:rPr>
          <w:rFonts w:asciiTheme="minorHAnsi" w:hAnsiTheme="minorHAnsi" w:cstheme="minorHAnsi"/>
          <w:sz w:val="22"/>
          <w:szCs w:val="22"/>
        </w:rPr>
        <w:t xml:space="preserve">będzie dokonany na podstawie oceny stanu obiektu z uwzględnieniem zasad odbioru ostatecznego zgodnie z opisem w ogólnej </w:t>
      </w:r>
      <w:r w:rsidRPr="0056363A">
        <w:rPr>
          <w:rFonts w:asciiTheme="minorHAnsi" w:hAnsiTheme="minorHAnsi" w:cstheme="minorHAnsi"/>
          <w:sz w:val="22"/>
          <w:szCs w:val="22"/>
        </w:rPr>
        <w:t>ST.</w:t>
      </w:r>
    </w:p>
    <w:p w14:paraId="21B0A84B" w14:textId="77777777" w:rsidR="00C24D30" w:rsidRPr="0056363A" w:rsidRDefault="00C24D30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Odbiór robót dla poszczególnych rodzajów robót będzie dokonany zgodnie z zasadami określonymi w  specyfikacji technicznej wykonania i odbioru robót stanowiącej załącznik do Umowy.</w:t>
      </w:r>
    </w:p>
    <w:p w14:paraId="11350DB4" w14:textId="77777777" w:rsidR="00DE6F85" w:rsidRPr="0056363A" w:rsidRDefault="00DE6F85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 czynności odbioru będzie spisany protokół, zawierający wszelkie ustalenia dokonane w toku odbioru, jak też terminy wyznaczone na usunięcie ewentualnych usterek i niedoróbek stwierdzonych przy odbiorze i nie mających wpływu na rozpoczęcie użytkowania.</w:t>
      </w:r>
    </w:p>
    <w:p w14:paraId="3B5B7EAB" w14:textId="77777777" w:rsidR="00DE6F85" w:rsidRPr="0056363A" w:rsidRDefault="00DE6F85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dokona odbioru końcowego przedmiotu umowy w ciągu 7 dni roboczych od daty zawiadomienia go pisemnie przez Wykonawcę o osiągnięciu gotowości do odbioru.</w:t>
      </w:r>
    </w:p>
    <w:p w14:paraId="40173C84" w14:textId="77777777" w:rsidR="00DE6F85" w:rsidRPr="0056363A" w:rsidRDefault="00DE6F85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Protokół odbioru końcowego podpisywany jest przez zamawiającego dopiero po usunięciu przez wykonawcę wad ewentualnie stwierdzonych w trakcie odbioru robót. </w:t>
      </w:r>
    </w:p>
    <w:p w14:paraId="567957FD" w14:textId="77777777" w:rsidR="00C24D30" w:rsidRPr="0056363A" w:rsidRDefault="00C24D30" w:rsidP="00820A62">
      <w:pPr>
        <w:numPr>
          <w:ilvl w:val="0"/>
          <w:numId w:val="25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Protokół odbioru końcowego jest podstawą do dokonania rozliczenia końcowego pomiędzy Zamawiającym a Wykonawcą.</w:t>
      </w:r>
    </w:p>
    <w:p w14:paraId="08315C0E" w14:textId="77777777" w:rsidR="000B2F85" w:rsidRPr="0056363A" w:rsidRDefault="000B2F85" w:rsidP="000B2F85">
      <w:pPr>
        <w:pStyle w:val="Tekstpodstawowy3"/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68A54213" w14:textId="77777777" w:rsidR="000B2F85" w:rsidRPr="0056363A" w:rsidRDefault="000B2F85" w:rsidP="000B2F85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1</w:t>
      </w:r>
      <w:r w:rsidR="000A5FA2" w:rsidRPr="0056363A">
        <w:rPr>
          <w:rFonts w:asciiTheme="minorHAnsi" w:hAnsiTheme="minorHAnsi" w:cstheme="minorHAnsi"/>
          <w:b/>
          <w:sz w:val="22"/>
          <w:szCs w:val="22"/>
        </w:rPr>
        <w:t>3</w:t>
      </w:r>
    </w:p>
    <w:p w14:paraId="26E4CD90" w14:textId="77777777" w:rsidR="000B2F85" w:rsidRPr="0056363A" w:rsidRDefault="00E6414F" w:rsidP="00E6414F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12C66BEF" w14:textId="77777777" w:rsidR="0047305D" w:rsidRPr="0056363A" w:rsidRDefault="0047305D" w:rsidP="00E6414F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AECE0D" w14:textId="77777777" w:rsidR="00263754" w:rsidRPr="0056363A" w:rsidRDefault="00263754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zawiera umowę w sprawie zamówienia publicznego na warunkach określonych w : ofercie Wykonawcy i na podstawie postanowień Specyfikacji Istotnych Warunków Zamówienia.</w:t>
      </w:r>
    </w:p>
    <w:p w14:paraId="7723A029" w14:textId="77777777" w:rsidR="00263754" w:rsidRPr="0056363A" w:rsidRDefault="00263754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przewiduje dokonanie zmian postanowień treści zawartej umowy w stosunku do treści oferty, na podstawie której dokonano wyboru wykonawcy.</w:t>
      </w:r>
    </w:p>
    <w:p w14:paraId="2CC44420" w14:textId="77777777" w:rsidR="00263754" w:rsidRPr="0056363A" w:rsidRDefault="00263754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dopuszcza możliwość zmiany umowy w następujących przypadkach:</w:t>
      </w:r>
    </w:p>
    <w:p w14:paraId="00764397" w14:textId="77777777" w:rsidR="00263754" w:rsidRPr="0056363A" w:rsidRDefault="00263754" w:rsidP="00263754">
      <w:pPr>
        <w:pStyle w:val="Akapitzlist"/>
        <w:numPr>
          <w:ilvl w:val="0"/>
          <w:numId w:val="28"/>
        </w:numPr>
        <w:spacing w:after="120"/>
        <w:ind w:left="501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Jeżeli zmiana albo rezygnacja z podwykonawcy dotyczy podmiotu, na którego zasoby Wykonawca powoływał się, na zasadach </w:t>
      </w:r>
      <w:r w:rsidRPr="0056363A">
        <w:rPr>
          <w:rFonts w:asciiTheme="minorHAnsi" w:hAnsiTheme="minorHAnsi" w:cstheme="minorHAnsi"/>
          <w:kern w:val="144"/>
          <w:sz w:val="22"/>
          <w:szCs w:val="22"/>
        </w:rPr>
        <w:lastRenderedPageBreak/>
        <w:t xml:space="preserve">określonych w art. 26 ust. 2b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Pzp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, w celu wykazania spełniania warunków udziału w postępowaniu, o których mowa w art. 22 ust. 1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Pzp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, Wykonawca jest obowiązany wykazać Zamawiającemu, iż proponowany inny podwykonawca  samodzielnie spełnia je w stopniu nie mniejszym niż wymagany w trakcie postępowania o udzielenie zamówienia. </w:t>
      </w:r>
    </w:p>
    <w:p w14:paraId="540BA1AA" w14:textId="77777777" w:rsidR="00263754" w:rsidRPr="0056363A" w:rsidRDefault="00263754" w:rsidP="00263754">
      <w:pPr>
        <w:pStyle w:val="Akapitzlist"/>
        <w:numPr>
          <w:ilvl w:val="0"/>
          <w:numId w:val="28"/>
        </w:numPr>
        <w:spacing w:after="120"/>
        <w:ind w:left="501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Poza przypadkami wymienionymi w pkt a dopuszcza się zmianę umowy w sytuacji, gdy zmiany dotyczą realizacji dodatkowych robót od dotychczasowego wykonawcy, nieobjętych zamówieniem podstawowym, o ile stały się niezbędne i zostały spełnione łącznie następujące warunki:</w:t>
      </w:r>
    </w:p>
    <w:p w14:paraId="5D45DE3C" w14:textId="77777777" w:rsidR="00263754" w:rsidRPr="0056363A" w:rsidRDefault="00263754" w:rsidP="00263754">
      <w:pPr>
        <w:pStyle w:val="Nagwek6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56363A">
        <w:rPr>
          <w:rFonts w:asciiTheme="minorHAnsi" w:hAnsiTheme="minorHAnsi" w:cstheme="minorHAnsi"/>
          <w:b w:val="0"/>
          <w:kern w:val="144"/>
        </w:rPr>
        <w:t>zmiana wykonawcy nie może zostać dokonana z powodów ekonomicznych lub technicznych, w szczególności dotyczących zamienności lub interoperacyjności robót zamówionych w ramach zamówienia podstawowego,</w:t>
      </w:r>
    </w:p>
    <w:p w14:paraId="5C6B832E" w14:textId="77777777" w:rsidR="00263754" w:rsidRPr="0056363A" w:rsidRDefault="00263754" w:rsidP="00263754">
      <w:pPr>
        <w:pStyle w:val="Nagwek6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56363A">
        <w:rPr>
          <w:rFonts w:asciiTheme="minorHAnsi" w:hAnsiTheme="minorHAnsi" w:cstheme="minorHAnsi"/>
          <w:b w:val="0"/>
          <w:kern w:val="144"/>
        </w:rPr>
        <w:t>zmiana wykonawcy spowodowałaby istotną niedogodność lub znaczne zwiększenie kosztów dla Zamawiającego,</w:t>
      </w:r>
    </w:p>
    <w:p w14:paraId="23945E52" w14:textId="77777777" w:rsidR="00263754" w:rsidRPr="0056363A" w:rsidRDefault="00263754" w:rsidP="00263754">
      <w:pPr>
        <w:pStyle w:val="Nagwek6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56363A">
        <w:rPr>
          <w:rFonts w:asciiTheme="minorHAnsi" w:hAnsiTheme="minorHAnsi" w:cstheme="minorHAnsi"/>
          <w:b w:val="0"/>
          <w:kern w:val="144"/>
        </w:rPr>
        <w:t>wartość każdej kolejnej zmiany nie przekracza 50% wartości zamówienia określonej pierwotnie w umowie,</w:t>
      </w:r>
    </w:p>
    <w:p w14:paraId="0DF324C4" w14:textId="77777777" w:rsidR="00263754" w:rsidRPr="0056363A" w:rsidRDefault="00263754" w:rsidP="00263754">
      <w:pPr>
        <w:pStyle w:val="Akapitzlist"/>
        <w:numPr>
          <w:ilvl w:val="0"/>
          <w:numId w:val="28"/>
        </w:numPr>
        <w:spacing w:after="120"/>
        <w:ind w:left="501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zostały spełnione łącznie następujące warunki:</w:t>
      </w:r>
    </w:p>
    <w:p w14:paraId="43D636CA" w14:textId="77777777" w:rsidR="00263754" w:rsidRPr="0056363A" w:rsidRDefault="00263754" w:rsidP="00263754">
      <w:pPr>
        <w:pStyle w:val="Nagwek6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56363A">
        <w:rPr>
          <w:rFonts w:asciiTheme="minorHAnsi" w:hAnsiTheme="minorHAnsi" w:cstheme="minorHAnsi"/>
          <w:b w:val="0"/>
          <w:kern w:val="144"/>
        </w:rPr>
        <w:t>konieczność zmiany umowy spowodowana jest okolicznościami, których Zamawiający, działając z należytą starannością, nie mógł przewidzieć,</w:t>
      </w:r>
    </w:p>
    <w:p w14:paraId="0C00B715" w14:textId="77777777" w:rsidR="00263754" w:rsidRPr="0056363A" w:rsidRDefault="00263754" w:rsidP="00263754">
      <w:pPr>
        <w:pStyle w:val="Nagwek6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56363A">
        <w:rPr>
          <w:rFonts w:asciiTheme="minorHAnsi" w:hAnsiTheme="minorHAnsi" w:cstheme="minorHAnsi"/>
          <w:b w:val="0"/>
          <w:kern w:val="144"/>
        </w:rPr>
        <w:t>wartość zmiany nie przekracza 50% wartości określonej pierwotnie w umowie,</w:t>
      </w:r>
    </w:p>
    <w:p w14:paraId="127C4FFD" w14:textId="77777777" w:rsidR="00263754" w:rsidRPr="0056363A" w:rsidRDefault="00263754" w:rsidP="00263754">
      <w:pPr>
        <w:pStyle w:val="Nagwek6"/>
        <w:numPr>
          <w:ilvl w:val="0"/>
          <w:numId w:val="28"/>
        </w:numPr>
        <w:spacing w:before="0" w:after="0"/>
        <w:ind w:left="501"/>
        <w:jc w:val="both"/>
        <w:rPr>
          <w:rFonts w:asciiTheme="minorHAnsi" w:hAnsiTheme="minorHAnsi" w:cstheme="minorHAnsi"/>
          <w:b w:val="0"/>
          <w:kern w:val="144"/>
        </w:rPr>
      </w:pPr>
      <w:r w:rsidRPr="0056363A">
        <w:rPr>
          <w:rFonts w:asciiTheme="minorHAnsi" w:hAnsiTheme="minorHAnsi" w:cstheme="minorHAnsi"/>
          <w:b w:val="0"/>
          <w:kern w:val="144"/>
        </w:rPr>
        <w:t>zmiany, niezależnie od ich wartości, nie są istotne w rozumieniu art. 145 ust. 1 e ustawy,</w:t>
      </w:r>
    </w:p>
    <w:p w14:paraId="46154898" w14:textId="77777777" w:rsidR="00263754" w:rsidRPr="0056363A" w:rsidRDefault="00263754" w:rsidP="00263754">
      <w:pPr>
        <w:rPr>
          <w:rFonts w:asciiTheme="minorHAnsi" w:hAnsiTheme="minorHAnsi" w:cstheme="minorHAnsi"/>
          <w:sz w:val="22"/>
          <w:szCs w:val="22"/>
        </w:rPr>
      </w:pPr>
    </w:p>
    <w:p w14:paraId="398EC516" w14:textId="77777777" w:rsidR="00263754" w:rsidRPr="0056363A" w:rsidRDefault="00263754" w:rsidP="00263754">
      <w:pPr>
        <w:pStyle w:val="Akapitzlist"/>
        <w:numPr>
          <w:ilvl w:val="0"/>
          <w:numId w:val="28"/>
        </w:numPr>
        <w:spacing w:after="112" w:line="260" w:lineRule="auto"/>
        <w:ind w:left="501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 </w:t>
      </w:r>
      <w:r w:rsidRPr="0056363A">
        <w:rPr>
          <w:rFonts w:asciiTheme="minorHAnsi" w:hAnsiTheme="minorHAnsi" w:cstheme="minorHAnsi"/>
          <w:sz w:val="22"/>
          <w:szCs w:val="22"/>
        </w:rPr>
        <w:t xml:space="preserve">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umowie. </w:t>
      </w:r>
    </w:p>
    <w:p w14:paraId="352BBCFA" w14:textId="77777777" w:rsidR="00263754" w:rsidRPr="0056363A" w:rsidRDefault="00263754" w:rsidP="00263754">
      <w:pPr>
        <w:pStyle w:val="Akapitzlist"/>
        <w:rPr>
          <w:rFonts w:asciiTheme="minorHAnsi" w:hAnsiTheme="minorHAnsi" w:cstheme="minorHAnsi"/>
          <w:kern w:val="144"/>
          <w:sz w:val="22"/>
          <w:szCs w:val="22"/>
        </w:rPr>
      </w:pPr>
    </w:p>
    <w:p w14:paraId="69FD9072" w14:textId="77777777" w:rsidR="00263754" w:rsidRPr="0056363A" w:rsidRDefault="00263754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Zamawiający dopuszcza ponadto możliwość zmiany postanowień zawartej umowy w zakresie:</w:t>
      </w:r>
    </w:p>
    <w:p w14:paraId="3F9B4626" w14:textId="77777777" w:rsidR="00263754" w:rsidRPr="0056363A" w:rsidRDefault="00263754" w:rsidP="00263754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trakcie realizacji Umowy dopuszcza się zmiany podstawowego personelu pod warunkiem, że odnośne kwalifikacje i zdolności proponowanego personelu, będą takie same lub wyższe niż personelu wymienionego w wykazie osób.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C48B24" w14:textId="5F885228" w:rsidR="006E6168" w:rsidRPr="0056363A" w:rsidRDefault="00263754" w:rsidP="007F0FC3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Z powodu uzasadnionych zmian w zakresie sposobu wykonania przedmiotu zamówienia proponowanych przez Zamawiającego lub Wykonawcę, jeżeli zmiany te są korzystne dla zamawiającego,</w:t>
      </w:r>
      <w:r w:rsidR="006E6168" w:rsidRPr="0056363A">
        <w:rPr>
          <w:rFonts w:asciiTheme="minorHAnsi" w:hAnsiTheme="minorHAnsi" w:cstheme="minorHAnsi"/>
          <w:kern w:val="144"/>
          <w:sz w:val="22"/>
          <w:szCs w:val="22"/>
        </w:rPr>
        <w:t xml:space="preserve"> </w:t>
      </w:r>
      <w:r w:rsidR="006E6168" w:rsidRPr="0056363A">
        <w:rPr>
          <w:rFonts w:asciiTheme="minorHAnsi" w:hAnsiTheme="minorHAnsi" w:cstheme="minorHAnsi"/>
          <w:sz w:val="22"/>
          <w:szCs w:val="22"/>
        </w:rPr>
        <w:t xml:space="preserve">W przypadku uznania przez Wykonawcę, że w projekcie występują wady lub zachodzi konieczność zmian lub uzupełnień robót budowlanych z uwagi na braki projektowe, Wykonawca wskaże takie wady lub braki na piśmie, przy czym zmiana sposobu realizacji zamówienia wymaga każdorazowej zgody Zamawiającego wyrażonej na piśmie w formie aneksu do umowy”. </w:t>
      </w:r>
    </w:p>
    <w:p w14:paraId="3BA01286" w14:textId="77777777" w:rsidR="00263754" w:rsidRPr="0056363A" w:rsidRDefault="00263754" w:rsidP="00263754">
      <w:pPr>
        <w:pStyle w:val="NormalnyWeb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przedmiotu zamówienia, jeżeli zachodzi konieczność zmiany użytych do realizacji zamówienia materiałów , pod warunkiem, że materiały zamienne będą o parametrach nie gorszych lub równych, i ich zmianę zaakceptuje projektant i zamawiający, metody wykonania prac, zmiany lub rozbudowania funkcjonalności,</w:t>
      </w:r>
    </w:p>
    <w:p w14:paraId="06F37FB7" w14:textId="77777777" w:rsidR="00263754" w:rsidRPr="0056363A" w:rsidRDefault="00263754" w:rsidP="00263754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Dopuszcza się zmianę kolejności wykonywanych prac w poszczególnych etapach prowadzonej inwestycji lub prowadzenie równolegle różnych prac modernizacyjnych. Konieczne jest zachowanie czasu realizacji poszczególnych zadań oraz końcowego terminu zakończenia prac etapu I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i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 II.   </w:t>
      </w:r>
    </w:p>
    <w:p w14:paraId="46774B93" w14:textId="288CEE42" w:rsidR="00263754" w:rsidRPr="0056363A" w:rsidRDefault="00263754" w:rsidP="00263754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Dopuszcza się możliwość zmiany zakresu zadań realizowanych w poszczególnych etapach inwestycji (przy zachowaniu całkowitego zakresu prac modernizacyjnych opisanych  w dokumentacji projektowej) w ramach środków </w:t>
      </w:r>
      <w:r w:rsidR="00CA7F2F" w:rsidRPr="0056363A">
        <w:rPr>
          <w:rFonts w:asciiTheme="minorHAnsi" w:hAnsiTheme="minorHAnsi" w:cstheme="minorHAnsi"/>
          <w:kern w:val="144"/>
          <w:sz w:val="22"/>
          <w:szCs w:val="22"/>
        </w:rPr>
        <w:t xml:space="preserve">przyznanych </w:t>
      </w:r>
      <w:r w:rsidR="00297CE7" w:rsidRPr="0056363A">
        <w:rPr>
          <w:rFonts w:asciiTheme="minorHAnsi" w:hAnsiTheme="minorHAnsi" w:cstheme="minorHAnsi"/>
          <w:kern w:val="144"/>
          <w:sz w:val="22"/>
          <w:szCs w:val="22"/>
        </w:rPr>
        <w:t xml:space="preserve">Zamawiającemu </w:t>
      </w:r>
      <w:r w:rsidR="00CA7F2F" w:rsidRPr="0056363A">
        <w:rPr>
          <w:rFonts w:asciiTheme="minorHAnsi" w:hAnsiTheme="minorHAnsi" w:cstheme="minorHAnsi"/>
          <w:kern w:val="144"/>
          <w:sz w:val="22"/>
          <w:szCs w:val="22"/>
        </w:rPr>
        <w:t>na lata 2020 i 2021</w:t>
      </w:r>
      <w:r w:rsidRPr="0056363A">
        <w:rPr>
          <w:rFonts w:asciiTheme="minorHAnsi" w:hAnsiTheme="minorHAnsi" w:cstheme="minorHAnsi"/>
          <w:kern w:val="144"/>
          <w:sz w:val="22"/>
          <w:szCs w:val="22"/>
        </w:rPr>
        <w:t>.</w:t>
      </w:r>
    </w:p>
    <w:p w14:paraId="04480B21" w14:textId="744F5A2C" w:rsidR="00263754" w:rsidRPr="0056363A" w:rsidRDefault="00263754" w:rsidP="00CA7F2F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bCs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lastRenderedPageBreak/>
        <w:t>W celu potwierdzenia, że oferowane roboty budowlane, dostawy lub usługi odpowiadają wymaganiom określonym przez zamawiającego, zamawiający w trakcie realizacji zamówienia przed przystąpieniem do wykonywania etapu robót związanego z używaniem określonych materiałów, urzą</w:t>
      </w:r>
      <w:r w:rsidR="00CA7F2F" w:rsidRPr="0056363A">
        <w:rPr>
          <w:rFonts w:asciiTheme="minorHAnsi" w:hAnsiTheme="minorHAnsi" w:cstheme="minorHAnsi"/>
          <w:sz w:val="22"/>
          <w:szCs w:val="22"/>
        </w:rPr>
        <w:t>dzeń będzie żądał przedstawienia</w:t>
      </w: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 wszystkich wymienionych w opisie wyposażenia badań</w:t>
      </w:r>
      <w:r w:rsidR="00CA7F2F" w:rsidRPr="0056363A">
        <w:rPr>
          <w:rFonts w:asciiTheme="minorHAnsi" w:hAnsiTheme="minorHAnsi" w:cstheme="minorHAnsi"/>
          <w:kern w:val="144"/>
          <w:sz w:val="22"/>
          <w:szCs w:val="22"/>
        </w:rPr>
        <w:t>, atestów</w:t>
      </w: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 oraz dokumentów.</w:t>
      </w:r>
    </w:p>
    <w:p w14:paraId="5ADFB15A" w14:textId="15134C05" w:rsidR="00263754" w:rsidRPr="0056363A" w:rsidRDefault="00263754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Certyfikaty mają być wystawione przez jednostkę uprawnioną do wydawania tego rodzaju zaświadczeń. Dokumenty te mają być opisane w sposób niebud</w:t>
      </w:r>
      <w:r w:rsidR="00CA7F2F" w:rsidRPr="0056363A">
        <w:rPr>
          <w:rFonts w:asciiTheme="minorHAnsi" w:hAnsiTheme="minorHAnsi" w:cstheme="minorHAnsi"/>
          <w:sz w:val="22"/>
          <w:szCs w:val="22"/>
        </w:rPr>
        <w:t>zący wątpliwości do jakich</w:t>
      </w:r>
      <w:r w:rsidRPr="0056363A">
        <w:rPr>
          <w:rFonts w:asciiTheme="minorHAnsi" w:hAnsiTheme="minorHAnsi" w:cstheme="minorHAnsi"/>
          <w:sz w:val="22"/>
          <w:szCs w:val="22"/>
        </w:rPr>
        <w:t xml:space="preserve"> materiałów</w:t>
      </w:r>
      <w:r w:rsidR="00CA7F2F" w:rsidRPr="0056363A">
        <w:rPr>
          <w:rFonts w:asciiTheme="minorHAnsi" w:hAnsiTheme="minorHAnsi" w:cstheme="minorHAnsi"/>
          <w:sz w:val="22"/>
          <w:szCs w:val="22"/>
        </w:rPr>
        <w:t xml:space="preserve"> i urządzeń</w:t>
      </w:r>
      <w:r w:rsidRPr="0056363A">
        <w:rPr>
          <w:rFonts w:asciiTheme="minorHAnsi" w:hAnsiTheme="minorHAnsi" w:cstheme="minorHAnsi"/>
          <w:sz w:val="22"/>
          <w:szCs w:val="22"/>
        </w:rPr>
        <w:t xml:space="preserve"> są dedykowane.</w:t>
      </w:r>
    </w:p>
    <w:p w14:paraId="06A72DB1" w14:textId="419D19E4" w:rsidR="0089158C" w:rsidRPr="0056363A" w:rsidRDefault="00C2509C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Wszelkie roboty nie wymienione w niniejszej umowie, tzn. nie przewidziane w dokumentacji projektowej lub wymagające zmian w stosunku do rozwiązań zawartych </w:t>
      </w:r>
      <w:r w:rsidRPr="0056363A">
        <w:rPr>
          <w:rFonts w:asciiTheme="minorHAnsi" w:hAnsiTheme="minorHAnsi" w:cstheme="minorHAnsi"/>
          <w:sz w:val="22"/>
          <w:szCs w:val="22"/>
        </w:rPr>
        <w:br/>
        <w:t xml:space="preserve">w dokumentacji a konieczne do wykonania przedmiotu zamówienia, będą mogły być wykonane tylko na podstawie protokołu konieczności zatwierdzonego przez Zamawiającego i rozliczone na podstawie kosztorysu powykonawczego sporządzonego zgodnie z wytycznymi zawartymi w </w:t>
      </w:r>
      <w:r w:rsidR="00302013" w:rsidRPr="0056363A">
        <w:rPr>
          <w:rFonts w:asciiTheme="minorHAnsi" w:hAnsiTheme="minorHAnsi" w:cstheme="minorHAnsi"/>
          <w:sz w:val="22"/>
          <w:szCs w:val="22"/>
        </w:rPr>
        <w:t>ust</w:t>
      </w:r>
      <w:r w:rsidR="0049119B" w:rsidRPr="0056363A">
        <w:rPr>
          <w:rFonts w:asciiTheme="minorHAnsi" w:hAnsiTheme="minorHAnsi" w:cstheme="minorHAnsi"/>
          <w:sz w:val="22"/>
          <w:szCs w:val="22"/>
        </w:rPr>
        <w:t>. 10.</w:t>
      </w:r>
    </w:p>
    <w:p w14:paraId="3EB4097F" w14:textId="75ABF542" w:rsidR="0089158C" w:rsidRPr="0056363A" w:rsidRDefault="00C2509C" w:rsidP="00263754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Do protokołu konieczności załączony zostanie wstępny kosztorys, który będzie podstawą do wyceny prac</w:t>
      </w:r>
      <w:r w:rsidR="0049119B" w:rsidRPr="0056363A">
        <w:rPr>
          <w:rFonts w:asciiTheme="minorHAnsi" w:hAnsiTheme="minorHAnsi" w:cstheme="minorHAnsi"/>
          <w:sz w:val="22"/>
          <w:szCs w:val="22"/>
        </w:rPr>
        <w:t xml:space="preserve">, weryfikacji wyceny </w:t>
      </w:r>
      <w:r w:rsidRPr="0056363A">
        <w:rPr>
          <w:rFonts w:asciiTheme="minorHAnsi" w:hAnsiTheme="minorHAnsi" w:cstheme="minorHAnsi"/>
          <w:sz w:val="22"/>
          <w:szCs w:val="22"/>
        </w:rPr>
        <w:t xml:space="preserve"> i ewentualnej zmiany wynagrodzenia Wykonawcy.</w:t>
      </w:r>
    </w:p>
    <w:p w14:paraId="450C44E2" w14:textId="42F71758" w:rsidR="0089158C" w:rsidRPr="0056363A" w:rsidRDefault="00C2509C" w:rsidP="0089158C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Bez uprzedniej zgody Zamawiającego wykonane mogą być jedynie roboty konieczne ze względu na bezpieczeństwo lub zabezpieczające przed awarią. Jeżeli konieczność wykonania tych robót wystąpi z winy Wykonawcy, to nie przysługuje mu prawo do otrzymania wynagrodzenia, natomiast w innych przypadkach roboty będą rozliczone dodatkowym wynagrodzeniem, którego podstawę będzie stanowić kosztorys powykonawczy, sporządzony zgodnie z wytycznymi zawartymi w </w:t>
      </w:r>
      <w:r w:rsidR="00302013" w:rsidRPr="0056363A">
        <w:rPr>
          <w:rFonts w:asciiTheme="minorHAnsi" w:hAnsiTheme="minorHAnsi" w:cstheme="minorHAnsi"/>
          <w:sz w:val="22"/>
          <w:szCs w:val="22"/>
        </w:rPr>
        <w:t xml:space="preserve">ust. </w:t>
      </w:r>
      <w:r w:rsidR="0049119B" w:rsidRPr="0056363A">
        <w:rPr>
          <w:rFonts w:asciiTheme="minorHAnsi" w:hAnsiTheme="minorHAnsi" w:cstheme="minorHAnsi"/>
          <w:sz w:val="22"/>
          <w:szCs w:val="22"/>
        </w:rPr>
        <w:t xml:space="preserve"> 10.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9545D" w14:textId="216BF490" w:rsidR="0049119B" w:rsidRPr="0056363A" w:rsidRDefault="00C2509C" w:rsidP="0089158C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Kosztorys powykonawczy s</w:t>
      </w:r>
      <w:r w:rsidR="0049119B" w:rsidRPr="0056363A">
        <w:rPr>
          <w:rFonts w:asciiTheme="minorHAnsi" w:hAnsiTheme="minorHAnsi" w:cstheme="minorHAnsi"/>
          <w:sz w:val="22"/>
          <w:szCs w:val="22"/>
        </w:rPr>
        <w:t xml:space="preserve">porządza Wykonawca na podstawie </w:t>
      </w:r>
      <w:r w:rsidRPr="0056363A">
        <w:rPr>
          <w:rFonts w:asciiTheme="minorHAnsi" w:hAnsiTheme="minorHAnsi" w:cstheme="minorHAnsi"/>
          <w:sz w:val="22"/>
          <w:szCs w:val="22"/>
        </w:rPr>
        <w:t> ilości rzeczywiście wykonanych robót potwierdzonych przez inspektora nadzoru  w prowadzonej przez Wykonawcę księdze obmiarów</w:t>
      </w:r>
      <w:r w:rsidR="0089158C" w:rsidRPr="0056363A">
        <w:rPr>
          <w:rFonts w:asciiTheme="minorHAnsi" w:hAnsiTheme="minorHAnsi" w:cstheme="minorHAnsi"/>
          <w:sz w:val="22"/>
          <w:szCs w:val="22"/>
        </w:rPr>
        <w:t>.</w:t>
      </w:r>
      <w:r w:rsidRPr="005636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97FF7" w14:textId="254BA31C" w:rsidR="0049119B" w:rsidRPr="0056363A" w:rsidRDefault="0049119B" w:rsidP="0049119B">
      <w:pPr>
        <w:numPr>
          <w:ilvl w:val="0"/>
          <w:numId w:val="26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K</w:t>
      </w:r>
      <w:r w:rsidR="00C2509C" w:rsidRPr="0056363A">
        <w:rPr>
          <w:rFonts w:asciiTheme="minorHAnsi" w:hAnsiTheme="minorHAnsi" w:cstheme="minorHAnsi"/>
          <w:sz w:val="22"/>
          <w:szCs w:val="22"/>
        </w:rPr>
        <w:t xml:space="preserve">osztorys powykonawczy zostanie sporządzony w oparciu o poniższe parametry: </w:t>
      </w:r>
      <w:r w:rsidR="00C2509C" w:rsidRPr="0056363A">
        <w:rPr>
          <w:rFonts w:asciiTheme="minorHAnsi" w:hAnsiTheme="minorHAnsi" w:cstheme="minorHAnsi"/>
          <w:sz w:val="22"/>
          <w:szCs w:val="22"/>
        </w:rPr>
        <w:br/>
        <w:t xml:space="preserve">a)        dane wyjściowe do kosztorysowania, określające: stawkę roboczogodziny, koszty pośrednie, koszty zakupu, zysk, zawarte </w:t>
      </w:r>
      <w:r w:rsidR="00074EDD" w:rsidRPr="0056363A">
        <w:rPr>
          <w:rFonts w:asciiTheme="minorHAnsi" w:hAnsiTheme="minorHAnsi" w:cstheme="minorHAnsi"/>
          <w:sz w:val="22"/>
          <w:szCs w:val="22"/>
        </w:rPr>
        <w:t>w zaakceptowanej wycenie (kosztorysie)</w:t>
      </w:r>
      <w:r w:rsidR="00C2509C" w:rsidRPr="0056363A">
        <w:rPr>
          <w:rFonts w:asciiTheme="minorHAnsi" w:hAnsiTheme="minorHAnsi" w:cstheme="minorHAnsi"/>
          <w:sz w:val="22"/>
          <w:szCs w:val="22"/>
        </w:rPr>
        <w:br/>
        <w:t xml:space="preserve">b)        nakłady rzeczowe ustalane według katalogów nakładów rzeczowych, a w przypadku braku odpowiedniej pozycji według analizy indywidualnej; </w:t>
      </w:r>
      <w:r w:rsidR="00C2509C" w:rsidRPr="0056363A">
        <w:rPr>
          <w:rFonts w:asciiTheme="minorHAnsi" w:hAnsiTheme="minorHAnsi" w:cstheme="minorHAnsi"/>
          <w:sz w:val="22"/>
          <w:szCs w:val="22"/>
        </w:rPr>
        <w:br/>
        <w:t xml:space="preserve">c)        ceny jednostkowe materiałów i pracy sprzętu będą przyjmowane zgodnie z cenami zawartymi w kosztorysie ofertowym a w przypadku braku odpowiedniego nakładu będą ustalane na podstawie średniego poziomu cen podanego w aktualnym na dany kwartał cenniku SEKOCENBUD. </w:t>
      </w:r>
    </w:p>
    <w:p w14:paraId="19DD6F28" w14:textId="69D35676" w:rsidR="00C2509C" w:rsidRPr="0056363A" w:rsidRDefault="0049119B" w:rsidP="0049119B">
      <w:pPr>
        <w:shd w:val="clear" w:color="auto" w:fill="FFFFFF"/>
        <w:spacing w:line="263" w:lineRule="exact"/>
        <w:ind w:left="501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d) </w:t>
      </w:r>
      <w:r w:rsidR="00C2509C" w:rsidRPr="0056363A">
        <w:rPr>
          <w:rFonts w:asciiTheme="minorHAnsi" w:hAnsiTheme="minorHAnsi" w:cstheme="minorHAnsi"/>
          <w:sz w:val="22"/>
          <w:szCs w:val="22"/>
        </w:rPr>
        <w:t> Kosztorys powykonawczy musi być podpisany przez inspektora nadzoru inwestorskiego i kierownika budowy oraz zatwierdzony przez przedstawicieli Stron odpowiedzialnych za wykonanie umowy.</w:t>
      </w:r>
    </w:p>
    <w:p w14:paraId="52A3A4A8" w14:textId="77777777" w:rsidR="00263754" w:rsidRPr="0056363A" w:rsidRDefault="00263754" w:rsidP="00263754">
      <w:pPr>
        <w:tabs>
          <w:tab w:val="num" w:pos="2880"/>
        </w:tabs>
        <w:suppressAutoHyphens/>
        <w:ind w:left="840"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6AF0AE80" w14:textId="77777777" w:rsidR="000B2F85" w:rsidRPr="0056363A" w:rsidRDefault="000B2F85" w:rsidP="000B2F85">
      <w:pPr>
        <w:tabs>
          <w:tab w:val="num" w:pos="2880"/>
        </w:tabs>
        <w:suppressAutoHyphens/>
        <w:ind w:left="840"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2E634CCD" w14:textId="77777777" w:rsidR="000B2F85" w:rsidRPr="0056363A" w:rsidRDefault="000B2F85" w:rsidP="000B2F85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1</w:t>
      </w:r>
      <w:r w:rsidR="000A5FA2" w:rsidRPr="0056363A">
        <w:rPr>
          <w:rFonts w:asciiTheme="minorHAnsi" w:hAnsiTheme="minorHAnsi" w:cstheme="minorHAnsi"/>
          <w:b/>
          <w:sz w:val="22"/>
          <w:szCs w:val="22"/>
        </w:rPr>
        <w:t>4</w:t>
      </w:r>
    </w:p>
    <w:p w14:paraId="32862852" w14:textId="77777777" w:rsidR="000A5FA2" w:rsidRPr="0056363A" w:rsidRDefault="000A5FA2" w:rsidP="000B2F85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5E8896A" w14:textId="77777777" w:rsidR="00A742ED" w:rsidRPr="0056363A" w:rsidRDefault="00A742ED" w:rsidP="000B2F85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58F14" w14:textId="77777777" w:rsidR="00032AAF" w:rsidRPr="0056363A" w:rsidRDefault="00032AAF" w:rsidP="00820A62">
      <w:pPr>
        <w:numPr>
          <w:ilvl w:val="0"/>
          <w:numId w:val="3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90EE26F" w14:textId="77777777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administratorem danych osobowych jest Zachęta – Narodowa Galeria Sztuki</w:t>
      </w:r>
    </w:p>
    <w:p w14:paraId="0B1192F2" w14:textId="77777777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z inspektorem ochrony danych osobowych można się kontaktować pod adresem: </w:t>
      </w:r>
      <w:hyperlink r:id="rId5" w:history="1">
        <w:r w:rsidRPr="0056363A">
          <w:rPr>
            <w:rFonts w:asciiTheme="minorHAnsi" w:hAnsiTheme="minorHAnsi" w:cstheme="minorHAnsi"/>
            <w:kern w:val="144"/>
            <w:sz w:val="22"/>
            <w:szCs w:val="22"/>
          </w:rPr>
          <w:t>iodo@zacheta.art.pl</w:t>
        </w:r>
      </w:hyperlink>
    </w:p>
    <w:p w14:paraId="3C3F007E" w14:textId="5A0A1788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Dane osobowe przetwarzane będą na podstawie art. 6 ust. 1 lit. c RODO w celu związanym z postępowaniem o udzielenie zamówienia publicznego Nr ZP/</w:t>
      </w:r>
      <w:r w:rsidR="007F0FC3" w:rsidRPr="0056363A">
        <w:rPr>
          <w:rFonts w:asciiTheme="minorHAnsi" w:hAnsiTheme="minorHAnsi" w:cstheme="minorHAnsi"/>
          <w:kern w:val="144"/>
          <w:sz w:val="22"/>
          <w:szCs w:val="22"/>
        </w:rPr>
        <w:t>10</w:t>
      </w: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/2018 pn. </w:t>
      </w:r>
      <w:r w:rsidR="00F50DFD" w:rsidRPr="0056363A">
        <w:rPr>
          <w:rFonts w:asciiTheme="minorHAnsi" w:hAnsiTheme="minorHAnsi" w:cstheme="minorHAnsi"/>
          <w:kern w:val="144"/>
          <w:sz w:val="22"/>
          <w:szCs w:val="22"/>
        </w:rPr>
        <w:t xml:space="preserve">Modernizacja Sali </w:t>
      </w:r>
      <w:r w:rsidR="00F50DFD" w:rsidRPr="0056363A">
        <w:rPr>
          <w:rFonts w:asciiTheme="minorHAnsi" w:hAnsiTheme="minorHAnsi" w:cstheme="minorHAnsi"/>
          <w:kern w:val="144"/>
          <w:sz w:val="22"/>
          <w:szCs w:val="22"/>
        </w:rPr>
        <w:lastRenderedPageBreak/>
        <w:t>multimedialnej w budynku</w:t>
      </w: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 Zachęty – Narodowej Galerii  Sztuki   w Warszawie prowadzonym w trybie przetargu publicznego.</w:t>
      </w:r>
    </w:p>
    <w:p w14:paraId="5802AC8D" w14:textId="77777777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Pzp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”;  </w:t>
      </w:r>
    </w:p>
    <w:p w14:paraId="79A281B3" w14:textId="77777777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Dane osobowe Wykonawcy będą przechowywane, zgodnie z art. 97 ust. 1 ustawy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Pzp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A56A01E" w14:textId="77777777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obowiązek podania przez Wykonawcę danych osobowych jest wymogiem ustawowym określonym w przepisach ustawy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Pzp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6363A">
        <w:rPr>
          <w:rFonts w:asciiTheme="minorHAnsi" w:hAnsiTheme="minorHAnsi" w:cstheme="minorHAnsi"/>
          <w:kern w:val="144"/>
          <w:sz w:val="22"/>
          <w:szCs w:val="22"/>
        </w:rPr>
        <w:t>Pzp</w:t>
      </w:r>
      <w:proofErr w:type="spellEnd"/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;  </w:t>
      </w:r>
    </w:p>
    <w:p w14:paraId="184994EA" w14:textId="77777777" w:rsidR="00032AAF" w:rsidRPr="0056363A" w:rsidRDefault="00032AAF" w:rsidP="00820A62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w odniesieniu do danych osobowych Wykonawcy, decyzje nie będą podejmowane w sposób zautomatyzowany, stosowanie do art. 22 RODO;</w:t>
      </w:r>
    </w:p>
    <w:p w14:paraId="59E28BB4" w14:textId="77777777" w:rsidR="00032AAF" w:rsidRPr="0056363A" w:rsidRDefault="00032AAF" w:rsidP="00820A62">
      <w:pPr>
        <w:numPr>
          <w:ilvl w:val="0"/>
          <w:numId w:val="3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Wykonawca posiada:</w:t>
      </w:r>
    </w:p>
    <w:p w14:paraId="63166928" w14:textId="77777777" w:rsidR="00032AAF" w:rsidRPr="0056363A" w:rsidRDefault="00032AAF" w:rsidP="00820A62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na podstawie art. 15 RODO prawo dostępu do danych osobowych Państwa  dotyczących;</w:t>
      </w:r>
    </w:p>
    <w:p w14:paraId="6DCD0B87" w14:textId="77777777" w:rsidR="00032AAF" w:rsidRPr="0056363A" w:rsidRDefault="00032AAF" w:rsidP="00820A62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na podstawie art. 16 RODO prawo do sprostowania Pani/Pana danych osobowych ;</w:t>
      </w:r>
    </w:p>
    <w:p w14:paraId="6E403EBD" w14:textId="77777777" w:rsidR="00032AAF" w:rsidRPr="0056363A" w:rsidRDefault="00032AAF" w:rsidP="00820A62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1B3CCE0" w14:textId="77777777" w:rsidR="00032AAF" w:rsidRPr="0056363A" w:rsidRDefault="00032AAF" w:rsidP="00820A62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prawo do wniesienia skargi do Prezesa Urzędu Ochrony Danych Osobowych, gdy Wykonawca uzna Pani/Pan, że przetwarzanie danych osobowych Pani/Pana dotyczących narusza przepisy RODO;</w:t>
      </w:r>
    </w:p>
    <w:p w14:paraId="59C77CB9" w14:textId="77777777" w:rsidR="00032AAF" w:rsidRPr="0056363A" w:rsidRDefault="00032AAF" w:rsidP="00820A62">
      <w:pPr>
        <w:numPr>
          <w:ilvl w:val="0"/>
          <w:numId w:val="31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nie przysługuje Wykonawcy:</w:t>
      </w:r>
    </w:p>
    <w:p w14:paraId="5508ACC2" w14:textId="77777777" w:rsidR="00032AAF" w:rsidRPr="0056363A" w:rsidRDefault="00032AAF" w:rsidP="00820A62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w związku z art. 17 ust. 3 lit. b, d lub e RODO prawo do usunięcia danych osobowych;</w:t>
      </w:r>
    </w:p>
    <w:p w14:paraId="48D8695D" w14:textId="77777777" w:rsidR="00032AAF" w:rsidRPr="0056363A" w:rsidRDefault="00032AAF" w:rsidP="00820A62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>prawo do przenoszenia danych osobowych, o którym mowa w art. 20 RODO;</w:t>
      </w:r>
    </w:p>
    <w:p w14:paraId="314EFB4A" w14:textId="77777777" w:rsidR="00032AAF" w:rsidRPr="0056363A" w:rsidRDefault="00032AAF" w:rsidP="00820A62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kern w:val="144"/>
          <w:sz w:val="22"/>
          <w:szCs w:val="22"/>
        </w:rPr>
      </w:pPr>
      <w:r w:rsidRPr="0056363A">
        <w:rPr>
          <w:rFonts w:asciiTheme="minorHAnsi" w:hAnsiTheme="minorHAnsi" w:cstheme="minorHAnsi"/>
          <w:kern w:val="144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0B0BF1" w14:textId="77777777" w:rsidR="00622FFA" w:rsidRPr="0056363A" w:rsidRDefault="00032AAF" w:rsidP="00820A62">
      <w:pPr>
        <w:pStyle w:val="Tekstpodstawowy3"/>
        <w:numPr>
          <w:ilvl w:val="12"/>
          <w:numId w:val="1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§ 1</w:t>
      </w:r>
      <w:r w:rsidR="000A5FA2" w:rsidRPr="0056363A">
        <w:rPr>
          <w:rFonts w:asciiTheme="minorHAnsi" w:hAnsiTheme="minorHAnsi" w:cstheme="minorHAnsi"/>
          <w:b/>
          <w:sz w:val="22"/>
          <w:szCs w:val="22"/>
        </w:rPr>
        <w:t>5</w:t>
      </w:r>
    </w:p>
    <w:p w14:paraId="48D5F005" w14:textId="77777777" w:rsidR="000B2F85" w:rsidRPr="0056363A" w:rsidRDefault="000B2F85" w:rsidP="00DA1878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63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265D6FE" w14:textId="77777777" w:rsidR="000B2F85" w:rsidRPr="0056363A" w:rsidRDefault="000B2F85" w:rsidP="00820A62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Zmiana postanowień niniejszej umowy może nastąpić za zgodą obu stron, wyrażoną na piśmie pod rygorem nieważności.</w:t>
      </w:r>
    </w:p>
    <w:p w14:paraId="27F5ACAF" w14:textId="77777777" w:rsidR="000B2F85" w:rsidRPr="0056363A" w:rsidRDefault="000B2F85" w:rsidP="00820A62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Wszelkie ewentualne kwestie sporne powstałe na tle wykonania przedmiotu niniejszej umowy strony rozstrzygać będą polubownie. W przypadku nie dojścia do porozumienia, spory podlegają rozstrzygnięciu przez Sąd miejscowo właściwy dla siedziby Zamawiającego.</w:t>
      </w:r>
    </w:p>
    <w:p w14:paraId="16EE8A52" w14:textId="77777777" w:rsidR="000B2F85" w:rsidRPr="0056363A" w:rsidRDefault="000B2F85" w:rsidP="00820A62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W sprawach nieuregulowanych umową, stosuje się obowiązujące przepisy prawa polskiego.</w:t>
      </w:r>
    </w:p>
    <w:p w14:paraId="583D2FF9" w14:textId="77777777" w:rsidR="000B2F85" w:rsidRPr="0056363A" w:rsidRDefault="000B2F85" w:rsidP="00820A62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363A">
        <w:rPr>
          <w:rFonts w:asciiTheme="minorHAnsi" w:hAnsiTheme="minorHAnsi" w:cstheme="minorHAnsi"/>
          <w:sz w:val="22"/>
          <w:szCs w:val="22"/>
        </w:rPr>
        <w:t>Umowę niniejszą sporządzono w dwóch jednobrzmiących egzemplarzach, po jednym dla każdej ze stron.</w:t>
      </w:r>
    </w:p>
    <w:p w14:paraId="3E664889" w14:textId="77777777" w:rsidR="000B2F85" w:rsidRPr="0056363A" w:rsidRDefault="000B2F85" w:rsidP="000B2F8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2451D526" w14:textId="77777777" w:rsidR="000B2F85" w:rsidRPr="0056363A" w:rsidRDefault="000B2F85" w:rsidP="000B2F8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sz w:val="22"/>
          <w:szCs w:val="22"/>
        </w:rPr>
        <w:t>Integralną część niniejszej umowy stanowią:</w:t>
      </w:r>
    </w:p>
    <w:p w14:paraId="726ACC92" w14:textId="77777777" w:rsidR="000B2F85" w:rsidRPr="0056363A" w:rsidRDefault="000B2F85" w:rsidP="000B2F85">
      <w:pPr>
        <w:pStyle w:val="Tekstpodstawowy"/>
        <w:ind w:left="1800" w:hanging="1800"/>
        <w:rPr>
          <w:rFonts w:asciiTheme="minorHAnsi" w:hAnsiTheme="minorHAnsi" w:cstheme="minorHAnsi"/>
          <w:b w:val="0"/>
          <w:sz w:val="22"/>
          <w:szCs w:val="22"/>
        </w:rPr>
      </w:pPr>
    </w:p>
    <w:p w14:paraId="0636FEF8" w14:textId="77777777" w:rsidR="000B2F85" w:rsidRPr="0056363A" w:rsidRDefault="000B2F85" w:rsidP="000B2F85">
      <w:pPr>
        <w:pStyle w:val="Tekstpodstawowy"/>
        <w:ind w:left="1800" w:hanging="1800"/>
        <w:rPr>
          <w:rFonts w:asciiTheme="minorHAnsi" w:hAnsiTheme="minorHAnsi" w:cstheme="minorHAnsi"/>
          <w:b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sz w:val="22"/>
          <w:szCs w:val="22"/>
        </w:rPr>
        <w:t xml:space="preserve">Załącznik Nr 1 – </w:t>
      </w:r>
      <w:r w:rsidR="00E31084" w:rsidRPr="0056363A">
        <w:rPr>
          <w:rFonts w:asciiTheme="minorHAnsi" w:hAnsiTheme="minorHAnsi" w:cstheme="minorHAnsi"/>
          <w:b w:val="0"/>
          <w:sz w:val="22"/>
          <w:szCs w:val="22"/>
        </w:rPr>
        <w:t xml:space="preserve">Dokumentacja Projektowa, </w:t>
      </w:r>
      <w:proofErr w:type="spellStart"/>
      <w:r w:rsidR="00E31084" w:rsidRPr="0056363A">
        <w:rPr>
          <w:rFonts w:asciiTheme="minorHAnsi" w:hAnsiTheme="minorHAnsi" w:cstheme="minorHAnsi"/>
          <w:b w:val="0"/>
          <w:sz w:val="22"/>
          <w:szCs w:val="22"/>
        </w:rPr>
        <w:t>STWiOR</w:t>
      </w:r>
      <w:proofErr w:type="spellEnd"/>
    </w:p>
    <w:p w14:paraId="06E02260" w14:textId="77777777" w:rsidR="000B2F85" w:rsidRPr="0056363A" w:rsidRDefault="000B2F85" w:rsidP="000B2F8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sz w:val="22"/>
          <w:szCs w:val="22"/>
        </w:rPr>
        <w:t>Załącznik Nr 2 – Harmonogram rzeczowo-finansowy realizacji inwestycji</w:t>
      </w:r>
    </w:p>
    <w:p w14:paraId="5F936BC7" w14:textId="77777777" w:rsidR="000B2F85" w:rsidRPr="0056363A" w:rsidRDefault="000B2F85" w:rsidP="000B2F8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sz w:val="22"/>
          <w:szCs w:val="22"/>
        </w:rPr>
        <w:t xml:space="preserve">Załącznik Nr 3 – </w:t>
      </w:r>
      <w:r w:rsidR="00E31084" w:rsidRPr="0056363A">
        <w:rPr>
          <w:rFonts w:asciiTheme="minorHAnsi" w:hAnsiTheme="minorHAnsi" w:cstheme="minorHAnsi"/>
          <w:b w:val="0"/>
          <w:sz w:val="22"/>
          <w:szCs w:val="22"/>
        </w:rPr>
        <w:t>Oferta</w:t>
      </w:r>
      <w:r w:rsidRPr="0056363A">
        <w:rPr>
          <w:rFonts w:asciiTheme="minorHAnsi" w:hAnsiTheme="minorHAnsi" w:cstheme="minorHAnsi"/>
          <w:b w:val="0"/>
          <w:sz w:val="22"/>
          <w:szCs w:val="22"/>
        </w:rPr>
        <w:t xml:space="preserve"> Wykonawcy</w:t>
      </w:r>
    </w:p>
    <w:p w14:paraId="359AA642" w14:textId="77777777" w:rsidR="000B2F85" w:rsidRPr="0056363A" w:rsidRDefault="000B2F85" w:rsidP="000B2F8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08E8FA36" w14:textId="77777777" w:rsidR="00DF16B3" w:rsidRPr="0056363A" w:rsidRDefault="00DF16B3" w:rsidP="00E31084">
      <w:pPr>
        <w:pStyle w:val="Tekstpodstawowy"/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14:paraId="6CD3A0FD" w14:textId="34EC88B1" w:rsidR="00E31084" w:rsidRPr="0056363A" w:rsidRDefault="000B2F85" w:rsidP="00E31084">
      <w:pPr>
        <w:pStyle w:val="Tekstpodstawowy"/>
        <w:ind w:firstLine="708"/>
        <w:rPr>
          <w:rFonts w:asciiTheme="minorHAnsi" w:hAnsiTheme="minorHAnsi" w:cstheme="minorHAnsi"/>
          <w:b w:val="0"/>
          <w:sz w:val="22"/>
          <w:szCs w:val="22"/>
        </w:rPr>
      </w:pPr>
      <w:r w:rsidRPr="0056363A">
        <w:rPr>
          <w:rFonts w:asciiTheme="minorHAnsi" w:hAnsiTheme="minorHAnsi" w:cstheme="minorHAnsi"/>
          <w:b w:val="0"/>
          <w:sz w:val="22"/>
          <w:szCs w:val="22"/>
        </w:rPr>
        <w:t>WYKONAWCA</w:t>
      </w:r>
      <w:r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="00E31084"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="00A742ED" w:rsidRPr="0056363A">
        <w:rPr>
          <w:rFonts w:asciiTheme="minorHAnsi" w:hAnsiTheme="minorHAnsi" w:cstheme="minorHAnsi"/>
          <w:b w:val="0"/>
          <w:sz w:val="22"/>
          <w:szCs w:val="22"/>
        </w:rPr>
        <w:tab/>
      </w:r>
      <w:r w:rsidRPr="0056363A">
        <w:rPr>
          <w:rFonts w:asciiTheme="minorHAnsi" w:hAnsiTheme="minorHAnsi" w:cstheme="minorHAnsi"/>
          <w:b w:val="0"/>
          <w:sz w:val="22"/>
          <w:szCs w:val="22"/>
        </w:rPr>
        <w:t>ZAMAWIAJĄCY</w:t>
      </w:r>
    </w:p>
    <w:p w14:paraId="0DD3ECAB" w14:textId="77777777" w:rsidR="00E31084" w:rsidRPr="0056363A" w:rsidRDefault="00E31084" w:rsidP="00E31084">
      <w:pPr>
        <w:pStyle w:val="Tekstpodstawowy"/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14:paraId="162B1F2F" w14:textId="77777777" w:rsidR="00E31084" w:rsidRPr="0056363A" w:rsidRDefault="00E31084" w:rsidP="00E31084">
      <w:pPr>
        <w:pStyle w:val="Tekstpodstawowy"/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14:paraId="0F58175B" w14:textId="77777777" w:rsidR="00093971" w:rsidRPr="0056363A" w:rsidRDefault="00093971">
      <w:pPr>
        <w:rPr>
          <w:rFonts w:asciiTheme="minorHAnsi" w:hAnsiTheme="minorHAnsi" w:cstheme="minorHAnsi"/>
          <w:sz w:val="22"/>
          <w:szCs w:val="22"/>
        </w:rPr>
      </w:pPr>
    </w:p>
    <w:sectPr w:rsidR="00093971" w:rsidRPr="0056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1F569CF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</w:rPr>
    </w:lvl>
  </w:abstractNum>
  <w:abstractNum w:abstractNumId="1" w15:restartNumberingAfterBreak="0">
    <w:nsid w:val="00F61355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26235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4DE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91F39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B168E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8246A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A51C3"/>
    <w:multiLevelType w:val="hybridMultilevel"/>
    <w:tmpl w:val="C4CAECE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00B7417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9DD"/>
    <w:multiLevelType w:val="hybridMultilevel"/>
    <w:tmpl w:val="A588FF98"/>
    <w:lvl w:ilvl="0" w:tplc="495A54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196831A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3AA91C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asciiTheme="minorHAnsi" w:eastAsia="Times New Roman" w:hAnsiTheme="minorHAnsi" w:cs="Arial"/>
      </w:r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2A0EB772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0A35A7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B4D76A9"/>
    <w:multiLevelType w:val="hybridMultilevel"/>
    <w:tmpl w:val="34B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5F6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974" w:hanging="360"/>
      </w:p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4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 w15:restartNumberingAfterBreak="0">
    <w:nsid w:val="32094F54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F36E9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B799F"/>
    <w:multiLevelType w:val="multilevel"/>
    <w:tmpl w:val="335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E5480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C12332F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B5C52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A631D"/>
    <w:multiLevelType w:val="multilevel"/>
    <w:tmpl w:val="2B50E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0C33A8E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6DD0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3196B1C"/>
    <w:multiLevelType w:val="hybridMultilevel"/>
    <w:tmpl w:val="9FA86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194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56E5931"/>
    <w:multiLevelType w:val="hybridMultilevel"/>
    <w:tmpl w:val="686A09F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A4AE8"/>
    <w:multiLevelType w:val="multilevel"/>
    <w:tmpl w:val="CDA4B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CE7F4A"/>
    <w:multiLevelType w:val="hybridMultilevel"/>
    <w:tmpl w:val="F9642458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1F56FC5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40464D"/>
    <w:multiLevelType w:val="hybridMultilevel"/>
    <w:tmpl w:val="6E40F4C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DE14B5E"/>
    <w:multiLevelType w:val="hybridMultilevel"/>
    <w:tmpl w:val="8DF210B0"/>
    <w:lvl w:ilvl="0" w:tplc="769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81172"/>
    <w:multiLevelType w:val="hybridMultilevel"/>
    <w:tmpl w:val="9FA86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2CAC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940B8"/>
    <w:multiLevelType w:val="hybridMultilevel"/>
    <w:tmpl w:val="94ACFD5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94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6" w15:restartNumberingAfterBreak="0">
    <w:nsid w:val="6F8F04F9"/>
    <w:multiLevelType w:val="hybridMultilevel"/>
    <w:tmpl w:val="FAC63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C5EB8"/>
    <w:multiLevelType w:val="hybridMultilevel"/>
    <w:tmpl w:val="14D6A11A"/>
    <w:lvl w:ilvl="0" w:tplc="D8C4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809D1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71E0C15"/>
    <w:multiLevelType w:val="hybridMultilevel"/>
    <w:tmpl w:val="2F986252"/>
    <w:lvl w:ilvl="0" w:tplc="5F8E43B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77E0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27"/>
  </w:num>
  <w:num w:numId="5">
    <w:abstractNumId w:val="31"/>
  </w:num>
  <w:num w:numId="6">
    <w:abstractNumId w:val="20"/>
  </w:num>
  <w:num w:numId="7">
    <w:abstractNumId w:val="13"/>
  </w:num>
  <w:num w:numId="8">
    <w:abstractNumId w:val="14"/>
  </w:num>
  <w:num w:numId="9">
    <w:abstractNumId w:val="35"/>
  </w:num>
  <w:num w:numId="10">
    <w:abstractNumId w:val="37"/>
  </w:num>
  <w:num w:numId="11">
    <w:abstractNumId w:val="7"/>
  </w:num>
  <w:num w:numId="12">
    <w:abstractNumId w:val="24"/>
  </w:num>
  <w:num w:numId="13">
    <w:abstractNumId w:val="36"/>
  </w:num>
  <w:num w:numId="14">
    <w:abstractNumId w:val="19"/>
  </w:num>
  <w:num w:numId="15">
    <w:abstractNumId w:val="22"/>
  </w:num>
  <w:num w:numId="16">
    <w:abstractNumId w:val="6"/>
  </w:num>
  <w:num w:numId="17">
    <w:abstractNumId w:val="2"/>
  </w:num>
  <w:num w:numId="18">
    <w:abstractNumId w:val="4"/>
  </w:num>
  <w:num w:numId="19">
    <w:abstractNumId w:val="1"/>
  </w:num>
  <w:num w:numId="20">
    <w:abstractNumId w:val="32"/>
  </w:num>
  <w:num w:numId="21">
    <w:abstractNumId w:val="8"/>
  </w:num>
  <w:num w:numId="22">
    <w:abstractNumId w:val="29"/>
  </w:num>
  <w:num w:numId="23">
    <w:abstractNumId w:val="16"/>
  </w:num>
  <w:num w:numId="24">
    <w:abstractNumId w:val="23"/>
  </w:num>
  <w:num w:numId="25">
    <w:abstractNumId w:val="5"/>
  </w:num>
  <w:num w:numId="26">
    <w:abstractNumId w:val="12"/>
  </w:num>
  <w:num w:numId="27">
    <w:abstractNumId w:val="3"/>
  </w:num>
  <w:num w:numId="28">
    <w:abstractNumId w:val="15"/>
  </w:num>
  <w:num w:numId="29">
    <w:abstractNumId w:val="18"/>
  </w:num>
  <w:num w:numId="30">
    <w:abstractNumId w:val="40"/>
  </w:num>
  <w:num w:numId="31">
    <w:abstractNumId w:val="33"/>
  </w:num>
  <w:num w:numId="32">
    <w:abstractNumId w:val="38"/>
  </w:num>
  <w:num w:numId="33">
    <w:abstractNumId w:val="25"/>
  </w:num>
  <w:num w:numId="34">
    <w:abstractNumId w:val="10"/>
  </w:num>
  <w:num w:numId="35">
    <w:abstractNumId w:val="39"/>
  </w:num>
  <w:num w:numId="36">
    <w:abstractNumId w:val="11"/>
  </w:num>
  <w:num w:numId="37">
    <w:abstractNumId w:val="17"/>
  </w:num>
  <w:num w:numId="38">
    <w:abstractNumId w:val="9"/>
  </w:num>
  <w:num w:numId="39">
    <w:abstractNumId w:val="28"/>
  </w:num>
  <w:num w:numId="4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85"/>
    <w:rsid w:val="000010C3"/>
    <w:rsid w:val="00032AAF"/>
    <w:rsid w:val="00046CC1"/>
    <w:rsid w:val="00074EDD"/>
    <w:rsid w:val="00076DD7"/>
    <w:rsid w:val="00091DB0"/>
    <w:rsid w:val="00093971"/>
    <w:rsid w:val="000A389B"/>
    <w:rsid w:val="000A5FA2"/>
    <w:rsid w:val="000A71A5"/>
    <w:rsid w:val="000B2F85"/>
    <w:rsid w:val="000F73D6"/>
    <w:rsid w:val="001223D3"/>
    <w:rsid w:val="00122704"/>
    <w:rsid w:val="00137EB0"/>
    <w:rsid w:val="00171D4B"/>
    <w:rsid w:val="001C5550"/>
    <w:rsid w:val="001D05B8"/>
    <w:rsid w:val="00217047"/>
    <w:rsid w:val="00226DEB"/>
    <w:rsid w:val="002430D5"/>
    <w:rsid w:val="00244746"/>
    <w:rsid w:val="00263754"/>
    <w:rsid w:val="002757DA"/>
    <w:rsid w:val="00275E38"/>
    <w:rsid w:val="00280F81"/>
    <w:rsid w:val="002915CB"/>
    <w:rsid w:val="00297CE7"/>
    <w:rsid w:val="002A5B1D"/>
    <w:rsid w:val="002B6504"/>
    <w:rsid w:val="002D0291"/>
    <w:rsid w:val="002D0F75"/>
    <w:rsid w:val="00302013"/>
    <w:rsid w:val="003076BE"/>
    <w:rsid w:val="003129D3"/>
    <w:rsid w:val="00313D32"/>
    <w:rsid w:val="00375992"/>
    <w:rsid w:val="003801C3"/>
    <w:rsid w:val="003E3FBF"/>
    <w:rsid w:val="00422654"/>
    <w:rsid w:val="004248AF"/>
    <w:rsid w:val="00430D4F"/>
    <w:rsid w:val="00456271"/>
    <w:rsid w:val="00461BEB"/>
    <w:rsid w:val="0047305D"/>
    <w:rsid w:val="0049119B"/>
    <w:rsid w:val="004A10D9"/>
    <w:rsid w:val="004B453F"/>
    <w:rsid w:val="004B74EA"/>
    <w:rsid w:val="00521F6C"/>
    <w:rsid w:val="0056363A"/>
    <w:rsid w:val="005676BD"/>
    <w:rsid w:val="00572884"/>
    <w:rsid w:val="005A74CA"/>
    <w:rsid w:val="005C42EC"/>
    <w:rsid w:val="005C71B0"/>
    <w:rsid w:val="005D4BB5"/>
    <w:rsid w:val="006008CE"/>
    <w:rsid w:val="00600FD8"/>
    <w:rsid w:val="00612241"/>
    <w:rsid w:val="006152BD"/>
    <w:rsid w:val="00622FFA"/>
    <w:rsid w:val="0065173A"/>
    <w:rsid w:val="00655B01"/>
    <w:rsid w:val="006C4C1C"/>
    <w:rsid w:val="006E6168"/>
    <w:rsid w:val="00707014"/>
    <w:rsid w:val="007D743B"/>
    <w:rsid w:val="007E4BFF"/>
    <w:rsid w:val="007E5D8A"/>
    <w:rsid w:val="007F0FC3"/>
    <w:rsid w:val="007F22CC"/>
    <w:rsid w:val="007F3720"/>
    <w:rsid w:val="008044F8"/>
    <w:rsid w:val="00820A62"/>
    <w:rsid w:val="00824BEA"/>
    <w:rsid w:val="0089158C"/>
    <w:rsid w:val="008A0983"/>
    <w:rsid w:val="008B0C4F"/>
    <w:rsid w:val="008B702B"/>
    <w:rsid w:val="00917F79"/>
    <w:rsid w:val="0093790F"/>
    <w:rsid w:val="00982D96"/>
    <w:rsid w:val="009920D5"/>
    <w:rsid w:val="009C10B1"/>
    <w:rsid w:val="00A742ED"/>
    <w:rsid w:val="00A74A09"/>
    <w:rsid w:val="00AB1A4C"/>
    <w:rsid w:val="00AD1B7D"/>
    <w:rsid w:val="00B04928"/>
    <w:rsid w:val="00B4776B"/>
    <w:rsid w:val="00B5060B"/>
    <w:rsid w:val="00B7419F"/>
    <w:rsid w:val="00BE325E"/>
    <w:rsid w:val="00C21256"/>
    <w:rsid w:val="00C24D30"/>
    <w:rsid w:val="00C2509C"/>
    <w:rsid w:val="00C86442"/>
    <w:rsid w:val="00C93C5B"/>
    <w:rsid w:val="00CA7F2F"/>
    <w:rsid w:val="00CD00C6"/>
    <w:rsid w:val="00CD3AA1"/>
    <w:rsid w:val="00CE54D7"/>
    <w:rsid w:val="00CF3639"/>
    <w:rsid w:val="00D1064A"/>
    <w:rsid w:val="00D30731"/>
    <w:rsid w:val="00D5546F"/>
    <w:rsid w:val="00D9719E"/>
    <w:rsid w:val="00DA1878"/>
    <w:rsid w:val="00DD67CE"/>
    <w:rsid w:val="00DE6F85"/>
    <w:rsid w:val="00DF16B3"/>
    <w:rsid w:val="00DF1D1D"/>
    <w:rsid w:val="00E04CAD"/>
    <w:rsid w:val="00E155A9"/>
    <w:rsid w:val="00E31084"/>
    <w:rsid w:val="00E6414F"/>
    <w:rsid w:val="00E869F8"/>
    <w:rsid w:val="00E9487C"/>
    <w:rsid w:val="00EE3639"/>
    <w:rsid w:val="00EF0825"/>
    <w:rsid w:val="00EF5F04"/>
    <w:rsid w:val="00F17E81"/>
    <w:rsid w:val="00F32172"/>
    <w:rsid w:val="00F50DFD"/>
    <w:rsid w:val="00F70597"/>
    <w:rsid w:val="00F839BD"/>
    <w:rsid w:val="00F846AD"/>
    <w:rsid w:val="00F912A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16A3"/>
  <w15:chartTrackingRefBased/>
  <w15:docId w15:val="{4F3B122E-BAA4-4EEE-8DD8-89FFFE2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93C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2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B2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2F8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F85"/>
    <w:rPr>
      <w:rFonts w:ascii="Arial" w:eastAsia="Times New Roman" w:hAnsi="Arial" w:cs="Arial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0B2F8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0B2F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2F8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B2F8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2F8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F8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F8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0B2F8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0B2F85"/>
    <w:pPr>
      <w:jc w:val="center"/>
    </w:pPr>
    <w:rPr>
      <w:rFonts w:ascii="Arial Narrow" w:hAnsi="Arial Narrow"/>
      <w:b/>
      <w:sz w:val="22"/>
    </w:rPr>
  </w:style>
  <w:style w:type="character" w:customStyle="1" w:styleId="TytuZnak">
    <w:name w:val="Tytuł Znak"/>
    <w:basedOn w:val="Domylnaczcionkaakapitu"/>
    <w:link w:val="Tytu"/>
    <w:rsid w:val="000B2F85"/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Styl1">
    <w:name w:val="Styl1"/>
    <w:basedOn w:val="Normalny"/>
    <w:rsid w:val="000B2F85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2D96"/>
    <w:pPr>
      <w:ind w:left="720"/>
      <w:contextualSpacing/>
    </w:pPr>
  </w:style>
  <w:style w:type="paragraph" w:customStyle="1" w:styleId="Default">
    <w:name w:val="Default"/>
    <w:rsid w:val="00C2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32A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2AAF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C93C5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lockquote">
    <w:name w:val="Blockquote"/>
    <w:basedOn w:val="Normalny"/>
    <w:rsid w:val="00C93C5B"/>
    <w:pPr>
      <w:spacing w:before="100" w:after="100"/>
      <w:ind w:left="360" w:right="360"/>
    </w:pPr>
    <w:rPr>
      <w:snapToGrid w:val="0"/>
      <w:szCs w:val="20"/>
    </w:rPr>
  </w:style>
  <w:style w:type="character" w:customStyle="1" w:styleId="FontStyle28">
    <w:name w:val="Font Style28"/>
    <w:basedOn w:val="Domylnaczcionkaakapitu"/>
    <w:uiPriority w:val="99"/>
    <w:rsid w:val="00C93C5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6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129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129D3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129D3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0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7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15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7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05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6650</Words>
  <Characters>39903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46461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Monika Piesio</cp:lastModifiedBy>
  <cp:revision>2</cp:revision>
  <cp:lastPrinted>2018-07-27T12:19:00Z</cp:lastPrinted>
  <dcterms:created xsi:type="dcterms:W3CDTF">2020-06-25T14:31:00Z</dcterms:created>
  <dcterms:modified xsi:type="dcterms:W3CDTF">2020-06-25T14:31:00Z</dcterms:modified>
</cp:coreProperties>
</file>